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74A3" w:rsidRPr="00F17731" w:rsidRDefault="006274A3" w:rsidP="006274A3">
      <w:pPr>
        <w:jc w:val="center"/>
        <w:rPr>
          <w:rFonts w:ascii="標楷體" w:eastAsia="標楷體" w:hAnsi="標楷體"/>
          <w:sz w:val="56"/>
          <w:szCs w:val="56"/>
        </w:rPr>
      </w:pPr>
    </w:p>
    <w:p w:rsidR="006274A3" w:rsidRPr="00F17731" w:rsidRDefault="006274A3" w:rsidP="006274A3">
      <w:pPr>
        <w:jc w:val="center"/>
        <w:rPr>
          <w:rFonts w:ascii="標楷體" w:eastAsia="標楷體" w:hAnsi="標楷體"/>
          <w:sz w:val="56"/>
          <w:szCs w:val="56"/>
        </w:rPr>
      </w:pPr>
    </w:p>
    <w:p w:rsidR="00B6453A" w:rsidRPr="00F17731" w:rsidRDefault="000A1FBA" w:rsidP="006274A3">
      <w:pPr>
        <w:jc w:val="center"/>
        <w:rPr>
          <w:rFonts w:ascii="標楷體" w:eastAsia="標楷體" w:hAnsi="標楷體"/>
          <w:sz w:val="72"/>
          <w:szCs w:val="72"/>
        </w:rPr>
      </w:pPr>
      <w:r w:rsidRPr="00F17731">
        <w:rPr>
          <w:rFonts w:ascii="標楷體" w:eastAsia="標楷體" w:hAnsi="標楷體" w:hint="eastAsia"/>
          <w:sz w:val="72"/>
          <w:szCs w:val="72"/>
        </w:rPr>
        <w:t>財務報表分析</w:t>
      </w:r>
    </w:p>
    <w:p w:rsidR="000A1FBA" w:rsidRPr="00F17731" w:rsidRDefault="000A1FBA" w:rsidP="006274A3">
      <w:pPr>
        <w:jc w:val="center"/>
        <w:rPr>
          <w:rFonts w:ascii="標楷體" w:eastAsia="標楷體" w:hAnsi="標楷體"/>
          <w:sz w:val="56"/>
          <w:szCs w:val="56"/>
        </w:rPr>
      </w:pPr>
    </w:p>
    <w:p w:rsidR="006274A3" w:rsidRPr="00F17731" w:rsidRDefault="000A1FBA" w:rsidP="006274A3">
      <w:pPr>
        <w:jc w:val="center"/>
        <w:rPr>
          <w:rFonts w:ascii="標楷體" w:eastAsia="標楷體" w:hAnsi="標楷體"/>
          <w:sz w:val="56"/>
          <w:szCs w:val="56"/>
        </w:rPr>
      </w:pPr>
      <w:r w:rsidRPr="00F17731">
        <w:rPr>
          <w:rFonts w:ascii="標楷體" w:eastAsia="標楷體" w:hAnsi="標楷體" w:hint="eastAsia"/>
          <w:sz w:val="56"/>
          <w:szCs w:val="56"/>
        </w:rPr>
        <w:t>第14組 電機產業組</w:t>
      </w:r>
    </w:p>
    <w:p w:rsidR="006274A3" w:rsidRPr="00F17731" w:rsidRDefault="000A1FBA" w:rsidP="006274A3">
      <w:pPr>
        <w:jc w:val="center"/>
        <w:rPr>
          <w:rFonts w:ascii="標楷體" w:eastAsia="標楷體" w:hAnsi="標楷體"/>
          <w:sz w:val="56"/>
          <w:szCs w:val="56"/>
        </w:rPr>
      </w:pPr>
      <w:r w:rsidRPr="00F17731">
        <w:rPr>
          <w:rFonts w:ascii="標楷體" w:eastAsia="標楷體" w:hAnsi="標楷體" w:hint="eastAsia"/>
          <w:sz w:val="56"/>
          <w:szCs w:val="56"/>
        </w:rPr>
        <w:t>目標公司：研華2395</w:t>
      </w:r>
    </w:p>
    <w:p w:rsidR="00F959F3" w:rsidRDefault="000A1FBA" w:rsidP="00F959F3">
      <w:pPr>
        <w:jc w:val="center"/>
        <w:rPr>
          <w:rFonts w:ascii="標楷體" w:eastAsia="標楷體" w:hAnsi="標楷體"/>
          <w:sz w:val="56"/>
          <w:szCs w:val="56"/>
        </w:rPr>
      </w:pPr>
      <w:r w:rsidRPr="00F17731">
        <w:rPr>
          <w:rFonts w:ascii="標楷體" w:eastAsia="標楷體" w:hAnsi="標楷體" w:hint="eastAsia"/>
          <w:sz w:val="56"/>
          <w:szCs w:val="56"/>
        </w:rPr>
        <w:t>對比公司：凌華6166</w:t>
      </w:r>
    </w:p>
    <w:p w:rsidR="00F959F3" w:rsidRPr="00F959F3" w:rsidRDefault="00F959F3" w:rsidP="00F959F3">
      <w:pPr>
        <w:jc w:val="center"/>
        <w:rPr>
          <w:rFonts w:ascii="標楷體" w:eastAsia="標楷體" w:hAnsi="標楷體"/>
          <w:sz w:val="56"/>
          <w:szCs w:val="56"/>
        </w:rPr>
      </w:pPr>
    </w:p>
    <w:p w:rsidR="00F959F3" w:rsidRDefault="00F959F3" w:rsidP="006274A3">
      <w:pPr>
        <w:rPr>
          <w:rFonts w:ascii="標楷體" w:eastAsia="標楷體" w:hAnsi="標楷體"/>
          <w:sz w:val="32"/>
          <w:szCs w:val="32"/>
        </w:rPr>
      </w:pPr>
      <w:r>
        <w:rPr>
          <w:rFonts w:ascii="標楷體" w:eastAsia="標楷體" w:hAnsi="標楷體" w:hint="eastAsia"/>
          <w:sz w:val="32"/>
          <w:szCs w:val="32"/>
        </w:rPr>
        <w:t>指導老師：林軒竹</w:t>
      </w:r>
    </w:p>
    <w:p w:rsidR="006274A3" w:rsidRPr="00F17731" w:rsidRDefault="000A1FBA" w:rsidP="006274A3">
      <w:pPr>
        <w:rPr>
          <w:rFonts w:ascii="標楷體" w:eastAsia="標楷體" w:hAnsi="標楷體"/>
          <w:sz w:val="32"/>
          <w:szCs w:val="32"/>
        </w:rPr>
      </w:pPr>
      <w:r w:rsidRPr="00F17731">
        <w:rPr>
          <w:rFonts w:ascii="標楷體" w:eastAsia="標楷體" w:hAnsi="標楷體" w:hint="eastAsia"/>
          <w:sz w:val="32"/>
          <w:szCs w:val="32"/>
        </w:rPr>
        <w:t>組員：</w:t>
      </w:r>
    </w:p>
    <w:p w:rsidR="006274A3" w:rsidRPr="00F17731" w:rsidRDefault="000A1FBA" w:rsidP="006274A3">
      <w:pPr>
        <w:rPr>
          <w:rFonts w:ascii="標楷體" w:eastAsia="標楷體" w:hAnsi="標楷體"/>
          <w:sz w:val="32"/>
          <w:szCs w:val="32"/>
        </w:rPr>
      </w:pPr>
      <w:r w:rsidRPr="00F17731">
        <w:rPr>
          <w:rFonts w:ascii="標楷體" w:eastAsia="標楷體" w:hAnsi="標楷體" w:hint="eastAsia"/>
          <w:sz w:val="32"/>
          <w:szCs w:val="32"/>
        </w:rPr>
        <w:t>戴亦翎H14011467</w:t>
      </w:r>
    </w:p>
    <w:p w:rsidR="000A1FBA" w:rsidRPr="00F17731" w:rsidRDefault="006274A3" w:rsidP="006274A3">
      <w:pPr>
        <w:rPr>
          <w:rFonts w:ascii="標楷體" w:eastAsia="標楷體" w:hAnsi="標楷體"/>
          <w:sz w:val="32"/>
          <w:szCs w:val="32"/>
        </w:rPr>
      </w:pPr>
      <w:r w:rsidRPr="00F17731">
        <w:rPr>
          <w:rFonts w:ascii="標楷體" w:eastAsia="標楷體" w:hAnsi="標楷體" w:hint="eastAsia"/>
          <w:sz w:val="32"/>
          <w:szCs w:val="32"/>
        </w:rPr>
        <w:t>周庭瑀</w:t>
      </w:r>
      <w:r w:rsidRPr="00F17731">
        <w:rPr>
          <w:rFonts w:ascii="標楷體" w:eastAsia="標楷體" w:hAnsi="標楷體"/>
          <w:sz w:val="32"/>
          <w:szCs w:val="32"/>
        </w:rPr>
        <w:t>H14011108</w:t>
      </w:r>
    </w:p>
    <w:p w:rsidR="000A1FBA" w:rsidRPr="00F17731" w:rsidRDefault="006274A3" w:rsidP="006274A3">
      <w:pPr>
        <w:rPr>
          <w:rFonts w:ascii="標楷體" w:eastAsia="標楷體" w:hAnsi="標楷體"/>
          <w:sz w:val="32"/>
          <w:szCs w:val="32"/>
        </w:rPr>
      </w:pPr>
      <w:r w:rsidRPr="00F17731">
        <w:rPr>
          <w:rFonts w:ascii="標楷體" w:eastAsia="標楷體" w:hAnsi="標楷體" w:hint="eastAsia"/>
          <w:sz w:val="32"/>
          <w:szCs w:val="32"/>
        </w:rPr>
        <w:t>葉玟妦</w:t>
      </w:r>
      <w:r w:rsidR="000A1FBA" w:rsidRPr="00F17731">
        <w:rPr>
          <w:rFonts w:ascii="標楷體" w:eastAsia="標楷體" w:hAnsi="標楷體"/>
          <w:sz w:val="32"/>
          <w:szCs w:val="32"/>
        </w:rPr>
        <w:t>D24001275</w:t>
      </w:r>
    </w:p>
    <w:p w:rsidR="00F17731" w:rsidRPr="00F17731" w:rsidRDefault="00F17731" w:rsidP="00F17731">
      <w:pPr>
        <w:rPr>
          <w:rFonts w:ascii="標楷體" w:eastAsia="標楷體" w:hAnsi="標楷體"/>
          <w:sz w:val="32"/>
          <w:szCs w:val="32"/>
        </w:rPr>
      </w:pPr>
      <w:r w:rsidRPr="00F17731">
        <w:rPr>
          <w:rFonts w:ascii="標楷體" w:eastAsia="標楷體" w:hAnsi="標楷體" w:hint="eastAsia"/>
          <w:sz w:val="32"/>
          <w:szCs w:val="32"/>
        </w:rPr>
        <w:t>荊明璇</w:t>
      </w:r>
      <w:r w:rsidRPr="00F17731">
        <w:rPr>
          <w:rFonts w:ascii="標楷體" w:eastAsia="標楷體" w:hAnsi="標楷體"/>
          <w:sz w:val="32"/>
          <w:szCs w:val="32"/>
        </w:rPr>
        <w:t>C14011251</w:t>
      </w:r>
    </w:p>
    <w:p w:rsidR="000A1FBA" w:rsidRPr="00F17731" w:rsidRDefault="006274A3" w:rsidP="006274A3">
      <w:pPr>
        <w:rPr>
          <w:rFonts w:ascii="標楷體" w:eastAsia="標楷體" w:hAnsi="標楷體"/>
          <w:sz w:val="32"/>
          <w:szCs w:val="32"/>
        </w:rPr>
      </w:pPr>
      <w:r w:rsidRPr="00F17731">
        <w:rPr>
          <w:rFonts w:ascii="標楷體" w:eastAsia="標楷體" w:hAnsi="標楷體" w:hint="eastAsia"/>
          <w:sz w:val="32"/>
          <w:szCs w:val="32"/>
        </w:rPr>
        <w:t>葉冠宏</w:t>
      </w:r>
      <w:r w:rsidR="000A1FBA" w:rsidRPr="00F17731">
        <w:rPr>
          <w:rFonts w:ascii="標楷體" w:eastAsia="標楷體" w:hAnsi="標楷體"/>
          <w:sz w:val="32"/>
          <w:szCs w:val="32"/>
        </w:rPr>
        <w:t>H14026014</w:t>
      </w:r>
    </w:p>
    <w:p w:rsidR="00032F99" w:rsidRPr="00F17731" w:rsidRDefault="006F09AB" w:rsidP="006F09AB">
      <w:pPr>
        <w:jc w:val="center"/>
        <w:rPr>
          <w:rFonts w:ascii="標楷體" w:eastAsia="標楷體" w:hAnsi="標楷體"/>
          <w:sz w:val="72"/>
          <w:szCs w:val="72"/>
        </w:rPr>
      </w:pPr>
      <w:r w:rsidRPr="00F17731">
        <w:rPr>
          <w:rFonts w:ascii="標楷體" w:eastAsia="標楷體" w:hAnsi="標楷體" w:hint="eastAsia"/>
          <w:sz w:val="72"/>
          <w:szCs w:val="72"/>
        </w:rPr>
        <w:lastRenderedPageBreak/>
        <w:t>目錄</w:t>
      </w:r>
    </w:p>
    <w:p w:rsidR="00F17731" w:rsidRDefault="00F17731" w:rsidP="006F09AB">
      <w:pPr>
        <w:rPr>
          <w:rFonts w:ascii="標楷體" w:eastAsia="標楷體" w:hAnsi="標楷體"/>
          <w:szCs w:val="24"/>
        </w:rPr>
      </w:pPr>
    </w:p>
    <w:p w:rsidR="00EC62F8" w:rsidRDefault="00EC62F8" w:rsidP="006F09AB">
      <w:pPr>
        <w:rPr>
          <w:rFonts w:ascii="標楷體" w:eastAsia="標楷體" w:hAnsi="標楷體"/>
          <w:szCs w:val="24"/>
        </w:rPr>
      </w:pPr>
    </w:p>
    <w:p w:rsidR="001F2679" w:rsidRPr="001F2679" w:rsidRDefault="001F2679" w:rsidP="001F2679">
      <w:pPr>
        <w:rPr>
          <w:rFonts w:ascii="標楷體" w:eastAsia="標楷體" w:hAnsi="標楷體"/>
          <w:szCs w:val="24"/>
        </w:rPr>
      </w:pPr>
      <w:r>
        <w:rPr>
          <w:rFonts w:ascii="標楷體" w:eastAsia="標楷體" w:hAnsi="標楷體" w:hint="eastAsia"/>
          <w:szCs w:val="24"/>
        </w:rPr>
        <w:t>壹、前言</w:t>
      </w:r>
      <w:r w:rsidRPr="001F2679">
        <w:rPr>
          <w:rFonts w:ascii="標楷體" w:eastAsia="標楷體" w:hAnsi="標楷體" w:hint="eastAsia"/>
          <w:szCs w:val="24"/>
        </w:rPr>
        <w:t>：工業4.0內容簡介</w:t>
      </w:r>
    </w:p>
    <w:p w:rsidR="001F2679" w:rsidRPr="001F2679" w:rsidRDefault="001F2679" w:rsidP="006F09AB">
      <w:pPr>
        <w:rPr>
          <w:rFonts w:ascii="標楷體" w:eastAsia="標楷體" w:hAnsi="標楷體"/>
          <w:szCs w:val="24"/>
        </w:rPr>
      </w:pPr>
    </w:p>
    <w:p w:rsidR="002E16F4" w:rsidRPr="002E16F4" w:rsidRDefault="001F2679" w:rsidP="002E16F4">
      <w:pPr>
        <w:rPr>
          <w:rFonts w:ascii="標楷體" w:eastAsia="標楷體" w:hAnsi="標楷體"/>
          <w:szCs w:val="24"/>
        </w:rPr>
      </w:pPr>
      <w:r>
        <w:rPr>
          <w:rFonts w:ascii="標楷體" w:eastAsia="標楷體" w:hAnsi="標楷體" w:hint="eastAsia"/>
          <w:szCs w:val="24"/>
        </w:rPr>
        <w:t>貳、</w:t>
      </w:r>
      <w:r w:rsidR="002E16F4" w:rsidRPr="002E16F4">
        <w:rPr>
          <w:rFonts w:ascii="標楷體" w:eastAsia="標楷體" w:hAnsi="標楷體" w:hint="eastAsia"/>
          <w:szCs w:val="24"/>
        </w:rPr>
        <w:t>選擇目標公司與比較公司之原因</w:t>
      </w:r>
    </w:p>
    <w:p w:rsidR="001F2679" w:rsidRDefault="001F2679" w:rsidP="006F09AB">
      <w:pPr>
        <w:rPr>
          <w:rFonts w:ascii="標楷體" w:eastAsia="標楷體" w:hAnsi="標楷體"/>
          <w:szCs w:val="24"/>
        </w:rPr>
      </w:pPr>
    </w:p>
    <w:p w:rsidR="002E16F4" w:rsidRPr="002E16F4" w:rsidRDefault="002E16F4" w:rsidP="002E16F4">
      <w:pPr>
        <w:widowControl/>
        <w:jc w:val="both"/>
        <w:rPr>
          <w:rFonts w:ascii="標楷體" w:eastAsia="標楷體" w:hAnsi="標楷體"/>
          <w:szCs w:val="24"/>
        </w:rPr>
      </w:pPr>
      <w:r w:rsidRPr="002E16F4">
        <w:rPr>
          <w:rFonts w:ascii="標楷體" w:eastAsia="標楷體" w:hAnsi="標楷體" w:hint="eastAsia"/>
          <w:szCs w:val="24"/>
        </w:rPr>
        <w:t>参、產業分析---外部分析</w:t>
      </w:r>
    </w:p>
    <w:p w:rsidR="002E16F4" w:rsidRDefault="002E16F4" w:rsidP="006F09AB">
      <w:pPr>
        <w:rPr>
          <w:rFonts w:ascii="標楷體" w:eastAsia="標楷體" w:hAnsi="標楷體"/>
          <w:szCs w:val="24"/>
        </w:rPr>
      </w:pPr>
    </w:p>
    <w:p w:rsidR="00B875D7" w:rsidRDefault="002E16F4" w:rsidP="00B875D7">
      <w:pPr>
        <w:rPr>
          <w:rFonts w:ascii="標楷體" w:eastAsia="標楷體" w:hAnsi="標楷體"/>
        </w:rPr>
      </w:pPr>
      <w:r w:rsidRPr="00B875D7">
        <w:rPr>
          <w:rFonts w:ascii="標楷體" w:eastAsia="標楷體" w:hAnsi="標楷體" w:hint="eastAsia"/>
        </w:rPr>
        <w:t>肆、產業分析---內部分析</w:t>
      </w:r>
      <w:r w:rsidR="00F57118" w:rsidRPr="00B875D7">
        <w:rPr>
          <w:rFonts w:ascii="標楷體" w:eastAsia="標楷體" w:hAnsi="標楷體"/>
        </w:rPr>
        <w:br/>
      </w:r>
      <w:r w:rsidR="00B875D7">
        <w:rPr>
          <w:rFonts w:ascii="標楷體" w:eastAsia="標楷體" w:hAnsi="標楷體" w:hint="eastAsia"/>
        </w:rPr>
        <w:tab/>
        <w:t>一、研華</w:t>
      </w:r>
    </w:p>
    <w:p w:rsidR="002E16F4" w:rsidRPr="00B875D7" w:rsidRDefault="00B875D7" w:rsidP="00B875D7">
      <w:pPr>
        <w:rPr>
          <w:rFonts w:ascii="標楷體" w:eastAsia="標楷體" w:hAnsi="標楷體"/>
        </w:rPr>
      </w:pPr>
      <w:r>
        <w:rPr>
          <w:rFonts w:ascii="標楷體" w:eastAsia="標楷體" w:hAnsi="標楷體" w:hint="eastAsia"/>
        </w:rPr>
        <w:tab/>
        <w:t>二、凌華</w:t>
      </w:r>
      <w:r w:rsidR="00F57118" w:rsidRPr="00B875D7">
        <w:rPr>
          <w:rFonts w:ascii="標楷體" w:eastAsia="標楷體" w:hAnsi="標楷體"/>
        </w:rPr>
        <w:br/>
      </w:r>
      <w:r w:rsidR="00F57118" w:rsidRPr="00B875D7">
        <w:rPr>
          <w:rFonts w:ascii="標楷體" w:eastAsia="標楷體" w:hAnsi="標楷體" w:hint="eastAsia"/>
        </w:rPr>
        <w:tab/>
      </w:r>
      <w:r>
        <w:rPr>
          <w:rFonts w:ascii="標楷體" w:eastAsia="標楷體" w:hAnsi="標楷體" w:hint="eastAsia"/>
        </w:rPr>
        <w:t>三、</w:t>
      </w:r>
      <w:r w:rsidR="00F57118" w:rsidRPr="00B875D7">
        <w:rPr>
          <w:rFonts w:ascii="標楷體" w:eastAsia="標楷體" w:hAnsi="標楷體" w:hint="eastAsia"/>
        </w:rPr>
        <w:t>Z-Score Model</w:t>
      </w:r>
    </w:p>
    <w:p w:rsidR="002E16F4" w:rsidRDefault="002E16F4" w:rsidP="006F09AB">
      <w:pPr>
        <w:rPr>
          <w:rFonts w:ascii="標楷體" w:eastAsia="標楷體" w:hAnsi="標楷體"/>
          <w:szCs w:val="24"/>
        </w:rPr>
      </w:pPr>
    </w:p>
    <w:p w:rsidR="002E16F4" w:rsidRPr="002E16F4" w:rsidRDefault="002E16F4" w:rsidP="002E16F4">
      <w:pPr>
        <w:rPr>
          <w:rFonts w:ascii="標楷體" w:eastAsia="標楷體" w:hAnsi="標楷體" w:cs="Times New Roman"/>
          <w:szCs w:val="24"/>
        </w:rPr>
      </w:pPr>
      <w:r>
        <w:rPr>
          <w:rFonts w:ascii="標楷體" w:eastAsia="標楷體" w:hAnsi="標楷體" w:hint="eastAsia"/>
          <w:szCs w:val="24"/>
        </w:rPr>
        <w:t>伍、</w:t>
      </w:r>
      <w:r w:rsidRPr="002E16F4">
        <w:rPr>
          <w:rFonts w:ascii="標楷體" w:eastAsia="標楷體" w:hAnsi="標楷體" w:cs="Times New Roman" w:hint="eastAsia"/>
          <w:szCs w:val="24"/>
        </w:rPr>
        <w:t>財務比率分析</w:t>
      </w:r>
    </w:p>
    <w:p w:rsidR="002E16F4" w:rsidRDefault="002E16F4" w:rsidP="006F09AB">
      <w:pPr>
        <w:rPr>
          <w:rFonts w:ascii="標楷體" w:eastAsia="標楷體" w:hAnsi="標楷體"/>
          <w:szCs w:val="24"/>
        </w:rPr>
      </w:pPr>
    </w:p>
    <w:p w:rsidR="002E16F4" w:rsidRDefault="002E16F4" w:rsidP="006F09AB">
      <w:pPr>
        <w:rPr>
          <w:rFonts w:ascii="標楷體" w:eastAsia="標楷體" w:hAnsi="標楷體"/>
          <w:szCs w:val="24"/>
        </w:rPr>
      </w:pPr>
      <w:r>
        <w:rPr>
          <w:rFonts w:ascii="標楷體" w:eastAsia="標楷體" w:hAnsi="標楷體" w:hint="eastAsia"/>
          <w:szCs w:val="24"/>
        </w:rPr>
        <w:t>陸、評價</w:t>
      </w:r>
    </w:p>
    <w:p w:rsidR="002E16F4" w:rsidRDefault="002E16F4" w:rsidP="006F09AB">
      <w:pPr>
        <w:rPr>
          <w:rFonts w:ascii="標楷體" w:eastAsia="標楷體" w:hAnsi="標楷體"/>
          <w:szCs w:val="24"/>
        </w:rPr>
      </w:pPr>
      <w:r>
        <w:rPr>
          <w:rFonts w:ascii="標楷體" w:eastAsia="標楷體" w:hAnsi="標楷體" w:hint="eastAsia"/>
          <w:szCs w:val="24"/>
        </w:rPr>
        <w:tab/>
        <w:t>一、</w:t>
      </w:r>
      <w:r w:rsidR="001F0AAC">
        <w:rPr>
          <w:rFonts w:ascii="標楷體" w:eastAsia="標楷體" w:hAnsi="標楷體" w:hint="eastAsia"/>
          <w:szCs w:val="24"/>
        </w:rPr>
        <w:t xml:space="preserve">CAMP與WACC </w:t>
      </w:r>
    </w:p>
    <w:p w:rsidR="002E16F4" w:rsidRDefault="002E16F4" w:rsidP="006F09AB">
      <w:pPr>
        <w:rPr>
          <w:rFonts w:ascii="標楷體" w:eastAsia="標楷體" w:hAnsi="標楷體"/>
          <w:szCs w:val="24"/>
        </w:rPr>
      </w:pPr>
      <w:r>
        <w:rPr>
          <w:rFonts w:ascii="標楷體" w:eastAsia="標楷體" w:hAnsi="標楷體" w:hint="eastAsia"/>
          <w:szCs w:val="24"/>
        </w:rPr>
        <w:tab/>
        <w:t>二、</w:t>
      </w:r>
      <w:r w:rsidR="001F0AAC">
        <w:rPr>
          <w:rFonts w:ascii="標楷體" w:eastAsia="標楷體" w:hAnsi="標楷體" w:hint="eastAsia"/>
          <w:szCs w:val="24"/>
        </w:rPr>
        <w:t>Forecasting</w:t>
      </w:r>
    </w:p>
    <w:p w:rsidR="002E16F4" w:rsidRDefault="002E16F4" w:rsidP="006F09AB">
      <w:pPr>
        <w:rPr>
          <w:rFonts w:ascii="標楷體" w:eastAsia="標楷體" w:hAnsi="標楷體"/>
          <w:szCs w:val="24"/>
        </w:rPr>
      </w:pPr>
      <w:r>
        <w:rPr>
          <w:rFonts w:ascii="標楷體" w:eastAsia="標楷體" w:hAnsi="標楷體" w:hint="eastAsia"/>
          <w:szCs w:val="24"/>
        </w:rPr>
        <w:tab/>
        <w:t>三、</w:t>
      </w:r>
      <w:r w:rsidR="00EC62F8">
        <w:rPr>
          <w:rFonts w:ascii="標楷體" w:eastAsia="標楷體" w:hAnsi="標楷體" w:hint="eastAsia"/>
          <w:szCs w:val="24"/>
        </w:rPr>
        <w:t>FCF Model</w:t>
      </w:r>
    </w:p>
    <w:p w:rsidR="00EC62F8" w:rsidRDefault="00EC62F8" w:rsidP="006F09AB">
      <w:pPr>
        <w:rPr>
          <w:rFonts w:ascii="標楷體" w:eastAsia="標楷體" w:hAnsi="標楷體"/>
          <w:szCs w:val="24"/>
        </w:rPr>
      </w:pPr>
      <w:r>
        <w:rPr>
          <w:rFonts w:ascii="標楷體" w:eastAsia="標楷體" w:hAnsi="標楷體" w:hint="eastAsia"/>
          <w:szCs w:val="24"/>
        </w:rPr>
        <w:tab/>
        <w:t>四、敏感性分析</w:t>
      </w:r>
    </w:p>
    <w:p w:rsidR="00EC62F8" w:rsidRDefault="00EC62F8" w:rsidP="006F09AB">
      <w:pPr>
        <w:rPr>
          <w:rFonts w:ascii="標楷體" w:eastAsia="標楷體" w:hAnsi="標楷體"/>
          <w:szCs w:val="24"/>
        </w:rPr>
      </w:pPr>
    </w:p>
    <w:p w:rsidR="00EC62F8" w:rsidRDefault="00EC62F8" w:rsidP="006F09AB">
      <w:pPr>
        <w:rPr>
          <w:rFonts w:ascii="標楷體" w:eastAsia="標楷體" w:hAnsi="標楷體"/>
          <w:szCs w:val="24"/>
        </w:rPr>
      </w:pPr>
      <w:r>
        <w:rPr>
          <w:rFonts w:ascii="標楷體" w:eastAsia="標楷體" w:hAnsi="標楷體" w:hint="eastAsia"/>
          <w:szCs w:val="24"/>
        </w:rPr>
        <w:t>柒、結論</w:t>
      </w:r>
    </w:p>
    <w:p w:rsidR="00EC62F8" w:rsidRDefault="00EC62F8" w:rsidP="006F09AB">
      <w:pPr>
        <w:rPr>
          <w:rFonts w:ascii="標楷體" w:eastAsia="標楷體" w:hAnsi="標楷體"/>
          <w:szCs w:val="24"/>
        </w:rPr>
      </w:pPr>
    </w:p>
    <w:p w:rsidR="00EC62F8" w:rsidRDefault="00442D4D" w:rsidP="006F09AB">
      <w:pPr>
        <w:rPr>
          <w:rFonts w:ascii="標楷體" w:eastAsia="標楷體" w:hAnsi="標楷體"/>
          <w:szCs w:val="24"/>
        </w:rPr>
      </w:pPr>
      <w:r>
        <w:rPr>
          <w:rFonts w:ascii="標楷體" w:eastAsia="標楷體" w:hAnsi="標楷體" w:hint="eastAsia"/>
          <w:szCs w:val="24"/>
        </w:rPr>
        <w:t>捌</w:t>
      </w:r>
      <w:r w:rsidR="00EC62F8">
        <w:rPr>
          <w:rFonts w:ascii="標楷體" w:eastAsia="標楷體" w:hAnsi="標楷體" w:hint="eastAsia"/>
          <w:szCs w:val="24"/>
        </w:rPr>
        <w:t>、參考資料來源</w:t>
      </w:r>
    </w:p>
    <w:p w:rsidR="004F4EBB" w:rsidRDefault="004F4EBB" w:rsidP="006F09AB">
      <w:pPr>
        <w:rPr>
          <w:rFonts w:ascii="標楷體" w:eastAsia="標楷體" w:hAnsi="標楷體"/>
          <w:szCs w:val="24"/>
        </w:rPr>
      </w:pPr>
    </w:p>
    <w:p w:rsidR="004F4EBB" w:rsidRPr="004F4EBB" w:rsidRDefault="00442D4D" w:rsidP="006F09AB">
      <w:pPr>
        <w:rPr>
          <w:rFonts w:ascii="標楷體" w:eastAsia="標楷體" w:hAnsi="標楷體"/>
          <w:szCs w:val="24"/>
        </w:rPr>
      </w:pPr>
      <w:r>
        <w:rPr>
          <w:rFonts w:ascii="標楷體" w:eastAsia="標楷體" w:hAnsi="標楷體" w:hint="eastAsia"/>
          <w:szCs w:val="24"/>
        </w:rPr>
        <w:t>玖</w:t>
      </w:r>
      <w:r w:rsidR="004F4EBB">
        <w:rPr>
          <w:rFonts w:ascii="標楷體" w:eastAsia="標楷體" w:hAnsi="標楷體" w:hint="eastAsia"/>
          <w:szCs w:val="24"/>
        </w:rPr>
        <w:t>、組內分工</w:t>
      </w:r>
    </w:p>
    <w:p w:rsidR="00F17731" w:rsidRPr="00F17731" w:rsidRDefault="00F17731">
      <w:pPr>
        <w:widowControl/>
        <w:rPr>
          <w:rFonts w:ascii="標楷體" w:eastAsia="標楷體" w:hAnsi="標楷體"/>
          <w:szCs w:val="24"/>
        </w:rPr>
      </w:pPr>
      <w:r w:rsidRPr="00F17731">
        <w:rPr>
          <w:rFonts w:ascii="標楷體" w:eastAsia="標楷體" w:hAnsi="標楷體"/>
          <w:szCs w:val="24"/>
        </w:rPr>
        <w:br w:type="page"/>
      </w:r>
    </w:p>
    <w:p w:rsidR="00F17731" w:rsidRPr="00B4593D" w:rsidRDefault="00B6453A" w:rsidP="00F17731">
      <w:pPr>
        <w:rPr>
          <w:rFonts w:ascii="標楷體" w:eastAsia="標楷體" w:hAnsi="標楷體"/>
          <w:b/>
          <w:sz w:val="36"/>
          <w:szCs w:val="36"/>
        </w:rPr>
      </w:pPr>
      <w:r w:rsidRPr="00B4593D">
        <w:rPr>
          <w:rFonts w:ascii="標楷體" w:eastAsia="標楷體" w:hAnsi="標楷體" w:hint="eastAsia"/>
          <w:b/>
          <w:sz w:val="36"/>
          <w:szCs w:val="36"/>
        </w:rPr>
        <w:lastRenderedPageBreak/>
        <w:t>壹</w:t>
      </w:r>
      <w:r w:rsidR="00F17731" w:rsidRPr="00B4593D">
        <w:rPr>
          <w:rFonts w:ascii="標楷體" w:eastAsia="標楷體" w:hAnsi="標楷體" w:hint="eastAsia"/>
          <w:b/>
          <w:sz w:val="36"/>
          <w:szCs w:val="36"/>
        </w:rPr>
        <w:t>、前言：工業4.0內容簡介</w:t>
      </w:r>
    </w:p>
    <w:p w:rsidR="00F17731" w:rsidRPr="00F17731" w:rsidRDefault="00F17731" w:rsidP="00F17731">
      <w:pPr>
        <w:rPr>
          <w:rFonts w:ascii="標楷體" w:eastAsia="標楷體" w:hAnsi="標楷體" w:cs="Arial"/>
          <w:color w:val="252525"/>
          <w:shd w:val="clear" w:color="auto" w:fill="FFFFFF"/>
        </w:rPr>
      </w:pPr>
      <w:r w:rsidRPr="00F17731">
        <w:rPr>
          <w:rFonts w:ascii="標楷體" w:eastAsia="標楷體" w:hAnsi="標楷體" w:cs="Arial" w:hint="eastAsia"/>
          <w:color w:val="252525"/>
          <w:shd w:val="clear" w:color="auto" w:fill="FFFFFF"/>
        </w:rPr>
        <w:tab/>
        <w:t>工業</w:t>
      </w:r>
      <w:r w:rsidRPr="00F17731">
        <w:rPr>
          <w:rFonts w:ascii="標楷體" w:eastAsia="標楷體" w:hAnsi="標楷體" w:cs="Arial"/>
          <w:color w:val="252525"/>
          <w:shd w:val="clear" w:color="auto" w:fill="FFFFFF"/>
        </w:rPr>
        <w:t>4.0</w:t>
      </w:r>
      <w:r w:rsidRPr="00F17731">
        <w:rPr>
          <w:rFonts w:ascii="標楷體" w:eastAsia="標楷體" w:hAnsi="標楷體" w:cs="Arial" w:hint="eastAsia"/>
          <w:color w:val="252525"/>
          <w:shd w:val="clear" w:color="auto" w:fill="FFFFFF"/>
        </w:rPr>
        <w:t xml:space="preserve">概念最早提出在 </w:t>
      </w:r>
      <w:r w:rsidRPr="00F17731">
        <w:rPr>
          <w:rFonts w:ascii="標楷體" w:eastAsia="標楷體" w:hAnsi="標楷體" w:cs="Arial"/>
          <w:color w:val="252525"/>
          <w:shd w:val="clear" w:color="auto" w:fill="FFFFFF"/>
        </w:rPr>
        <w:t xml:space="preserve">2011 </w:t>
      </w:r>
      <w:r w:rsidRPr="00F17731">
        <w:rPr>
          <w:rFonts w:ascii="標楷體" w:eastAsia="標楷體" w:hAnsi="標楷體" w:cs="Arial" w:hint="eastAsia"/>
          <w:color w:val="252525"/>
          <w:shd w:val="clear" w:color="auto" w:fill="FFFFFF"/>
        </w:rPr>
        <w:t>年的漢諾威工業博覽會，也是德國政府提出的高科技戰略計劃，目的是讓傳統製造業運用</w:t>
      </w:r>
      <w:r w:rsidRPr="00F17731">
        <w:rPr>
          <w:rFonts w:ascii="標楷體" w:eastAsia="標楷體" w:hAnsi="標楷體" w:cs="Arial"/>
          <w:color w:val="252525"/>
          <w:shd w:val="clear" w:color="auto" w:fill="FFFFFF"/>
        </w:rPr>
        <w:t>IT</w:t>
      </w:r>
      <w:r w:rsidRPr="00F17731">
        <w:rPr>
          <w:rFonts w:ascii="標楷體" w:eastAsia="標楷體" w:hAnsi="標楷體" w:cs="Arial" w:hint="eastAsia"/>
          <w:color w:val="252525"/>
          <w:shd w:val="clear" w:color="auto" w:fill="FFFFFF"/>
        </w:rPr>
        <w:t>技術提昇能量，使其轉型成具有適應性、資源效率及人因工程學基因的全面自動化生產的智慧工廠，同時也從重新構成供應鏈、商業流程及服務流程之中，找到許多新客戶及商業夥伴。</w:t>
      </w:r>
    </w:p>
    <w:p w:rsidR="00F17731" w:rsidRPr="00F17731" w:rsidRDefault="00F17731" w:rsidP="00F17731">
      <w:pPr>
        <w:rPr>
          <w:rFonts w:ascii="標楷體" w:eastAsia="標楷體" w:hAnsi="標楷體" w:cs="Calibri"/>
          <w:color w:val="C00000"/>
          <w:shd w:val="clear" w:color="auto" w:fill="FFFFFF"/>
        </w:rPr>
      </w:pPr>
      <w:r w:rsidRPr="00F17731">
        <w:rPr>
          <w:rFonts w:ascii="標楷體" w:eastAsia="標楷體" w:hAnsi="標楷體" w:cs="Arial"/>
          <w:color w:val="252525"/>
          <w:shd w:val="clear" w:color="auto" w:fill="FFFFFF"/>
        </w:rPr>
        <w:br/>
      </w:r>
      <w:r w:rsidRPr="00F17731">
        <w:rPr>
          <w:rFonts w:ascii="標楷體" w:eastAsia="標楷體" w:hAnsi="標楷體" w:cs="Calibri" w:hint="eastAsia"/>
          <w:color w:val="333333"/>
          <w:shd w:val="clear" w:color="auto" w:fill="FFFFFF"/>
        </w:rPr>
        <w:tab/>
      </w:r>
      <w:r w:rsidRPr="00F17731">
        <w:rPr>
          <w:rFonts w:ascii="標楷體" w:eastAsia="標楷體" w:hAnsi="標楷體" w:cs="Calibri"/>
          <w:color w:val="333333"/>
          <w:shd w:val="clear" w:color="auto" w:fill="FFFFFF"/>
        </w:rPr>
        <w:t>掀起工業4.0革命的原因，主要解決全球面臨四大難題：勞動力減少、物料成本上漲、產品與服務生命週期縮短、因應各種需求變化。工業4.0的實質是改變了生產的分工形式和產品的整合方式，一切以需求展開是對價值鏈和產業鏈的全方位整合。</w:t>
      </w:r>
      <w:r w:rsidRPr="0061049D">
        <w:rPr>
          <w:rFonts w:ascii="標楷體" w:eastAsia="標楷體" w:hAnsi="標楷體" w:cs="Calibri"/>
          <w:b/>
          <w:shd w:val="clear" w:color="auto" w:fill="FFFFFF"/>
        </w:rPr>
        <w:t>工業4.0特點：智能生產、個性訂製、批量生產。</w:t>
      </w:r>
    </w:p>
    <w:p w:rsidR="00F17731" w:rsidRPr="00F17731" w:rsidRDefault="00F17731" w:rsidP="00F17731">
      <w:pPr>
        <w:rPr>
          <w:rFonts w:ascii="標楷體" w:eastAsia="標楷體" w:hAnsi="標楷體" w:cs="Calibri"/>
          <w:color w:val="C00000"/>
          <w:shd w:val="clear" w:color="auto" w:fill="FFFFFF"/>
        </w:rPr>
      </w:pPr>
      <w:r w:rsidRPr="00F17731">
        <w:rPr>
          <w:rFonts w:ascii="標楷體" w:eastAsia="標楷體" w:hAnsi="標楷體"/>
          <w:noProof/>
        </w:rPr>
        <w:drawing>
          <wp:anchor distT="0" distB="0" distL="114300" distR="114300" simplePos="0" relativeHeight="251661312" behindDoc="0" locked="0" layoutInCell="1" allowOverlap="1">
            <wp:simplePos x="0" y="0"/>
            <wp:positionH relativeFrom="column">
              <wp:posOffset>1905</wp:posOffset>
            </wp:positionH>
            <wp:positionV relativeFrom="paragraph">
              <wp:posOffset>73790</wp:posOffset>
            </wp:positionV>
            <wp:extent cx="3259455" cy="2441575"/>
            <wp:effectExtent l="0" t="0" r="0" b="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59455" cy="2441575"/>
                    </a:xfrm>
                    <a:prstGeom prst="rect">
                      <a:avLst/>
                    </a:prstGeom>
                    <a:noFill/>
                  </pic:spPr>
                </pic:pic>
              </a:graphicData>
            </a:graphic>
          </wp:anchor>
        </w:drawing>
      </w:r>
    </w:p>
    <w:p w:rsidR="00F17731" w:rsidRPr="00F17731" w:rsidRDefault="00F17731" w:rsidP="00F17731">
      <w:pPr>
        <w:rPr>
          <w:rFonts w:ascii="標楷體" w:eastAsia="標楷體" w:hAnsi="標楷體"/>
        </w:rPr>
      </w:pPr>
      <w:r w:rsidRPr="00F17731">
        <w:rPr>
          <w:rFonts w:ascii="標楷體" w:eastAsia="標楷體" w:hAnsi="標楷體" w:hint="eastAsia"/>
        </w:rPr>
        <w:t>左圖為根據</w:t>
      </w:r>
      <w:r w:rsidRPr="00F17731">
        <w:rPr>
          <w:rFonts w:ascii="標楷體" w:eastAsia="標楷體" w:hAnsi="標楷體"/>
        </w:rPr>
        <w:t>全球最具權威的IT研究與顧問諮詢公司</w:t>
      </w:r>
      <w:r w:rsidRPr="00F17731">
        <w:rPr>
          <w:rFonts w:ascii="標楷體" w:eastAsia="標楷體" w:hAnsi="標楷體" w:hint="eastAsia"/>
        </w:rPr>
        <w:t>Ga</w:t>
      </w:r>
      <w:r w:rsidRPr="00F17731">
        <w:rPr>
          <w:rFonts w:ascii="標楷體" w:eastAsia="標楷體" w:hAnsi="標楷體"/>
        </w:rPr>
        <w:t>rtner</w:t>
      </w:r>
      <w:r w:rsidRPr="00F17731">
        <w:rPr>
          <w:rFonts w:ascii="標楷體" w:eastAsia="標楷體" w:hAnsi="標楷體" w:hint="eastAsia"/>
        </w:rPr>
        <w:t>推測，物聯網全球經濟價值在2020年將達到1.9兆美元，而且許多產業因此受惠，例如健康醫療、零售業及交通運輸業。</w:t>
      </w:r>
    </w:p>
    <w:p w:rsidR="00F17731" w:rsidRPr="00F17731" w:rsidRDefault="00F17731" w:rsidP="00F17731">
      <w:pPr>
        <w:rPr>
          <w:rFonts w:ascii="標楷體" w:eastAsia="標楷體" w:hAnsi="標楷體"/>
        </w:rPr>
      </w:pPr>
    </w:p>
    <w:p w:rsidR="00F17731" w:rsidRPr="00F17731" w:rsidRDefault="00F17731" w:rsidP="00F17731">
      <w:pPr>
        <w:rPr>
          <w:rFonts w:ascii="標楷體" w:eastAsia="標楷體" w:hAnsi="標楷體"/>
        </w:rPr>
      </w:pPr>
    </w:p>
    <w:p w:rsidR="00F17731" w:rsidRPr="00F17731" w:rsidRDefault="00F17731" w:rsidP="00F17731">
      <w:pPr>
        <w:rPr>
          <w:rFonts w:ascii="標楷體" w:eastAsia="標楷體" w:hAnsi="標楷體"/>
        </w:rPr>
      </w:pPr>
    </w:p>
    <w:p w:rsidR="00F17731" w:rsidRPr="00F17731" w:rsidRDefault="00F17731" w:rsidP="00F17731">
      <w:pPr>
        <w:rPr>
          <w:rFonts w:ascii="標楷體" w:eastAsia="標楷體" w:hAnsi="標楷體"/>
        </w:rPr>
      </w:pPr>
    </w:p>
    <w:p w:rsidR="00F17731" w:rsidRPr="00F17731" w:rsidRDefault="00F17731" w:rsidP="00F17731">
      <w:pPr>
        <w:rPr>
          <w:rFonts w:ascii="標楷體" w:eastAsia="標楷體" w:hAnsi="標楷體"/>
        </w:rPr>
      </w:pPr>
      <w:r w:rsidRPr="00F17731">
        <w:rPr>
          <w:rFonts w:ascii="標楷體" w:eastAsia="標楷體" w:hAnsi="標楷體" w:cs="Arial" w:hint="eastAsia"/>
        </w:rPr>
        <w:tab/>
      </w:r>
      <w:r w:rsidRPr="00F17731">
        <w:rPr>
          <w:rFonts w:ascii="標楷體" w:eastAsia="標楷體" w:hAnsi="標楷體" w:cs="Arial"/>
        </w:rPr>
        <w:t>在美國那斯達克掛牌的ROBO-STOX全球機器人與自動化指數ETF，近期新納入台灣兩家工業電腦廠商，分別是研華（2395）與凌華</w:t>
      </w:r>
      <w:r w:rsidRPr="00F17731">
        <w:rPr>
          <w:rFonts w:ascii="標楷體" w:eastAsia="標楷體" w:hAnsi="標楷體" w:cs="Arial" w:hint="eastAsia"/>
        </w:rPr>
        <w:t>。</w:t>
      </w:r>
      <w:r w:rsidRPr="00F17731">
        <w:rPr>
          <w:rFonts w:ascii="標楷體" w:eastAsia="標楷體" w:hAnsi="標楷體"/>
        </w:rPr>
        <w:t>ROBO-STOX ETF納入上銀（2049）、台達電（2308）、研華(2395)、凌華(6166)、F-亞德（1590）、東元（1504）等6家臺灣廠商，</w:t>
      </w:r>
      <w:r w:rsidRPr="0061049D">
        <w:rPr>
          <w:rFonts w:ascii="標楷體" w:eastAsia="標楷體" w:hAnsi="標楷體"/>
          <w:b/>
        </w:rPr>
        <w:t>數量僅次於美國、日本、德國位居第4位</w:t>
      </w:r>
      <w:r w:rsidRPr="00F17731">
        <w:rPr>
          <w:rFonts w:ascii="標楷體" w:eastAsia="標楷體" w:hAnsi="標楷體"/>
        </w:rPr>
        <w:t>，顯示出臺灣機器人產業的崛起。</w:t>
      </w:r>
    </w:p>
    <w:p w:rsidR="00F17731" w:rsidRPr="00F17731" w:rsidRDefault="00F17731" w:rsidP="00F17731">
      <w:pPr>
        <w:rPr>
          <w:rFonts w:ascii="標楷體" w:eastAsia="標楷體" w:hAnsi="標楷體"/>
        </w:rPr>
      </w:pPr>
    </w:p>
    <w:p w:rsidR="00F17731" w:rsidRPr="00F17731" w:rsidRDefault="00F17731" w:rsidP="00F17731">
      <w:pPr>
        <w:rPr>
          <w:rFonts w:ascii="標楷體" w:eastAsia="標楷體" w:hAnsi="標楷體"/>
        </w:rPr>
      </w:pPr>
      <w:r w:rsidRPr="00F17731">
        <w:rPr>
          <w:rFonts w:ascii="標楷體" w:eastAsia="標楷體" w:hAnsi="標楷體" w:hint="eastAsia"/>
        </w:rPr>
        <w:tab/>
        <w:t>而工業電腦為工業4.0的硬體發展核心，</w:t>
      </w:r>
      <w:r w:rsidRPr="00F17731">
        <w:rPr>
          <w:rFonts w:ascii="標楷體" w:eastAsia="標楷體" w:hAnsi="標楷體"/>
        </w:rPr>
        <w:t>近來，因為光通訊、網路及軟體的整合下，工業電腦的應用逐漸在生活中的各個層面擴散開來，從捷運讀卡機、自動售票機、ATM、POS、博弈到你我周遭身邊每天都會接觸的各種電子系統，未來隨著物聯網和機器人等相關技術的發展將更廣泛地被應用於生活中，而</w:t>
      </w:r>
      <w:r w:rsidRPr="00F17731">
        <w:rPr>
          <w:rStyle w:val="a7"/>
          <w:rFonts w:ascii="標楷體" w:eastAsia="標楷體" w:hAnsi="標楷體"/>
        </w:rPr>
        <w:t>做為運算、處理各種智慧系統</w:t>
      </w:r>
      <w:r w:rsidRPr="00F17731">
        <w:rPr>
          <w:rFonts w:ascii="標楷體" w:eastAsia="標楷體" w:hAnsi="標楷體"/>
        </w:rPr>
        <w:t>如大樓環境監控、工廠生產線運作的</w:t>
      </w:r>
      <w:r w:rsidRPr="00F17731">
        <w:rPr>
          <w:rStyle w:val="a7"/>
          <w:rFonts w:ascii="標楷體" w:eastAsia="標楷體" w:hAnsi="標楷體"/>
        </w:rPr>
        <w:t>工業電腦產業</w:t>
      </w:r>
      <w:r w:rsidRPr="00F17731">
        <w:rPr>
          <w:rFonts w:ascii="標楷體" w:eastAsia="標楷體" w:hAnsi="標楷體"/>
        </w:rPr>
        <w:t>其發展潛力無窮。</w:t>
      </w:r>
    </w:p>
    <w:p w:rsidR="00F17731" w:rsidRPr="00F17731" w:rsidRDefault="00F17731" w:rsidP="00F17731">
      <w:pPr>
        <w:widowControl/>
        <w:rPr>
          <w:rFonts w:ascii="標楷體" w:eastAsia="標楷體" w:hAnsi="標楷體"/>
        </w:rPr>
      </w:pPr>
      <w:r w:rsidRPr="00F17731">
        <w:rPr>
          <w:rFonts w:ascii="標楷體" w:eastAsia="標楷體" w:hAnsi="標楷體" w:hint="eastAsia"/>
        </w:rPr>
        <w:br w:type="page"/>
      </w:r>
    </w:p>
    <w:p w:rsidR="00F17731" w:rsidRPr="00B4593D" w:rsidRDefault="00B6453A" w:rsidP="00F17731">
      <w:pPr>
        <w:rPr>
          <w:rFonts w:ascii="標楷體" w:eastAsia="標楷體" w:hAnsi="標楷體"/>
          <w:b/>
          <w:sz w:val="36"/>
          <w:szCs w:val="36"/>
        </w:rPr>
      </w:pPr>
      <w:r w:rsidRPr="00B4593D">
        <w:rPr>
          <w:rFonts w:ascii="標楷體" w:eastAsia="標楷體" w:hAnsi="標楷體" w:hint="eastAsia"/>
          <w:b/>
          <w:sz w:val="36"/>
          <w:szCs w:val="36"/>
        </w:rPr>
        <w:lastRenderedPageBreak/>
        <w:t>貳</w:t>
      </w:r>
      <w:r w:rsidR="00F17731" w:rsidRPr="00B4593D">
        <w:rPr>
          <w:rFonts w:ascii="標楷體" w:eastAsia="標楷體" w:hAnsi="標楷體" w:hint="eastAsia"/>
          <w:b/>
          <w:sz w:val="36"/>
          <w:szCs w:val="36"/>
        </w:rPr>
        <w:t>、選擇目標公司與比較公司之原因</w:t>
      </w:r>
    </w:p>
    <w:p w:rsidR="00B4593D" w:rsidRDefault="00F17731" w:rsidP="00F17731">
      <w:pPr>
        <w:rPr>
          <w:rFonts w:ascii="標楷體" w:eastAsia="標楷體" w:hAnsi="標楷體"/>
        </w:rPr>
      </w:pPr>
      <w:r w:rsidRPr="00F17731">
        <w:rPr>
          <w:rFonts w:ascii="標楷體" w:eastAsia="標楷體" w:hAnsi="標楷體" w:hint="eastAsia"/>
        </w:rPr>
        <w:tab/>
        <w:t>在物聯網蓬勃發展之下，我們選擇了以智能地球推手為目標的研華為目標公司 ，還有以</w:t>
      </w:r>
      <w:r w:rsidRPr="00F17731">
        <w:rPr>
          <w:rFonts w:ascii="標楷體" w:eastAsia="標楷體" w:hAnsi="標楷體"/>
        </w:rPr>
        <w:t>在量測、自動化、電腦通訊領域，成為世界級之領導廠商</w:t>
      </w:r>
      <w:r w:rsidRPr="00F17731">
        <w:rPr>
          <w:rFonts w:ascii="標楷體" w:eastAsia="標楷體" w:hAnsi="標楷體" w:hint="eastAsia"/>
        </w:rPr>
        <w:t>為目標的凌華為比較公司。</w:t>
      </w:r>
    </w:p>
    <w:p w:rsidR="00B4593D" w:rsidRDefault="00B4593D" w:rsidP="00F17731">
      <w:pPr>
        <w:rPr>
          <w:rFonts w:ascii="標楷體" w:eastAsia="標楷體" w:hAnsi="標楷體"/>
        </w:rPr>
      </w:pPr>
    </w:p>
    <w:p w:rsidR="00B4593D" w:rsidRPr="00B4593D" w:rsidRDefault="00B4593D" w:rsidP="00F17731">
      <w:pPr>
        <w:rPr>
          <w:rFonts w:ascii="標楷體" w:eastAsia="標楷體" w:hAnsi="標楷體"/>
          <w:b/>
          <w:sz w:val="28"/>
          <w:szCs w:val="28"/>
        </w:rPr>
      </w:pPr>
      <w:r w:rsidRPr="00B4593D">
        <w:rPr>
          <w:rFonts w:ascii="標楷體" w:eastAsia="標楷體" w:hAnsi="標楷體" w:hint="eastAsia"/>
          <w:b/>
          <w:sz w:val="28"/>
          <w:szCs w:val="28"/>
        </w:rPr>
        <w:t>一、公司簡介</w:t>
      </w:r>
    </w:p>
    <w:p w:rsidR="00F17731" w:rsidRPr="00B4593D" w:rsidRDefault="00B4593D" w:rsidP="00F17731">
      <w:pPr>
        <w:rPr>
          <w:rFonts w:ascii="標楷體" w:eastAsia="標楷體" w:hAnsi="標楷體"/>
          <w:b/>
          <w:szCs w:val="24"/>
        </w:rPr>
      </w:pPr>
      <w:r w:rsidRPr="0061049D">
        <w:rPr>
          <w:rFonts w:ascii="標楷體" w:eastAsia="標楷體" w:hAnsi="標楷體"/>
          <w:b/>
          <w:noProof/>
          <w:szCs w:val="24"/>
        </w:rPr>
        <w:drawing>
          <wp:anchor distT="0" distB="0" distL="114300" distR="114300" simplePos="0" relativeHeight="251708416" behindDoc="0" locked="0" layoutInCell="1" allowOverlap="1">
            <wp:simplePos x="0" y="0"/>
            <wp:positionH relativeFrom="column">
              <wp:posOffset>-54610</wp:posOffset>
            </wp:positionH>
            <wp:positionV relativeFrom="paragraph">
              <wp:posOffset>2134870</wp:posOffset>
            </wp:positionV>
            <wp:extent cx="5156200" cy="3846830"/>
            <wp:effectExtent l="19050" t="0" r="6350" b="0"/>
            <wp:wrapTopAndBottom/>
            <wp:docPr id="207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2974" t="421" r="13183" b="1633"/>
                    <a:stretch/>
                  </pic:blipFill>
                  <pic:spPr bwMode="auto">
                    <a:xfrm>
                      <a:off x="0" y="0"/>
                      <a:ext cx="5156200" cy="3846830"/>
                    </a:xfrm>
                    <a:prstGeom prst="rect">
                      <a:avLst/>
                    </a:prstGeom>
                    <a:ln>
                      <a:noFill/>
                    </a:ln>
                    <a:extLst>
                      <a:ext uri="{53640926-AAD7-44D8-BBD7-CCE9431645EC}">
                        <a14:shadowObscured xmlns:a14="http://schemas.microsoft.com/office/drawing/2010/main"/>
                      </a:ext>
                    </a:extLst>
                  </pic:spPr>
                </pic:pic>
              </a:graphicData>
            </a:graphic>
          </wp:anchor>
        </w:drawing>
      </w:r>
    </w:p>
    <w:tbl>
      <w:tblPr>
        <w:tblStyle w:val="a8"/>
        <w:tblW w:w="0" w:type="auto"/>
        <w:tblLook w:val="04A0" w:firstRow="1" w:lastRow="0" w:firstColumn="1" w:lastColumn="0" w:noHBand="0" w:noVBand="1"/>
      </w:tblPr>
      <w:tblGrid>
        <w:gridCol w:w="1668"/>
        <w:gridCol w:w="3402"/>
        <w:gridCol w:w="3260"/>
      </w:tblGrid>
      <w:tr w:rsidR="00F17731" w:rsidRPr="00F17731" w:rsidTr="00B6453A">
        <w:tc>
          <w:tcPr>
            <w:tcW w:w="1668" w:type="dxa"/>
          </w:tcPr>
          <w:p w:rsidR="00F17731" w:rsidRPr="00F17731" w:rsidRDefault="00F17731" w:rsidP="00B6453A">
            <w:pPr>
              <w:rPr>
                <w:rFonts w:ascii="標楷體" w:eastAsia="標楷體" w:hAnsi="標楷體"/>
              </w:rPr>
            </w:pPr>
            <w:r w:rsidRPr="00F17731">
              <w:rPr>
                <w:rFonts w:ascii="標楷體" w:eastAsia="標楷體" w:hAnsi="標楷體" w:hint="eastAsia"/>
              </w:rPr>
              <w:t>公司名稱</w:t>
            </w:r>
          </w:p>
        </w:tc>
        <w:tc>
          <w:tcPr>
            <w:tcW w:w="3402" w:type="dxa"/>
          </w:tcPr>
          <w:p w:rsidR="00F17731" w:rsidRPr="00F17731" w:rsidRDefault="00F17731" w:rsidP="00B6453A">
            <w:pPr>
              <w:rPr>
                <w:rFonts w:ascii="標楷體" w:eastAsia="標楷體" w:hAnsi="標楷體"/>
              </w:rPr>
            </w:pPr>
            <w:r w:rsidRPr="00F17731">
              <w:rPr>
                <w:rFonts w:ascii="標楷體" w:eastAsia="標楷體" w:hAnsi="標楷體" w:hint="eastAsia"/>
              </w:rPr>
              <w:t>2395研華科技股份有限公司</w:t>
            </w:r>
          </w:p>
        </w:tc>
        <w:tc>
          <w:tcPr>
            <w:tcW w:w="3260" w:type="dxa"/>
          </w:tcPr>
          <w:p w:rsidR="00F17731" w:rsidRPr="00F17731" w:rsidRDefault="00F17731" w:rsidP="00B6453A">
            <w:pPr>
              <w:rPr>
                <w:rFonts w:ascii="標楷體" w:eastAsia="標楷體" w:hAnsi="標楷體"/>
              </w:rPr>
            </w:pPr>
            <w:r w:rsidRPr="00F17731">
              <w:rPr>
                <w:rFonts w:ascii="標楷體" w:eastAsia="標楷體" w:hAnsi="標楷體" w:hint="eastAsia"/>
              </w:rPr>
              <w:t>6166 凌華科技股份有限公司</w:t>
            </w:r>
          </w:p>
        </w:tc>
      </w:tr>
      <w:tr w:rsidR="00F17731" w:rsidRPr="00F17731" w:rsidTr="00B6453A">
        <w:tc>
          <w:tcPr>
            <w:tcW w:w="1668" w:type="dxa"/>
          </w:tcPr>
          <w:p w:rsidR="00F17731" w:rsidRPr="00F17731" w:rsidRDefault="00F17731" w:rsidP="00B6453A">
            <w:pPr>
              <w:rPr>
                <w:rFonts w:ascii="標楷體" w:eastAsia="標楷體" w:hAnsi="標楷體"/>
              </w:rPr>
            </w:pPr>
          </w:p>
          <w:p w:rsidR="00F17731" w:rsidRPr="00F17731" w:rsidRDefault="00F17731" w:rsidP="00B6453A">
            <w:pPr>
              <w:rPr>
                <w:rFonts w:ascii="標楷體" w:eastAsia="標楷體" w:hAnsi="標楷體"/>
              </w:rPr>
            </w:pPr>
          </w:p>
        </w:tc>
        <w:tc>
          <w:tcPr>
            <w:tcW w:w="3402" w:type="dxa"/>
          </w:tcPr>
          <w:p w:rsidR="00F17731" w:rsidRPr="00F17731" w:rsidRDefault="00F17731" w:rsidP="00B6453A">
            <w:pPr>
              <w:rPr>
                <w:rFonts w:ascii="標楷體" w:eastAsia="標楷體" w:hAnsi="標楷體"/>
              </w:rPr>
            </w:pPr>
            <w:r w:rsidRPr="00F17731">
              <w:rPr>
                <w:rFonts w:ascii="標楷體" w:eastAsia="標楷體" w:hAnsi="標楷體" w:hint="eastAsia"/>
                <w:noProof/>
              </w:rPr>
              <w:drawing>
                <wp:anchor distT="0" distB="0" distL="114300" distR="114300" simplePos="0" relativeHeight="251660288" behindDoc="0" locked="0" layoutInCell="1" allowOverlap="1">
                  <wp:simplePos x="0" y="0"/>
                  <wp:positionH relativeFrom="column">
                    <wp:posOffset>82550</wp:posOffset>
                  </wp:positionH>
                  <wp:positionV relativeFrom="paragraph">
                    <wp:posOffset>88265</wp:posOffset>
                  </wp:positionV>
                  <wp:extent cx="1470660" cy="414655"/>
                  <wp:effectExtent l="19050" t="0" r="0" b="0"/>
                  <wp:wrapSquare wrapText="bothSides"/>
                  <wp:docPr id="7"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l="8979" t="11539" r="77996" b="81900"/>
                          <a:stretch>
                            <a:fillRect/>
                          </a:stretch>
                        </pic:blipFill>
                        <pic:spPr bwMode="auto">
                          <a:xfrm>
                            <a:off x="0" y="0"/>
                            <a:ext cx="1470660" cy="414655"/>
                          </a:xfrm>
                          <a:prstGeom prst="rect">
                            <a:avLst/>
                          </a:prstGeom>
                          <a:noFill/>
                          <a:ln w="9525">
                            <a:noFill/>
                            <a:miter lim="800000"/>
                            <a:headEnd/>
                            <a:tailEnd/>
                          </a:ln>
                        </pic:spPr>
                      </pic:pic>
                    </a:graphicData>
                  </a:graphic>
                </wp:anchor>
              </w:drawing>
            </w:r>
          </w:p>
        </w:tc>
        <w:tc>
          <w:tcPr>
            <w:tcW w:w="3260" w:type="dxa"/>
          </w:tcPr>
          <w:p w:rsidR="00F17731" w:rsidRPr="00F17731" w:rsidRDefault="00F17731" w:rsidP="00B6453A">
            <w:pPr>
              <w:rPr>
                <w:rFonts w:ascii="標楷體" w:eastAsia="標楷體" w:hAnsi="標楷體"/>
              </w:rPr>
            </w:pPr>
            <w:r w:rsidRPr="00F17731">
              <w:rPr>
                <w:rFonts w:ascii="標楷體" w:eastAsia="標楷體" w:hAnsi="標楷體" w:hint="eastAsia"/>
                <w:noProof/>
              </w:rPr>
              <w:drawing>
                <wp:anchor distT="0" distB="0" distL="114300" distR="114300" simplePos="0" relativeHeight="251659264" behindDoc="0" locked="0" layoutInCell="1" allowOverlap="1">
                  <wp:simplePos x="0" y="0"/>
                  <wp:positionH relativeFrom="column">
                    <wp:posOffset>202565</wp:posOffset>
                  </wp:positionH>
                  <wp:positionV relativeFrom="paragraph">
                    <wp:posOffset>88265</wp:posOffset>
                  </wp:positionV>
                  <wp:extent cx="1318260" cy="313055"/>
                  <wp:effectExtent l="19050" t="0" r="0" b="0"/>
                  <wp:wrapSquare wrapText="bothSides"/>
                  <wp:docPr id="8" name="圖片 4" descr="http://www.adlinktech.com/img/header/logo_color.png?2015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adlinktech.com/img/header/logo_color.png?20150123"/>
                          <pic:cNvPicPr>
                            <a:picLocks noChangeAspect="1" noChangeArrowheads="1"/>
                          </pic:cNvPicPr>
                        </pic:nvPicPr>
                        <pic:blipFill>
                          <a:blip r:embed="rId12" cstate="print"/>
                          <a:srcRect/>
                          <a:stretch>
                            <a:fillRect/>
                          </a:stretch>
                        </pic:blipFill>
                        <pic:spPr bwMode="auto">
                          <a:xfrm>
                            <a:off x="0" y="0"/>
                            <a:ext cx="1318260" cy="313055"/>
                          </a:xfrm>
                          <a:prstGeom prst="rect">
                            <a:avLst/>
                          </a:prstGeom>
                          <a:noFill/>
                          <a:ln w="9525">
                            <a:noFill/>
                            <a:miter lim="800000"/>
                            <a:headEnd/>
                            <a:tailEnd/>
                          </a:ln>
                        </pic:spPr>
                      </pic:pic>
                    </a:graphicData>
                  </a:graphic>
                </wp:anchor>
              </w:drawing>
            </w:r>
          </w:p>
        </w:tc>
      </w:tr>
      <w:tr w:rsidR="00F17731" w:rsidRPr="00F17731" w:rsidTr="00B6453A">
        <w:tc>
          <w:tcPr>
            <w:tcW w:w="1668" w:type="dxa"/>
          </w:tcPr>
          <w:p w:rsidR="00F17731" w:rsidRPr="00F17731" w:rsidRDefault="00F17731" w:rsidP="00B6453A">
            <w:pPr>
              <w:rPr>
                <w:rFonts w:ascii="標楷體" w:eastAsia="標楷體" w:hAnsi="標楷體"/>
              </w:rPr>
            </w:pPr>
            <w:r w:rsidRPr="00F17731">
              <w:rPr>
                <w:rFonts w:ascii="標楷體" w:eastAsia="標楷體" w:hAnsi="標楷體" w:hint="eastAsia"/>
              </w:rPr>
              <w:t>品牌名稱</w:t>
            </w:r>
          </w:p>
        </w:tc>
        <w:tc>
          <w:tcPr>
            <w:tcW w:w="3402" w:type="dxa"/>
          </w:tcPr>
          <w:p w:rsidR="00F17731" w:rsidRPr="00F17731" w:rsidRDefault="00F17731" w:rsidP="00B6453A">
            <w:pPr>
              <w:rPr>
                <w:rFonts w:ascii="標楷體" w:eastAsia="標楷體" w:hAnsi="標楷體"/>
              </w:rPr>
            </w:pPr>
            <w:r w:rsidRPr="00F17731">
              <w:rPr>
                <w:rFonts w:ascii="標楷體" w:eastAsia="標楷體" w:hAnsi="標楷體"/>
              </w:rPr>
              <w:t>A</w:t>
            </w:r>
            <w:r w:rsidRPr="00F17731">
              <w:rPr>
                <w:rFonts w:ascii="標楷體" w:eastAsia="標楷體" w:hAnsi="標楷體" w:hint="eastAsia"/>
              </w:rPr>
              <w:t>DVANTECH</w:t>
            </w:r>
          </w:p>
        </w:tc>
        <w:tc>
          <w:tcPr>
            <w:tcW w:w="3260" w:type="dxa"/>
          </w:tcPr>
          <w:p w:rsidR="00F17731" w:rsidRPr="00F17731" w:rsidRDefault="00F17731" w:rsidP="00B6453A">
            <w:pPr>
              <w:rPr>
                <w:rFonts w:ascii="標楷體" w:eastAsia="標楷體" w:hAnsi="標楷體"/>
              </w:rPr>
            </w:pPr>
            <w:r w:rsidRPr="00F17731">
              <w:rPr>
                <w:rFonts w:ascii="標楷體" w:eastAsia="標楷體" w:hAnsi="標楷體"/>
              </w:rPr>
              <w:t>A</w:t>
            </w:r>
            <w:r w:rsidRPr="00F17731">
              <w:rPr>
                <w:rFonts w:ascii="標楷體" w:eastAsia="標楷體" w:hAnsi="標楷體" w:hint="eastAsia"/>
              </w:rPr>
              <w:t>DLINK</w:t>
            </w:r>
          </w:p>
        </w:tc>
      </w:tr>
      <w:tr w:rsidR="00F17731" w:rsidRPr="00F17731" w:rsidTr="00B6453A">
        <w:tc>
          <w:tcPr>
            <w:tcW w:w="1668" w:type="dxa"/>
          </w:tcPr>
          <w:p w:rsidR="00F17731" w:rsidRPr="00F17731" w:rsidRDefault="00F17731" w:rsidP="00B6453A">
            <w:pPr>
              <w:rPr>
                <w:rFonts w:ascii="標楷體" w:eastAsia="標楷體" w:hAnsi="標楷體"/>
              </w:rPr>
            </w:pPr>
            <w:r w:rsidRPr="00F17731">
              <w:rPr>
                <w:rFonts w:ascii="標楷體" w:eastAsia="標楷體" w:hAnsi="標楷體" w:hint="eastAsia"/>
              </w:rPr>
              <w:t>實收資本額</w:t>
            </w:r>
            <w:r w:rsidRPr="00F17731">
              <w:rPr>
                <w:rFonts w:ascii="標楷體" w:eastAsia="標楷體" w:hAnsi="標楷體"/>
              </w:rPr>
              <w:br/>
            </w:r>
            <w:r w:rsidRPr="00F17731">
              <w:rPr>
                <w:rFonts w:ascii="標楷體" w:eastAsia="標楷體" w:hAnsi="標楷體" w:hint="eastAsia"/>
              </w:rPr>
              <w:t>（新台幣）</w:t>
            </w:r>
          </w:p>
        </w:tc>
        <w:tc>
          <w:tcPr>
            <w:tcW w:w="3402" w:type="dxa"/>
          </w:tcPr>
          <w:p w:rsidR="00F17731" w:rsidRPr="00F17731" w:rsidRDefault="00F17731" w:rsidP="00B6453A">
            <w:pPr>
              <w:rPr>
                <w:rFonts w:ascii="標楷體" w:eastAsia="標楷體" w:hAnsi="標楷體"/>
              </w:rPr>
            </w:pPr>
            <w:r w:rsidRPr="00F17731">
              <w:rPr>
                <w:rFonts w:ascii="標楷體" w:eastAsia="標楷體" w:hAnsi="標楷體" w:cs="Arial"/>
                <w:color w:val="333333"/>
                <w:shd w:val="clear" w:color="auto" w:fill="F6F6F6"/>
              </w:rPr>
              <w:t>6,318,531,000元</w:t>
            </w:r>
          </w:p>
        </w:tc>
        <w:tc>
          <w:tcPr>
            <w:tcW w:w="3260" w:type="dxa"/>
          </w:tcPr>
          <w:p w:rsidR="00F17731" w:rsidRPr="00F17731" w:rsidRDefault="00F17731" w:rsidP="00B6453A">
            <w:pPr>
              <w:rPr>
                <w:rFonts w:ascii="標楷體" w:eastAsia="標楷體" w:hAnsi="標楷體"/>
              </w:rPr>
            </w:pPr>
            <w:r w:rsidRPr="00F17731">
              <w:rPr>
                <w:rFonts w:ascii="標楷體" w:eastAsia="標楷體" w:hAnsi="標楷體" w:cs="Arial"/>
                <w:color w:val="333333"/>
                <w:shd w:val="clear" w:color="auto" w:fill="F6F6F6"/>
              </w:rPr>
              <w:t>2,168,988,340元</w:t>
            </w:r>
          </w:p>
        </w:tc>
      </w:tr>
      <w:tr w:rsidR="00F17731" w:rsidRPr="00F17731" w:rsidTr="00B6453A">
        <w:tc>
          <w:tcPr>
            <w:tcW w:w="1668" w:type="dxa"/>
          </w:tcPr>
          <w:p w:rsidR="00F17731" w:rsidRPr="00F17731" w:rsidRDefault="00F17731" w:rsidP="00B6453A">
            <w:pPr>
              <w:rPr>
                <w:rFonts w:ascii="標楷體" w:eastAsia="標楷體" w:hAnsi="標楷體"/>
              </w:rPr>
            </w:pPr>
            <w:r w:rsidRPr="00F17731">
              <w:rPr>
                <w:rFonts w:ascii="標楷體" w:eastAsia="標楷體" w:hAnsi="標楷體" w:hint="eastAsia"/>
              </w:rPr>
              <w:t>公司成立時間</w:t>
            </w:r>
          </w:p>
        </w:tc>
        <w:tc>
          <w:tcPr>
            <w:tcW w:w="3402" w:type="dxa"/>
          </w:tcPr>
          <w:p w:rsidR="00F17731" w:rsidRPr="00F17731" w:rsidRDefault="00F17731" w:rsidP="00B6453A">
            <w:pPr>
              <w:rPr>
                <w:rFonts w:ascii="標楷體" w:eastAsia="標楷體" w:hAnsi="標楷體" w:cs="Arial"/>
                <w:color w:val="333333"/>
                <w:shd w:val="clear" w:color="auto" w:fill="F6F6F6"/>
              </w:rPr>
            </w:pPr>
            <w:r w:rsidRPr="00F17731">
              <w:rPr>
                <w:rFonts w:ascii="標楷體" w:eastAsia="標楷體" w:hAnsi="標楷體"/>
              </w:rPr>
              <w:t>70/09/07</w:t>
            </w:r>
          </w:p>
        </w:tc>
        <w:tc>
          <w:tcPr>
            <w:tcW w:w="3260" w:type="dxa"/>
          </w:tcPr>
          <w:p w:rsidR="00F17731" w:rsidRPr="00F17731" w:rsidRDefault="00F17731" w:rsidP="00B6453A">
            <w:pPr>
              <w:rPr>
                <w:rFonts w:ascii="標楷體" w:eastAsia="標楷體" w:hAnsi="標楷體" w:cs="Arial"/>
                <w:color w:val="333333"/>
                <w:shd w:val="clear" w:color="auto" w:fill="F6F6F6"/>
              </w:rPr>
            </w:pPr>
            <w:r w:rsidRPr="00F17731">
              <w:rPr>
                <w:rFonts w:ascii="標楷體" w:eastAsia="標楷體" w:hAnsi="標楷體"/>
              </w:rPr>
              <w:t>89/08/09</w:t>
            </w:r>
          </w:p>
        </w:tc>
      </w:tr>
    </w:tbl>
    <w:p w:rsidR="00F17731" w:rsidRPr="00F17731" w:rsidRDefault="00F17731" w:rsidP="00F17731">
      <w:pPr>
        <w:rPr>
          <w:rFonts w:ascii="標楷體" w:eastAsia="標楷體" w:hAnsi="標楷體"/>
        </w:rPr>
      </w:pPr>
    </w:p>
    <w:p w:rsidR="00F17731" w:rsidRPr="00F17731" w:rsidRDefault="00B6453A" w:rsidP="00F17731">
      <w:pPr>
        <w:rPr>
          <w:rFonts w:ascii="標楷體" w:eastAsia="標楷體" w:hAnsi="標楷體"/>
        </w:rPr>
      </w:pPr>
      <w:r w:rsidRPr="00B4593D">
        <w:rPr>
          <w:rFonts w:ascii="標楷體" w:eastAsia="標楷體" w:hAnsi="標楷體" w:hint="eastAsia"/>
          <w:b/>
          <w:sz w:val="28"/>
          <w:szCs w:val="28"/>
        </w:rPr>
        <w:t>二、</w:t>
      </w:r>
      <w:r w:rsidR="00F17731" w:rsidRPr="00B4593D">
        <w:rPr>
          <w:rFonts w:ascii="標楷體" w:eastAsia="標楷體" w:hAnsi="標楷體" w:hint="eastAsia"/>
          <w:b/>
          <w:sz w:val="28"/>
          <w:szCs w:val="28"/>
        </w:rPr>
        <w:t xml:space="preserve"> 研華</w:t>
      </w:r>
      <w:r w:rsidR="00F17731" w:rsidRPr="00F17731">
        <w:rPr>
          <w:rFonts w:ascii="標楷體" w:eastAsia="標楷體" w:hAnsi="標楷體"/>
          <w:sz w:val="36"/>
        </w:rPr>
        <w:br/>
      </w:r>
      <w:r w:rsidR="00F17731" w:rsidRPr="00F17731">
        <w:rPr>
          <w:rFonts w:ascii="標楷體" w:eastAsia="標楷體" w:hAnsi="標楷體" w:hint="eastAsia"/>
        </w:rPr>
        <w:tab/>
      </w:r>
      <w:r w:rsidR="00F17731" w:rsidRPr="00F17731">
        <w:rPr>
          <w:rFonts w:ascii="標楷體" w:eastAsia="標楷體" w:hAnsi="標楷體"/>
        </w:rPr>
        <w:t>為工業用電腦相關產品之</w:t>
      </w:r>
      <w:hyperlink r:id="rId13" w:tgtFrame="_blank" w:history="1">
        <w:r w:rsidR="00F17731" w:rsidRPr="00F17731">
          <w:rPr>
            <w:rFonts w:ascii="標楷體" w:eastAsia="標楷體" w:hAnsi="標楷體"/>
          </w:rPr>
          <w:t>生產</w:t>
        </w:r>
      </w:hyperlink>
      <w:r w:rsidR="00F17731" w:rsidRPr="00F17731">
        <w:rPr>
          <w:rFonts w:ascii="標楷體" w:eastAsia="標楷體" w:hAnsi="標楷體"/>
        </w:rPr>
        <w:t>大廠，產品應用領域廣泛，主要為自動化設備，應用於捷運讀卡機、自動售票機、</w:t>
      </w:r>
      <w:hyperlink r:id="rId14" w:tgtFrame="_blank" w:history="1">
        <w:r w:rsidR="00F17731" w:rsidRPr="00F17731">
          <w:rPr>
            <w:rFonts w:ascii="標楷體" w:eastAsia="標楷體" w:hAnsi="標楷體"/>
          </w:rPr>
          <w:t>ATM</w:t>
        </w:r>
      </w:hyperlink>
      <w:r w:rsidR="00F17731" w:rsidRPr="00F17731">
        <w:rPr>
          <w:rFonts w:ascii="標楷體" w:eastAsia="標楷體" w:hAnsi="標楷體"/>
        </w:rPr>
        <w:t>、POS、博奕、網路儲存、</w:t>
      </w:r>
      <w:hyperlink r:id="rId15" w:tgtFrame="_blank" w:history="1">
        <w:r w:rsidR="00F17731" w:rsidRPr="00F17731">
          <w:rPr>
            <w:rFonts w:ascii="標楷體" w:eastAsia="標楷體" w:hAnsi="標楷體"/>
          </w:rPr>
          <w:t>數位</w:t>
        </w:r>
      </w:hyperlink>
      <w:r w:rsidR="00F17731" w:rsidRPr="00F17731">
        <w:rPr>
          <w:rFonts w:ascii="標楷體" w:eastAsia="標楷體" w:hAnsi="標楷體"/>
        </w:rPr>
        <w:t>電子看板控</w:t>
      </w:r>
      <w:r w:rsidR="00F17731" w:rsidRPr="00F17731">
        <w:rPr>
          <w:rFonts w:ascii="標楷體" w:eastAsia="標楷體" w:hAnsi="標楷體"/>
        </w:rPr>
        <w:lastRenderedPageBreak/>
        <w:t>制中心、智慧型大樓之中央監控系統、樂透彩券機等等。</w:t>
      </w:r>
      <w:r w:rsidR="00F17731" w:rsidRPr="00F17731">
        <w:rPr>
          <w:rFonts w:ascii="標楷體" w:eastAsia="標楷體" w:hAnsi="標楷體"/>
        </w:rPr>
        <w:br/>
        <w:t>以產業應用言，可分</w:t>
      </w:r>
      <w:hyperlink r:id="rId16" w:tgtFrame="_blank" w:history="1">
        <w:r w:rsidR="00F17731" w:rsidRPr="00F17731">
          <w:rPr>
            <w:rFonts w:ascii="標楷體" w:eastAsia="標楷體" w:hAnsi="標楷體"/>
          </w:rPr>
          <w:t>零售</w:t>
        </w:r>
      </w:hyperlink>
      <w:r w:rsidR="00F17731" w:rsidRPr="00F17731">
        <w:rPr>
          <w:rFonts w:ascii="標楷體" w:eastAsia="標楷體" w:hAnsi="標楷體"/>
        </w:rPr>
        <w:t>服務用、醫療領域、影像監控、及工業自動化和環境控制領域。因產品應用廣、生命週期長，公司具有少量多樣生產及客製化之能力。</w:t>
      </w:r>
    </w:p>
    <w:p w:rsidR="00F17731" w:rsidRPr="00F17731" w:rsidRDefault="00F17731" w:rsidP="00F17731">
      <w:pPr>
        <w:rPr>
          <w:rFonts w:ascii="標楷體" w:eastAsia="標楷體" w:hAnsi="標楷體"/>
          <w:color w:val="000000" w:themeColor="text1"/>
        </w:rPr>
      </w:pPr>
      <w:r w:rsidRPr="00F17731">
        <w:rPr>
          <w:rFonts w:ascii="標楷體" w:eastAsia="標楷體" w:hAnsi="標楷體"/>
          <w:color w:val="000000"/>
        </w:rPr>
        <w:br/>
      </w:r>
      <w:r w:rsidR="00695B34">
        <w:rPr>
          <w:rFonts w:ascii="標楷體" w:eastAsia="標楷體" w:hAnsi="標楷體" w:hint="eastAsia"/>
          <w:b/>
          <w:color w:val="000000" w:themeColor="text1"/>
        </w:rPr>
        <w:tab/>
      </w:r>
      <w:r w:rsidRPr="00F17731">
        <w:rPr>
          <w:rFonts w:ascii="標楷體" w:eastAsia="標楷體" w:hAnsi="標楷體" w:hint="eastAsia"/>
          <w:b/>
          <w:color w:val="000000" w:themeColor="text1"/>
        </w:rPr>
        <w:t>主要產品之重要用途：</w:t>
      </w:r>
      <w:r w:rsidRPr="00F17731">
        <w:rPr>
          <w:rFonts w:ascii="標楷體" w:eastAsia="標楷體" w:hAnsi="標楷體"/>
          <w:b/>
          <w:color w:val="000000" w:themeColor="text1"/>
        </w:rPr>
        <w:br/>
      </w:r>
      <w:r w:rsidRPr="00F17731">
        <w:rPr>
          <w:rFonts w:ascii="標楷體" w:eastAsia="標楷體" w:hAnsi="標楷體" w:hint="eastAsia"/>
          <w:color w:val="000000" w:themeColor="text1"/>
        </w:rPr>
        <w:t>1.嵌入式板卡與機箱:</w:t>
      </w:r>
      <w:r w:rsidRPr="00F17731">
        <w:rPr>
          <w:rFonts w:ascii="標楷體" w:eastAsia="標楷體" w:hAnsi="標楷體"/>
          <w:color w:val="000000" w:themeColor="text1"/>
        </w:rPr>
        <w:t>嵌入式板卡簡而言之就是工業用電腦的主機板，而嵌入式機箱為高效能小尺寸的一體成型電腦裝置，主要用於工業自動控制環境之下的電腦裝置，像是自動化生產。</w:t>
      </w:r>
      <w:r w:rsidRPr="00F17731">
        <w:rPr>
          <w:rFonts w:ascii="標楷體" w:eastAsia="標楷體" w:hAnsi="標楷體"/>
          <w:color w:val="000000" w:themeColor="text1"/>
        </w:rPr>
        <w:br/>
      </w:r>
      <w:r w:rsidRPr="00F17731">
        <w:rPr>
          <w:rFonts w:ascii="標楷體" w:eastAsia="標楷體" w:hAnsi="標楷體" w:hint="eastAsia"/>
          <w:color w:val="000000" w:themeColor="text1"/>
        </w:rPr>
        <w:t>2.產業應用電腦:研華率先於民國八十六年，開發出結合</w:t>
      </w:r>
      <w:r w:rsidRPr="00F17731">
        <w:rPr>
          <w:rFonts w:ascii="標楷體" w:eastAsia="標楷體" w:hAnsi="標楷體"/>
          <w:color w:val="000000" w:themeColor="text1"/>
        </w:rPr>
        <w:t>LCD</w:t>
      </w:r>
      <w:r w:rsidRPr="00F17731">
        <w:rPr>
          <w:rFonts w:ascii="標楷體" w:eastAsia="標楷體" w:hAnsi="標楷體" w:hint="eastAsia"/>
          <w:color w:val="000000" w:themeColor="text1"/>
        </w:rPr>
        <w:t>螢幕、主機及鍵盤於一體的</w:t>
      </w:r>
      <w:r w:rsidRPr="00F17731">
        <w:rPr>
          <w:rFonts w:ascii="標楷體" w:eastAsia="標楷體" w:hAnsi="標楷體"/>
          <w:color w:val="000000" w:themeColor="text1"/>
        </w:rPr>
        <w:t xml:space="preserve"> </w:t>
      </w:r>
      <w:r w:rsidRPr="00F17731">
        <w:rPr>
          <w:rFonts w:ascii="標楷體" w:eastAsia="標楷體" w:hAnsi="標楷體" w:hint="eastAsia"/>
          <w:color w:val="000000" w:themeColor="text1"/>
        </w:rPr>
        <w:t xml:space="preserve">單件式電腦。此外，尚具有省空間及多重安裝方式等產品特色，本公司更跨足特定的利基型垂直市場，開發專用工業電腦平台產品，像是醫療設備、數位監控、電子播放、產業車載、網路家庭相關應用平台等。 </w:t>
      </w:r>
      <w:r w:rsidRPr="00F17731">
        <w:rPr>
          <w:rFonts w:ascii="標楷體" w:eastAsia="標楷體" w:hAnsi="標楷體"/>
          <w:color w:val="000000" w:themeColor="text1"/>
        </w:rPr>
        <w:br/>
      </w:r>
      <w:r w:rsidRPr="00F17731">
        <w:rPr>
          <w:rFonts w:ascii="標楷體" w:eastAsia="標楷體" w:hAnsi="標楷體" w:hint="eastAsia"/>
          <w:color w:val="000000" w:themeColor="text1"/>
        </w:rPr>
        <w:t xml:space="preserve">3.工業控制:遠端量測與控制模組係用於現場資料信號之搜集與控制。 </w:t>
      </w:r>
      <w:r w:rsidRPr="00F17731">
        <w:rPr>
          <w:rFonts w:ascii="標楷體" w:eastAsia="標楷體" w:hAnsi="標楷體"/>
          <w:color w:val="000000" w:themeColor="text1"/>
        </w:rPr>
        <w:br/>
      </w:r>
      <w:r w:rsidRPr="00F17731">
        <w:rPr>
          <w:rFonts w:ascii="標楷體" w:eastAsia="標楷體" w:hAnsi="標楷體" w:hint="eastAsia"/>
          <w:color w:val="000000" w:themeColor="text1"/>
        </w:rPr>
        <w:t xml:space="preserve">4.工業用電腦及其他:工業級電腦與機箱適用於工業環境等較特殊需求之電腦，可耐高溫、高濕、震動。  </w:t>
      </w:r>
    </w:p>
    <w:p w:rsidR="00F17731" w:rsidRPr="00F17731" w:rsidRDefault="00F17731" w:rsidP="00F17731">
      <w:pPr>
        <w:rPr>
          <w:rFonts w:ascii="標楷體" w:eastAsia="標楷體" w:hAnsi="標楷體"/>
          <w:color w:val="000000" w:themeColor="text1"/>
          <w:sz w:val="36"/>
        </w:rPr>
      </w:pPr>
    </w:p>
    <w:p w:rsidR="00F17731" w:rsidRPr="00B4593D" w:rsidRDefault="00B6453A" w:rsidP="00F17731">
      <w:pPr>
        <w:rPr>
          <w:rFonts w:ascii="標楷體" w:eastAsia="標楷體" w:hAnsi="標楷體"/>
          <w:b/>
          <w:sz w:val="28"/>
          <w:szCs w:val="28"/>
        </w:rPr>
      </w:pPr>
      <w:r w:rsidRPr="00B4593D">
        <w:rPr>
          <w:rFonts w:ascii="標楷體" w:eastAsia="標楷體" w:hAnsi="標楷體" w:hint="eastAsia"/>
          <w:b/>
          <w:sz w:val="28"/>
          <w:szCs w:val="28"/>
        </w:rPr>
        <w:t>三、</w:t>
      </w:r>
      <w:r w:rsidR="00F17731" w:rsidRPr="00B4593D">
        <w:rPr>
          <w:rFonts w:ascii="標楷體" w:eastAsia="標楷體" w:hAnsi="標楷體" w:hint="eastAsia"/>
          <w:b/>
          <w:sz w:val="28"/>
          <w:szCs w:val="28"/>
        </w:rPr>
        <w:t xml:space="preserve"> 凌華</w:t>
      </w:r>
    </w:p>
    <w:p w:rsidR="00F17731" w:rsidRPr="00F17731" w:rsidRDefault="00695B34" w:rsidP="00F17731">
      <w:pPr>
        <w:rPr>
          <w:rFonts w:ascii="標楷體" w:eastAsia="標楷體" w:hAnsi="標楷體"/>
          <w:color w:val="000000" w:themeColor="text1"/>
        </w:rPr>
      </w:pPr>
      <w:r>
        <w:rPr>
          <w:rFonts w:ascii="標楷體" w:eastAsia="標楷體" w:hAnsi="標楷體" w:hint="eastAsia"/>
          <w:color w:val="000000" w:themeColor="text1"/>
        </w:rPr>
        <w:tab/>
      </w:r>
      <w:r w:rsidR="00F17731" w:rsidRPr="00F17731">
        <w:rPr>
          <w:rFonts w:ascii="標楷體" w:eastAsia="標楷體" w:hAnsi="標楷體" w:hint="eastAsia"/>
          <w:color w:val="000000" w:themeColor="text1"/>
        </w:rPr>
        <w:t>凌華在</w:t>
      </w:r>
      <w:r w:rsidR="00F17731" w:rsidRPr="00F17731">
        <w:rPr>
          <w:rFonts w:ascii="標楷體" w:eastAsia="標楷體" w:hAnsi="標楷體"/>
          <w:color w:val="000000" w:themeColor="text1"/>
        </w:rPr>
        <w:t>嵌入式產品以醫療及控制板為重點，醫療式產品已銷售至歐洲、美國及日本市場</w:t>
      </w:r>
      <w:r w:rsidR="00F17731" w:rsidRPr="00F17731">
        <w:rPr>
          <w:rFonts w:ascii="標楷體" w:eastAsia="標楷體" w:hAnsi="標楷體" w:hint="eastAsia"/>
          <w:color w:val="000000" w:themeColor="text1"/>
        </w:rPr>
        <w:t>；</w:t>
      </w:r>
      <w:r w:rsidR="00F17731" w:rsidRPr="00F17731">
        <w:rPr>
          <w:rFonts w:ascii="標楷體" w:eastAsia="標楷體" w:hAnsi="標楷體"/>
          <w:color w:val="000000" w:themeColor="text1"/>
        </w:rPr>
        <w:t>而工業電腦產品以網路安全及電信產品為主要發展空間。除了既有兩大產品外，公司並以JDM模式，跨入系統及ODM市場。</w:t>
      </w:r>
      <w:r w:rsidR="00F17731" w:rsidRPr="00F17731">
        <w:rPr>
          <w:rFonts w:ascii="標楷體" w:eastAsia="標楷體" w:hAnsi="標楷體"/>
          <w:color w:val="000000" w:themeColor="text1"/>
        </w:rPr>
        <w:br/>
      </w:r>
      <w:r w:rsidR="00F17731" w:rsidRPr="00F17731">
        <w:rPr>
          <w:rFonts w:ascii="標楷體" w:eastAsia="標楷體" w:hAnsi="標楷體" w:hint="eastAsia"/>
          <w:color w:val="000000" w:themeColor="text1"/>
        </w:rPr>
        <w:t>(備註:</w:t>
      </w:r>
      <w:r w:rsidR="00F17731" w:rsidRPr="00F17731">
        <w:rPr>
          <w:rFonts w:ascii="標楷體" w:eastAsia="標楷體" w:hAnsi="標楷體" w:cs="Arial" w:hint="eastAsia"/>
          <w:color w:val="222222"/>
        </w:rPr>
        <w:t xml:space="preserve"> JDM，意為“聯合研發製造商”。它跨過了OEM，比ODM又進了一步，合作雙方的關係更為密切。 ODM是製造商研發了多款產品，讓品牌企業來挑選。 JDM，則是製造商和品牌企業共同協商確定產品方案，利用各自的優勢，共同研發，然後由製造商製造，品牌企業銷售。 JDM，合作雙方已經融為一體，優勢互補、資源共享、目標明確，效率更高。只有製造商在技術上達到一定水準和合作達到更高的信任度之後，才會出現JDM的合作形式。)</w:t>
      </w:r>
    </w:p>
    <w:p w:rsidR="004B4E26" w:rsidRDefault="00F17731" w:rsidP="00B4593D">
      <w:pPr>
        <w:rPr>
          <w:rFonts w:ascii="標楷體" w:eastAsia="標楷體" w:hAnsi="標楷體"/>
          <w:szCs w:val="24"/>
        </w:rPr>
      </w:pPr>
      <w:r w:rsidRPr="00F17731">
        <w:rPr>
          <w:rFonts w:ascii="標楷體" w:eastAsia="標楷體" w:hAnsi="標楷體"/>
          <w:color w:val="000000"/>
        </w:rPr>
        <w:br/>
      </w:r>
      <w:r w:rsidR="00695B34">
        <w:rPr>
          <w:rFonts w:ascii="標楷體" w:eastAsia="標楷體" w:hAnsi="標楷體" w:hint="eastAsia"/>
          <w:b/>
          <w:color w:val="000000"/>
        </w:rPr>
        <w:tab/>
      </w:r>
      <w:r w:rsidRPr="00F17731">
        <w:rPr>
          <w:rFonts w:ascii="標楷體" w:eastAsia="標楷體" w:hAnsi="標楷體" w:hint="eastAsia"/>
          <w:b/>
          <w:color w:val="000000"/>
        </w:rPr>
        <w:t>主要產品的重要用途:</w:t>
      </w:r>
      <w:r w:rsidRPr="00F17731">
        <w:rPr>
          <w:rFonts w:ascii="標楷體" w:eastAsia="標楷體" w:hAnsi="標楷體"/>
          <w:color w:val="000000"/>
        </w:rPr>
        <w:br/>
      </w:r>
      <w:r w:rsidRPr="00F17731">
        <w:rPr>
          <w:rFonts w:ascii="標楷體" w:eastAsia="標楷體" w:hAnsi="標楷體" w:hint="eastAsia"/>
          <w:color w:val="000000"/>
        </w:rPr>
        <w:t>1.智能型通訊用電腦應用平台:適用於關鍵式運算的應用，如通訊，電信網路，量測及交通運輸</w:t>
      </w:r>
      <w:r w:rsidRPr="00F17731">
        <w:rPr>
          <w:rFonts w:ascii="標楷體" w:eastAsia="標楷體" w:hAnsi="標楷體"/>
          <w:color w:val="000000"/>
        </w:rPr>
        <w:br/>
      </w:r>
      <w:r w:rsidRPr="00F17731">
        <w:rPr>
          <w:rFonts w:ascii="標楷體" w:eastAsia="標楷體" w:hAnsi="標楷體" w:hint="eastAsia"/>
          <w:color w:val="000000"/>
        </w:rPr>
        <w:t>2.PXI平台與模組式儀器:適用於高階量測應用</w:t>
      </w:r>
      <w:r w:rsidRPr="00F17731">
        <w:rPr>
          <w:rFonts w:ascii="標楷體" w:eastAsia="標楷體" w:hAnsi="標楷體"/>
          <w:color w:val="000000"/>
        </w:rPr>
        <w:br/>
      </w:r>
      <w:r w:rsidRPr="00DC240B">
        <w:rPr>
          <w:rFonts w:ascii="標楷體" w:eastAsia="標楷體" w:hAnsi="標楷體" w:hint="eastAsia"/>
          <w:i/>
          <w:u w:val="single"/>
        </w:rPr>
        <w:t>3.完整自動化解決方案:自動化機台設備的運動控制、影像擷取</w:t>
      </w:r>
      <w:r w:rsidRPr="00DC240B">
        <w:rPr>
          <w:rFonts w:ascii="標楷體" w:eastAsia="標楷體" w:hAnsi="標楷體"/>
          <w:i/>
          <w:u w:val="single"/>
        </w:rPr>
        <w:t>…</w:t>
      </w:r>
      <w:r w:rsidRPr="00DC240B">
        <w:rPr>
          <w:rFonts w:ascii="標楷體" w:eastAsia="標楷體" w:hAnsi="標楷體"/>
          <w:color w:val="FF0000"/>
        </w:rPr>
        <w:br/>
      </w:r>
      <w:r w:rsidRPr="00F17731">
        <w:rPr>
          <w:rFonts w:ascii="標楷體" w:eastAsia="標楷體" w:hAnsi="標楷體" w:hint="eastAsia"/>
          <w:color w:val="000000"/>
        </w:rPr>
        <w:t>4.智能型工業運算平台:適用於工業環境有特殊需求之電腦，可適應惡劣環境</w:t>
      </w:r>
      <w:r w:rsidRPr="00F17731">
        <w:rPr>
          <w:rFonts w:ascii="標楷體" w:eastAsia="標楷體" w:hAnsi="標楷體"/>
          <w:color w:val="000000"/>
        </w:rPr>
        <w:br/>
      </w:r>
      <w:r w:rsidRPr="00F17731">
        <w:rPr>
          <w:rFonts w:ascii="標楷體" w:eastAsia="標楷體" w:hAnsi="標楷體" w:hint="eastAsia"/>
          <w:color w:val="000000"/>
        </w:rPr>
        <w:t>5.模組化電腦:廣泛應用於醫療、博弈、自動化控制及交通領域</w:t>
      </w:r>
      <w:r w:rsidRPr="00F17731">
        <w:rPr>
          <w:rFonts w:ascii="標楷體" w:eastAsia="標楷體" w:hAnsi="標楷體"/>
          <w:color w:val="000000"/>
        </w:rPr>
        <w:br/>
        <w:t>6.</w:t>
      </w:r>
      <w:r w:rsidRPr="00F17731">
        <w:rPr>
          <w:rFonts w:ascii="標楷體" w:eastAsia="標楷體" w:hAnsi="標楷體" w:hint="eastAsia"/>
          <w:color w:val="000000"/>
        </w:rPr>
        <w:t>顯示暨運算產品事業部:提：提供強固型的觸控電腦和平板電腦產品，主要應用在工業自動化、醫療和物流等領域。</w:t>
      </w:r>
      <w:r w:rsidRPr="00F17731">
        <w:rPr>
          <w:rFonts w:ascii="標楷體" w:eastAsia="標楷體" w:hAnsi="標楷體"/>
          <w:color w:val="000000"/>
        </w:rPr>
        <w:br/>
        <w:t>7.</w:t>
      </w:r>
      <w:r w:rsidRPr="00F17731">
        <w:rPr>
          <w:rFonts w:ascii="標楷體" w:eastAsia="標楷體" w:hAnsi="標楷體" w:hint="eastAsia"/>
          <w:color w:val="000000"/>
        </w:rPr>
        <w:t>軟體與平台:為大數據時代所需的巨量資料服務進而分析</w:t>
      </w:r>
    </w:p>
    <w:p w:rsidR="00B6453A" w:rsidRPr="00B4593D" w:rsidRDefault="00B6453A" w:rsidP="004F545D">
      <w:pPr>
        <w:widowControl/>
        <w:spacing w:after="240"/>
        <w:jc w:val="both"/>
        <w:rPr>
          <w:rFonts w:ascii="標楷體" w:eastAsia="標楷體" w:hAnsi="標楷體"/>
          <w:b/>
          <w:sz w:val="36"/>
          <w:szCs w:val="36"/>
        </w:rPr>
      </w:pPr>
      <w:r w:rsidRPr="00B4593D">
        <w:rPr>
          <w:rFonts w:ascii="標楷體" w:eastAsia="標楷體" w:hAnsi="標楷體" w:hint="eastAsia"/>
          <w:b/>
          <w:sz w:val="36"/>
          <w:szCs w:val="36"/>
        </w:rPr>
        <w:lastRenderedPageBreak/>
        <w:t>参</w:t>
      </w:r>
      <w:r w:rsidR="001607DE" w:rsidRPr="00B4593D">
        <w:rPr>
          <w:rFonts w:ascii="標楷體" w:eastAsia="標楷體" w:hAnsi="標楷體" w:hint="eastAsia"/>
          <w:b/>
          <w:sz w:val="36"/>
          <w:szCs w:val="36"/>
        </w:rPr>
        <w:t>、產業分析</w:t>
      </w:r>
      <w:r w:rsidR="00695B34" w:rsidRPr="00B4593D">
        <w:rPr>
          <w:rFonts w:ascii="標楷體" w:eastAsia="標楷體" w:hAnsi="標楷體" w:hint="eastAsia"/>
          <w:b/>
          <w:sz w:val="36"/>
          <w:szCs w:val="36"/>
        </w:rPr>
        <w:t>---外部分析</w:t>
      </w:r>
    </w:p>
    <w:p w:rsidR="00B6453A" w:rsidRPr="00B4593D" w:rsidRDefault="00B6453A" w:rsidP="00B6453A">
      <w:pPr>
        <w:rPr>
          <w:rFonts w:ascii="標楷體" w:eastAsia="標楷體" w:hAnsi="標楷體"/>
          <w:sz w:val="28"/>
          <w:szCs w:val="28"/>
        </w:rPr>
      </w:pPr>
      <w:r w:rsidRPr="00B4593D">
        <w:rPr>
          <w:rFonts w:ascii="標楷體" w:eastAsia="標楷體" w:hAnsi="標楷體" w:hint="eastAsia"/>
          <w:b/>
          <w:sz w:val="28"/>
          <w:szCs w:val="28"/>
        </w:rPr>
        <w:t>一、SWOP分析</w:t>
      </w:r>
    </w:p>
    <w:tbl>
      <w:tblPr>
        <w:tblStyle w:val="a8"/>
        <w:tblW w:w="0" w:type="auto"/>
        <w:tblLook w:val="04A0" w:firstRow="1" w:lastRow="0" w:firstColumn="1" w:lastColumn="0" w:noHBand="0" w:noVBand="1"/>
      </w:tblPr>
      <w:tblGrid>
        <w:gridCol w:w="4181"/>
        <w:gridCol w:w="4181"/>
      </w:tblGrid>
      <w:tr w:rsidR="00B6453A" w:rsidRPr="00B6453A" w:rsidTr="00B6453A">
        <w:tc>
          <w:tcPr>
            <w:tcW w:w="4181" w:type="dxa"/>
          </w:tcPr>
          <w:p w:rsidR="00B6453A" w:rsidRPr="00B6453A" w:rsidRDefault="00B6453A" w:rsidP="00B6453A">
            <w:pPr>
              <w:rPr>
                <w:rFonts w:ascii="標楷體" w:eastAsia="標楷體" w:hAnsi="標楷體"/>
                <w:b/>
                <w:bCs/>
                <w:shd w:val="pct15" w:color="auto" w:fill="FFFFFF"/>
              </w:rPr>
            </w:pPr>
            <w:r w:rsidRPr="00B6453A">
              <w:rPr>
                <w:rFonts w:ascii="標楷體" w:eastAsia="標楷體" w:hAnsi="標楷體"/>
                <w:b/>
                <w:bCs/>
                <w:shd w:val="pct15" w:color="auto" w:fill="FFFFFF"/>
              </w:rPr>
              <w:t xml:space="preserve">Strength </w:t>
            </w:r>
          </w:p>
          <w:p w:rsidR="00B6453A" w:rsidRPr="00B6453A" w:rsidRDefault="00B6453A" w:rsidP="00B6453A">
            <w:pPr>
              <w:rPr>
                <w:rFonts w:ascii="標楷體" w:eastAsia="標楷體" w:hAnsi="標楷體"/>
              </w:rPr>
            </w:pPr>
          </w:p>
          <w:p w:rsidR="00B6453A" w:rsidRPr="00B6453A" w:rsidRDefault="00B6453A" w:rsidP="00B6453A">
            <w:pPr>
              <w:rPr>
                <w:rFonts w:ascii="標楷體" w:eastAsia="標楷體" w:hAnsi="標楷體"/>
              </w:rPr>
            </w:pPr>
            <w:r w:rsidRPr="00B6453A">
              <w:rPr>
                <w:rFonts w:ascii="標楷體" w:eastAsia="標楷體" w:hAnsi="標楷體"/>
              </w:rPr>
              <w:t xml:space="preserve">1. </w:t>
            </w:r>
            <w:r w:rsidRPr="00B6453A">
              <w:rPr>
                <w:rFonts w:ascii="標楷體" w:eastAsia="標楷體" w:hAnsi="標楷體" w:hint="eastAsia"/>
              </w:rPr>
              <w:t>產業的產品客製化程度高，產品替代性低，具少量多樣化特性，</w:t>
            </w:r>
            <w:r w:rsidRPr="00B6453A">
              <w:rPr>
                <w:rFonts w:ascii="標楷體" w:eastAsia="標楷體" w:hAnsi="標楷體" w:hint="eastAsia"/>
                <w:b/>
              </w:rPr>
              <w:t>毛利率亦相對較一般</w:t>
            </w:r>
            <w:r w:rsidRPr="00B6453A">
              <w:rPr>
                <w:rFonts w:ascii="標楷體" w:eastAsia="標楷體" w:hAnsi="標楷體"/>
                <w:b/>
              </w:rPr>
              <w:t>PC</w:t>
            </w:r>
            <w:r w:rsidRPr="00B6453A">
              <w:rPr>
                <w:rFonts w:ascii="標楷體" w:eastAsia="標楷體" w:hAnsi="標楷體" w:hint="eastAsia"/>
                <w:b/>
              </w:rPr>
              <w:t>產業高。</w:t>
            </w:r>
          </w:p>
          <w:p w:rsidR="00B6453A" w:rsidRPr="00B6453A" w:rsidRDefault="00B6453A" w:rsidP="00B6453A">
            <w:pPr>
              <w:rPr>
                <w:rFonts w:ascii="標楷體" w:eastAsia="標楷體" w:hAnsi="標楷體"/>
              </w:rPr>
            </w:pPr>
            <w:r w:rsidRPr="00B6453A">
              <w:rPr>
                <w:rFonts w:ascii="標楷體" w:eastAsia="標楷體" w:hAnsi="標楷體"/>
              </w:rPr>
              <w:t xml:space="preserve">2. </w:t>
            </w:r>
            <w:r w:rsidRPr="00B6453A">
              <w:rPr>
                <w:rFonts w:ascii="標楷體" w:eastAsia="標楷體" w:hAnsi="標楷體" w:hint="eastAsia"/>
              </w:rPr>
              <w:t>產品品質及穩定性要求高，應用領域廣泛，生命週期長，</w:t>
            </w:r>
            <w:r w:rsidRPr="00B6453A">
              <w:rPr>
                <w:rFonts w:ascii="標楷體" w:eastAsia="標楷體" w:hAnsi="標楷體" w:hint="eastAsia"/>
                <w:b/>
              </w:rPr>
              <w:t>產業進入門檻高。</w:t>
            </w:r>
          </w:p>
          <w:p w:rsidR="00B6453A" w:rsidRPr="00B6453A" w:rsidRDefault="00B6453A" w:rsidP="00B6453A">
            <w:pPr>
              <w:rPr>
                <w:rFonts w:ascii="標楷體" w:eastAsia="標楷體" w:hAnsi="標楷體"/>
              </w:rPr>
            </w:pPr>
            <w:r w:rsidRPr="00B6453A">
              <w:rPr>
                <w:rFonts w:ascii="標楷體" w:eastAsia="標楷體" w:hAnsi="標楷體" w:hint="eastAsia"/>
              </w:rPr>
              <w:t xml:space="preserve"> </w:t>
            </w:r>
          </w:p>
        </w:tc>
        <w:tc>
          <w:tcPr>
            <w:tcW w:w="4181" w:type="dxa"/>
          </w:tcPr>
          <w:p w:rsidR="00B6453A" w:rsidRPr="00B6453A" w:rsidRDefault="00B6453A" w:rsidP="00B6453A">
            <w:pPr>
              <w:rPr>
                <w:rFonts w:ascii="標楷體" w:eastAsia="標楷體" w:hAnsi="標楷體"/>
                <w:b/>
                <w:bCs/>
              </w:rPr>
            </w:pPr>
            <w:r w:rsidRPr="00B6453A">
              <w:rPr>
                <w:rFonts w:ascii="標楷體" w:eastAsia="標楷體" w:hAnsi="標楷體"/>
                <w:b/>
                <w:bCs/>
                <w:shd w:val="pct15" w:color="auto" w:fill="FFFFFF"/>
              </w:rPr>
              <w:t>Weakness</w:t>
            </w:r>
            <w:r w:rsidRPr="00B6453A">
              <w:rPr>
                <w:rFonts w:ascii="標楷體" w:eastAsia="標楷體" w:hAnsi="標楷體"/>
                <w:b/>
                <w:bCs/>
              </w:rPr>
              <w:t xml:space="preserve"> </w:t>
            </w:r>
          </w:p>
          <w:p w:rsidR="00B6453A" w:rsidRPr="00B6453A" w:rsidRDefault="00B6453A" w:rsidP="00B6453A">
            <w:pPr>
              <w:rPr>
                <w:rFonts w:ascii="標楷體" w:eastAsia="標楷體" w:hAnsi="標楷體"/>
              </w:rPr>
            </w:pPr>
          </w:p>
          <w:p w:rsidR="00B6453A" w:rsidRPr="00B6453A" w:rsidRDefault="00B6453A" w:rsidP="00B6453A">
            <w:pPr>
              <w:rPr>
                <w:rFonts w:ascii="標楷體" w:eastAsia="標楷體" w:hAnsi="標楷體"/>
              </w:rPr>
            </w:pPr>
            <w:r w:rsidRPr="00B6453A">
              <w:rPr>
                <w:rFonts w:ascii="標楷體" w:eastAsia="標楷體" w:hAnsi="標楷體"/>
              </w:rPr>
              <w:t xml:space="preserve">1. </w:t>
            </w:r>
            <w:r w:rsidRPr="00B6453A">
              <w:rPr>
                <w:rFonts w:ascii="標楷體" w:eastAsia="標楷體" w:hAnsi="標楷體" w:hint="eastAsia"/>
              </w:rPr>
              <w:t>牽涉不同企業系統整合及客戶特殊要求，須投入一段磨合時間才能獲得成效，</w:t>
            </w:r>
            <w:r w:rsidRPr="00B6453A">
              <w:rPr>
                <w:rFonts w:ascii="標楷體" w:eastAsia="標楷體" w:hAnsi="標楷體" w:hint="eastAsia"/>
                <w:b/>
              </w:rPr>
              <w:t>新戶開發時間長</w:t>
            </w:r>
            <w:r w:rsidRPr="00B6453A">
              <w:rPr>
                <w:rFonts w:ascii="標楷體" w:eastAsia="標楷體" w:hAnsi="標楷體" w:hint="eastAsia"/>
              </w:rPr>
              <w:t xml:space="preserve"> 。</w:t>
            </w:r>
          </w:p>
          <w:p w:rsidR="00B6453A" w:rsidRPr="00B6453A" w:rsidRDefault="00B6453A" w:rsidP="00B6453A">
            <w:pPr>
              <w:rPr>
                <w:rFonts w:ascii="標楷體" w:eastAsia="標楷體" w:hAnsi="標楷體"/>
              </w:rPr>
            </w:pPr>
            <w:r w:rsidRPr="00B6453A">
              <w:rPr>
                <w:rFonts w:ascii="標楷體" w:eastAsia="標楷體" w:hAnsi="標楷體"/>
              </w:rPr>
              <w:tab/>
            </w:r>
          </w:p>
          <w:p w:rsidR="00B6453A" w:rsidRPr="00B6453A" w:rsidRDefault="00B6453A" w:rsidP="00B6453A">
            <w:pPr>
              <w:rPr>
                <w:rFonts w:ascii="標楷體" w:eastAsia="標楷體" w:hAnsi="標楷體"/>
              </w:rPr>
            </w:pPr>
          </w:p>
        </w:tc>
      </w:tr>
      <w:tr w:rsidR="00B6453A" w:rsidRPr="00B6453A" w:rsidTr="00B6453A">
        <w:trPr>
          <w:trHeight w:val="5372"/>
        </w:trPr>
        <w:tc>
          <w:tcPr>
            <w:tcW w:w="4181" w:type="dxa"/>
          </w:tcPr>
          <w:p w:rsidR="00B6453A" w:rsidRPr="00B6453A" w:rsidRDefault="00B6453A" w:rsidP="00B6453A">
            <w:pPr>
              <w:rPr>
                <w:rFonts w:ascii="標楷體" w:eastAsia="標楷體" w:hAnsi="標楷體"/>
                <w:b/>
                <w:bCs/>
                <w:shd w:val="pct15" w:color="auto" w:fill="FFFFFF"/>
              </w:rPr>
            </w:pPr>
            <w:r w:rsidRPr="00B6453A">
              <w:rPr>
                <w:rFonts w:ascii="標楷體" w:eastAsia="標楷體" w:hAnsi="標楷體"/>
                <w:b/>
                <w:bCs/>
                <w:shd w:val="pct15" w:color="auto" w:fill="FFFFFF"/>
              </w:rPr>
              <w:t xml:space="preserve">Opportunity </w:t>
            </w:r>
          </w:p>
          <w:p w:rsidR="00B6453A" w:rsidRPr="00B6453A" w:rsidRDefault="00B6453A" w:rsidP="00B6453A">
            <w:pPr>
              <w:rPr>
                <w:rFonts w:ascii="標楷體" w:eastAsia="標楷體" w:hAnsi="標楷體"/>
              </w:rPr>
            </w:pPr>
          </w:p>
          <w:p w:rsidR="00B6453A" w:rsidRPr="00B6453A" w:rsidRDefault="00B6453A" w:rsidP="00B6453A">
            <w:pPr>
              <w:rPr>
                <w:rFonts w:ascii="標楷體" w:eastAsia="標楷體" w:hAnsi="標楷體"/>
              </w:rPr>
            </w:pPr>
            <w:r w:rsidRPr="00B6453A">
              <w:rPr>
                <w:rFonts w:ascii="標楷體" w:eastAsia="標楷體" w:hAnsi="標楷體"/>
              </w:rPr>
              <w:t xml:space="preserve">1. </w:t>
            </w:r>
            <w:r w:rsidRPr="00B6453A">
              <w:rPr>
                <w:rFonts w:ascii="標楷體" w:eastAsia="標楷體" w:hAnsi="標楷體" w:hint="eastAsia"/>
              </w:rPr>
              <w:t>因應工業與商業領域自動化需求，工業電腦應用與日俱增 。</w:t>
            </w:r>
          </w:p>
          <w:p w:rsidR="00B6453A" w:rsidRPr="00B6453A" w:rsidRDefault="00B6453A" w:rsidP="00B6453A">
            <w:pPr>
              <w:rPr>
                <w:rFonts w:ascii="標楷體" w:eastAsia="標楷體" w:hAnsi="標楷體"/>
              </w:rPr>
            </w:pPr>
            <w:r w:rsidRPr="00B6453A">
              <w:rPr>
                <w:rFonts w:ascii="標楷體" w:eastAsia="標楷體" w:hAnsi="標楷體"/>
              </w:rPr>
              <w:t>2.</w:t>
            </w:r>
            <w:r w:rsidRPr="00B6453A">
              <w:rPr>
                <w:rFonts w:ascii="標楷體" w:eastAsia="標楷體" w:hAnsi="標楷體" w:hint="eastAsia"/>
              </w:rPr>
              <w:t>物聯網、雲端運算及智慧生活等概念興起亦將帶動各種電腦自動應用服務需求起飛。</w:t>
            </w:r>
          </w:p>
          <w:p w:rsidR="00B6453A" w:rsidRPr="00B6453A" w:rsidRDefault="00B6453A" w:rsidP="00B6453A">
            <w:pPr>
              <w:rPr>
                <w:rFonts w:ascii="標楷體" w:eastAsia="標楷體" w:hAnsi="標楷體"/>
              </w:rPr>
            </w:pPr>
            <w:r w:rsidRPr="00B6453A">
              <w:rPr>
                <w:rFonts w:ascii="標楷體" w:eastAsia="標楷體" w:hAnsi="標楷體" w:hint="eastAsia"/>
              </w:rPr>
              <w:t xml:space="preserve">3.中國大陸、中南美及印度等新興市場經濟持續成長，工業電腦需求轉趨殷切。 </w:t>
            </w:r>
          </w:p>
          <w:p w:rsidR="00B6453A" w:rsidRPr="00B6453A" w:rsidRDefault="00B6453A" w:rsidP="00B6453A">
            <w:pPr>
              <w:rPr>
                <w:rFonts w:ascii="標楷體" w:eastAsia="標楷體" w:hAnsi="標楷體"/>
              </w:rPr>
            </w:pPr>
            <w:r w:rsidRPr="00B6453A">
              <w:rPr>
                <w:rFonts w:ascii="標楷體" w:eastAsia="標楷體" w:hAnsi="標楷體" w:hint="eastAsia"/>
              </w:rPr>
              <w:t>4</w:t>
            </w:r>
            <w:r w:rsidRPr="00B6453A">
              <w:rPr>
                <w:rFonts w:ascii="標楷體" w:eastAsia="標楷體" w:hAnsi="標楷體"/>
              </w:rPr>
              <w:t>.</w:t>
            </w:r>
            <w:r w:rsidRPr="00B6453A">
              <w:rPr>
                <w:rFonts w:ascii="標楷體" w:eastAsia="標楷體" w:hAnsi="標楷體" w:hint="eastAsia"/>
              </w:rPr>
              <w:t>各國工業4.0的推動助力。</w:t>
            </w:r>
          </w:p>
          <w:p w:rsidR="00B6453A" w:rsidRPr="00B6453A" w:rsidRDefault="00B6453A" w:rsidP="00B6453A">
            <w:pPr>
              <w:rPr>
                <w:rFonts w:ascii="標楷體" w:eastAsia="標楷體" w:hAnsi="標楷體"/>
              </w:rPr>
            </w:pPr>
            <w:r w:rsidRPr="00B6453A">
              <w:rPr>
                <w:rFonts w:ascii="標楷體" w:eastAsia="標楷體" w:hAnsi="標楷體" w:hint="eastAsia"/>
              </w:rPr>
              <w:t>5.我國政府政策推動助力。</w:t>
            </w:r>
          </w:p>
          <w:p w:rsidR="00B6453A" w:rsidRPr="00B6453A" w:rsidRDefault="00B6453A" w:rsidP="00B6453A">
            <w:pPr>
              <w:rPr>
                <w:rFonts w:ascii="標楷體" w:eastAsia="標楷體" w:hAnsi="標楷體"/>
              </w:rPr>
            </w:pPr>
            <w:r w:rsidRPr="00B6453A">
              <w:rPr>
                <w:rFonts w:ascii="標楷體" w:eastAsia="標楷體" w:hAnsi="標楷體" w:hint="eastAsia"/>
              </w:rPr>
              <w:t>6.相對於匯率風險，</w:t>
            </w:r>
            <w:r w:rsidRPr="00B6453A">
              <w:rPr>
                <w:rFonts w:ascii="標楷體" w:eastAsia="標楷體" w:hAnsi="標楷體"/>
              </w:rPr>
              <w:t>台幣</w:t>
            </w:r>
            <w:r w:rsidRPr="00B6453A">
              <w:rPr>
                <w:rFonts w:ascii="標楷體" w:eastAsia="標楷體" w:hAnsi="標楷體" w:hint="eastAsia"/>
              </w:rPr>
              <w:t>目前</w:t>
            </w:r>
            <w:r w:rsidRPr="00B6453A">
              <w:rPr>
                <w:rFonts w:ascii="標楷體" w:eastAsia="標楷體" w:hAnsi="標楷體"/>
              </w:rPr>
              <w:t>相對貶值，</w:t>
            </w:r>
            <w:r w:rsidRPr="00B6453A">
              <w:rPr>
                <w:rFonts w:ascii="標楷體" w:eastAsia="標楷體" w:hAnsi="標楷體" w:hint="eastAsia"/>
              </w:rPr>
              <w:t>前景仍為</w:t>
            </w:r>
            <w:r w:rsidRPr="00B6453A">
              <w:rPr>
                <w:rFonts w:ascii="標楷體" w:eastAsia="標楷體" w:hAnsi="標楷體"/>
              </w:rPr>
              <w:t xml:space="preserve">有利出口 </w:t>
            </w:r>
            <w:r w:rsidRPr="00B6453A">
              <w:rPr>
                <w:rFonts w:ascii="標楷體" w:eastAsia="標楷體" w:hAnsi="標楷體" w:hint="eastAsia"/>
              </w:rPr>
              <w:t>。</w:t>
            </w:r>
          </w:p>
          <w:p w:rsidR="00B6453A" w:rsidRPr="00B6453A" w:rsidRDefault="00B6453A" w:rsidP="00B6453A">
            <w:pPr>
              <w:rPr>
                <w:rFonts w:ascii="標楷體" w:eastAsia="標楷體" w:hAnsi="標楷體"/>
              </w:rPr>
            </w:pPr>
          </w:p>
        </w:tc>
        <w:tc>
          <w:tcPr>
            <w:tcW w:w="4181" w:type="dxa"/>
          </w:tcPr>
          <w:p w:rsidR="00B6453A" w:rsidRPr="00B6453A" w:rsidRDefault="00B6453A" w:rsidP="00B6453A">
            <w:pPr>
              <w:rPr>
                <w:rFonts w:ascii="標楷體" w:eastAsia="標楷體" w:hAnsi="標楷體"/>
                <w:b/>
                <w:shd w:val="pct15" w:color="auto" w:fill="FFFFFF"/>
              </w:rPr>
            </w:pPr>
            <w:r w:rsidRPr="00B6453A">
              <w:rPr>
                <w:rFonts w:ascii="標楷體" w:eastAsia="標楷體" w:hAnsi="標楷體"/>
                <w:b/>
                <w:bCs/>
                <w:shd w:val="pct15" w:color="auto" w:fill="FFFFFF"/>
              </w:rPr>
              <w:t>Threat</w:t>
            </w:r>
          </w:p>
          <w:p w:rsidR="00B6453A" w:rsidRPr="00B6453A" w:rsidRDefault="00B6453A" w:rsidP="00B6453A">
            <w:pPr>
              <w:rPr>
                <w:rFonts w:ascii="標楷體" w:eastAsia="標楷體" w:hAnsi="標楷體"/>
              </w:rPr>
            </w:pPr>
            <w:r w:rsidRPr="00B6453A">
              <w:rPr>
                <w:rFonts w:ascii="標楷體" w:eastAsia="標楷體" w:hAnsi="標楷體"/>
                <w:bCs/>
              </w:rPr>
              <w:t xml:space="preserve"> </w:t>
            </w:r>
          </w:p>
          <w:p w:rsidR="00B6453A" w:rsidRPr="00B6453A" w:rsidRDefault="00B6453A" w:rsidP="00B6453A">
            <w:pPr>
              <w:rPr>
                <w:rFonts w:ascii="標楷體" w:eastAsia="標楷體" w:hAnsi="標楷體"/>
              </w:rPr>
            </w:pPr>
            <w:r w:rsidRPr="00B6453A">
              <w:rPr>
                <w:rFonts w:ascii="標楷體" w:eastAsia="標楷體" w:hAnsi="標楷體"/>
              </w:rPr>
              <w:t xml:space="preserve">1. </w:t>
            </w:r>
            <w:r w:rsidRPr="00B6453A">
              <w:rPr>
                <w:rFonts w:ascii="標楷體" w:eastAsia="標楷體" w:hAnsi="標楷體" w:hint="eastAsia"/>
              </w:rPr>
              <w:t>工業電腦應用型態多變，增添業者產品設計及庫存管理壓力。</w:t>
            </w:r>
          </w:p>
          <w:p w:rsidR="00B6453A" w:rsidRPr="00B6453A" w:rsidRDefault="00B6453A" w:rsidP="00B6453A">
            <w:pPr>
              <w:rPr>
                <w:rFonts w:ascii="標楷體" w:eastAsia="標楷體" w:hAnsi="標楷體"/>
              </w:rPr>
            </w:pPr>
            <w:r w:rsidRPr="00B6453A">
              <w:rPr>
                <w:rFonts w:ascii="標楷體" w:eastAsia="標楷體" w:hAnsi="標楷體"/>
              </w:rPr>
              <w:t xml:space="preserve">2. </w:t>
            </w:r>
            <w:r w:rsidRPr="00B6453A">
              <w:rPr>
                <w:rFonts w:ascii="標楷體" w:eastAsia="標楷體" w:hAnsi="標楷體" w:hint="eastAsia"/>
              </w:rPr>
              <w:t>經濟前景仍充滿隱憂，如</w:t>
            </w:r>
            <w:r w:rsidRPr="00B6453A">
              <w:rPr>
                <w:rFonts w:ascii="標楷體" w:eastAsia="標楷體" w:hAnsi="標楷體"/>
              </w:rPr>
              <w:t>QE</w:t>
            </w:r>
            <w:r w:rsidRPr="00B6453A">
              <w:rPr>
                <w:rFonts w:ascii="標楷體" w:eastAsia="標楷體" w:hAnsi="標楷體" w:hint="eastAsia"/>
              </w:rPr>
              <w:t>退場、中國大陸經濟成長減緩，以及歐債危</w:t>
            </w:r>
          </w:p>
          <w:p w:rsidR="00B6453A" w:rsidRPr="00B6453A" w:rsidRDefault="00B6453A" w:rsidP="00B6453A">
            <w:pPr>
              <w:rPr>
                <w:rFonts w:ascii="標楷體" w:eastAsia="標楷體" w:hAnsi="標楷體"/>
              </w:rPr>
            </w:pPr>
            <w:r w:rsidRPr="00B6453A">
              <w:rPr>
                <w:rFonts w:ascii="標楷體" w:eastAsia="標楷體" w:hAnsi="標楷體" w:hint="eastAsia"/>
              </w:rPr>
              <w:t xml:space="preserve">機仍未完全平息，令企業資本投資觀　望。 </w:t>
            </w:r>
          </w:p>
          <w:p w:rsidR="00B6453A" w:rsidRPr="00B6453A" w:rsidRDefault="00B6453A" w:rsidP="00B6453A">
            <w:pPr>
              <w:rPr>
                <w:rFonts w:ascii="標楷體" w:eastAsia="標楷體" w:hAnsi="標楷體"/>
              </w:rPr>
            </w:pPr>
            <w:r w:rsidRPr="00B6453A">
              <w:rPr>
                <w:rFonts w:ascii="標楷體" w:eastAsia="標楷體" w:hAnsi="標楷體" w:hint="eastAsia"/>
              </w:rPr>
              <w:t>3.外銷比例高，匯率波動影響獲利。</w:t>
            </w:r>
          </w:p>
        </w:tc>
      </w:tr>
    </w:tbl>
    <w:p w:rsidR="00B6453A" w:rsidRDefault="00B6453A" w:rsidP="00B6453A">
      <w:pPr>
        <w:autoSpaceDE w:val="0"/>
        <w:autoSpaceDN w:val="0"/>
        <w:adjustRightInd w:val="0"/>
        <w:rPr>
          <w:rFonts w:ascii="標楷體" w:eastAsia="標楷體" w:hAnsi="標楷體" w:cs="Times New Roman"/>
          <w:color w:val="000000"/>
          <w:kern w:val="0"/>
          <w:szCs w:val="24"/>
        </w:rPr>
      </w:pPr>
    </w:p>
    <w:p w:rsidR="00B4593D" w:rsidRPr="00B6453A" w:rsidRDefault="00B4593D" w:rsidP="00B6453A">
      <w:pPr>
        <w:autoSpaceDE w:val="0"/>
        <w:autoSpaceDN w:val="0"/>
        <w:adjustRightInd w:val="0"/>
        <w:rPr>
          <w:rFonts w:ascii="標楷體" w:eastAsia="標楷體" w:hAnsi="標楷體" w:cs="Times New Roman"/>
          <w:color w:val="000000"/>
          <w:kern w:val="0"/>
          <w:szCs w:val="24"/>
        </w:rPr>
      </w:pPr>
    </w:p>
    <w:p w:rsidR="00B6453A" w:rsidRPr="00B4593D" w:rsidRDefault="00B6453A" w:rsidP="00B6453A">
      <w:pPr>
        <w:rPr>
          <w:rFonts w:ascii="標楷體" w:eastAsia="標楷體" w:hAnsi="標楷體"/>
          <w:b/>
          <w:sz w:val="28"/>
          <w:szCs w:val="28"/>
        </w:rPr>
      </w:pPr>
      <w:r w:rsidRPr="00B4593D">
        <w:rPr>
          <w:rFonts w:ascii="標楷體" w:eastAsia="標楷體" w:hAnsi="標楷體" w:hint="eastAsia"/>
          <w:b/>
          <w:sz w:val="28"/>
          <w:szCs w:val="28"/>
        </w:rPr>
        <w:t>二、優勢與劣勢</w:t>
      </w: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標楷體" w:hint="eastAsia"/>
          <w:color w:val="000000"/>
          <w:kern w:val="0"/>
          <w:sz w:val="23"/>
          <w:szCs w:val="23"/>
        </w:rPr>
        <w:tab/>
        <w:t>由於工業電腦廣泛應用在醫療、通訊、軍事、產業自動化等領域，因此對於產品品質與穩定度要求極高，具備高度客製化及少量多樣特性，尤其為因應不同產業客戶特殊需求，須提供完善的設計、製造及售後服務，銷售前後與客戶長期互動已成為產業常態，客群不易鬆動，獲利相對穩定。此產業屬性與一般</w:t>
      </w:r>
      <w:r w:rsidRPr="00B6453A">
        <w:rPr>
          <w:rFonts w:ascii="標楷體" w:eastAsia="標楷體" w:hAnsi="標楷體" w:cs="Times New Roman"/>
          <w:color w:val="000000"/>
          <w:kern w:val="0"/>
          <w:sz w:val="23"/>
          <w:szCs w:val="23"/>
        </w:rPr>
        <w:t>PC</w:t>
      </w:r>
      <w:r w:rsidRPr="00B6453A">
        <w:rPr>
          <w:rFonts w:ascii="標楷體" w:eastAsia="標楷體" w:hAnsi="標楷體" w:cs="標楷體" w:hint="eastAsia"/>
          <w:color w:val="000000"/>
          <w:kern w:val="0"/>
          <w:sz w:val="23"/>
          <w:szCs w:val="23"/>
        </w:rPr>
        <w:t>產業特性大不相同，幾個重要特性臚列如下：</w:t>
      </w:r>
      <w:r w:rsidRPr="00B6453A">
        <w:rPr>
          <w:rFonts w:ascii="標楷體" w:eastAsia="標楷體" w:hAnsi="標楷體" w:cs="標楷體"/>
          <w:color w:val="000000"/>
          <w:kern w:val="0"/>
          <w:sz w:val="23"/>
          <w:szCs w:val="23"/>
        </w:rPr>
        <w:t xml:space="preserve"> </w:t>
      </w: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Times New Roman"/>
          <w:b/>
          <w:bCs/>
          <w:sz w:val="23"/>
          <w:szCs w:val="23"/>
        </w:rPr>
        <w:lastRenderedPageBreak/>
        <w:t>(</w:t>
      </w:r>
      <w:r w:rsidRPr="00B6453A">
        <w:rPr>
          <w:rFonts w:ascii="標楷體" w:eastAsia="標楷體" w:hAnsi="標楷體" w:hint="eastAsia"/>
          <w:sz w:val="23"/>
          <w:szCs w:val="23"/>
        </w:rPr>
        <w:t>一</w:t>
      </w:r>
      <w:r w:rsidRPr="00B6453A">
        <w:rPr>
          <w:rFonts w:ascii="標楷體" w:eastAsia="標楷體" w:hAnsi="標楷體" w:cs="Times New Roman"/>
          <w:b/>
          <w:bCs/>
          <w:sz w:val="23"/>
          <w:szCs w:val="23"/>
        </w:rPr>
        <w:t>)</w:t>
      </w:r>
      <w:r w:rsidRPr="00B6453A">
        <w:rPr>
          <w:rFonts w:ascii="標楷體" w:eastAsia="標楷體" w:hAnsi="標楷體" w:cs="Times New Roman"/>
          <w:b/>
          <w:bCs/>
          <w:color w:val="000000"/>
          <w:kern w:val="0"/>
          <w:sz w:val="23"/>
          <w:szCs w:val="23"/>
        </w:rPr>
        <w:t xml:space="preserve"> </w:t>
      </w:r>
      <w:r w:rsidRPr="00B6453A">
        <w:rPr>
          <w:rFonts w:ascii="標楷體" w:eastAsia="標楷體" w:hAnsi="標楷體" w:cs="標楷體" w:hint="eastAsia"/>
          <w:color w:val="000000"/>
          <w:kern w:val="0"/>
          <w:sz w:val="23"/>
          <w:szCs w:val="23"/>
        </w:rPr>
        <w:t>產品品質與穩定性要求高</w:t>
      </w:r>
      <w:r w:rsidRPr="00B6453A">
        <w:rPr>
          <w:rFonts w:ascii="標楷體" w:eastAsia="標楷體" w:hAnsi="標楷體" w:cs="標楷體"/>
          <w:color w:val="000000"/>
          <w:kern w:val="0"/>
          <w:sz w:val="23"/>
          <w:szCs w:val="23"/>
        </w:rPr>
        <w:t xml:space="preserve"> </w:t>
      </w:r>
      <w:r w:rsidRPr="00B6453A">
        <w:rPr>
          <w:rFonts w:ascii="標楷體" w:eastAsia="標楷體" w:hAnsi="標楷體" w:cs="標楷體" w:hint="eastAsia"/>
          <w:color w:val="000000"/>
          <w:kern w:val="0"/>
          <w:sz w:val="23"/>
          <w:szCs w:val="23"/>
        </w:rPr>
        <w:t xml:space="preserve">　</w:t>
      </w:r>
    </w:p>
    <w:p w:rsidR="00B6453A" w:rsidRPr="00B6453A" w:rsidRDefault="004F545D" w:rsidP="00B6453A">
      <w:pPr>
        <w:autoSpaceDE w:val="0"/>
        <w:autoSpaceDN w:val="0"/>
        <w:adjustRightInd w:val="0"/>
        <w:rPr>
          <w:rFonts w:ascii="標楷體" w:eastAsia="標楷體" w:hAnsi="標楷體" w:cs="標楷體"/>
          <w:color w:val="000000"/>
          <w:kern w:val="0"/>
          <w:sz w:val="23"/>
          <w:szCs w:val="23"/>
        </w:rPr>
      </w:pPr>
      <w:r>
        <w:rPr>
          <w:rFonts w:ascii="標楷體" w:eastAsia="標楷體" w:hAnsi="標楷體" w:cs="標楷體" w:hint="eastAsia"/>
          <w:color w:val="000000"/>
          <w:kern w:val="0"/>
          <w:sz w:val="23"/>
          <w:szCs w:val="23"/>
        </w:rPr>
        <w:tab/>
      </w:r>
      <w:r w:rsidR="00B6453A" w:rsidRPr="00B6453A">
        <w:rPr>
          <w:rFonts w:ascii="標楷體" w:eastAsia="標楷體" w:hAnsi="標楷體" w:cs="標楷體" w:hint="eastAsia"/>
          <w:color w:val="000000"/>
          <w:kern w:val="0"/>
          <w:sz w:val="23"/>
          <w:szCs w:val="23"/>
        </w:rPr>
        <w:t>工業電腦多應產業界需求量身訂作，往往必須在特殊環境下運轉，或長時間不間斷開機，例如生產線自動化設備、電信機房的數據交換機、監控設備、企業網路安全伺服器、導航系統</w:t>
      </w:r>
      <w:r w:rsidR="00B6453A" w:rsidRPr="00B6453A">
        <w:rPr>
          <w:rFonts w:ascii="標楷體" w:eastAsia="標楷體" w:hAnsi="標楷體" w:cs="Times New Roman"/>
          <w:color w:val="000000"/>
          <w:kern w:val="0"/>
          <w:sz w:val="23"/>
          <w:szCs w:val="23"/>
        </w:rPr>
        <w:t>…</w:t>
      </w:r>
      <w:r w:rsidR="00B6453A" w:rsidRPr="00B6453A">
        <w:rPr>
          <w:rFonts w:ascii="標楷體" w:eastAsia="標楷體" w:hAnsi="標楷體" w:cs="標楷體" w:hint="eastAsia"/>
          <w:color w:val="000000"/>
          <w:kern w:val="0"/>
          <w:sz w:val="23"/>
          <w:szCs w:val="23"/>
        </w:rPr>
        <w:t>等，不但須長時間連續穩定運作，且操作中斷當機的風險必須降至最低，否則易釀成極大損失，故對整體工業電腦系統穩定性的要求十分嚴格。</w:t>
      </w:r>
      <w:r w:rsidR="00B6453A" w:rsidRPr="00B6453A">
        <w:rPr>
          <w:rFonts w:ascii="標楷體" w:eastAsia="標楷體" w:hAnsi="標楷體" w:cs="標楷體"/>
          <w:color w:val="000000"/>
          <w:kern w:val="0"/>
          <w:sz w:val="23"/>
          <w:szCs w:val="23"/>
        </w:rPr>
        <w:t xml:space="preserve"> </w:t>
      </w: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Times New Roman"/>
          <w:b/>
          <w:bCs/>
          <w:sz w:val="23"/>
          <w:szCs w:val="23"/>
        </w:rPr>
        <w:t>(</w:t>
      </w:r>
      <w:r w:rsidRPr="00B6453A">
        <w:rPr>
          <w:rFonts w:ascii="標楷體" w:eastAsia="標楷體" w:hAnsi="標楷體" w:hint="eastAsia"/>
          <w:sz w:val="23"/>
          <w:szCs w:val="23"/>
        </w:rPr>
        <w:t>二</w:t>
      </w:r>
      <w:r w:rsidRPr="00B6453A">
        <w:rPr>
          <w:rFonts w:ascii="標楷體" w:eastAsia="標楷體" w:hAnsi="標楷體" w:cs="Times New Roman"/>
          <w:b/>
          <w:bCs/>
          <w:sz w:val="23"/>
          <w:szCs w:val="23"/>
        </w:rPr>
        <w:t>)</w:t>
      </w:r>
      <w:r w:rsidRPr="00B6453A">
        <w:rPr>
          <w:rFonts w:ascii="標楷體" w:eastAsia="標楷體" w:hAnsi="標楷體" w:cs="Times New Roman"/>
          <w:b/>
          <w:bCs/>
          <w:color w:val="000000"/>
          <w:kern w:val="0"/>
          <w:sz w:val="23"/>
          <w:szCs w:val="23"/>
        </w:rPr>
        <w:t xml:space="preserve"> </w:t>
      </w:r>
      <w:r w:rsidRPr="00B6453A">
        <w:rPr>
          <w:rFonts w:ascii="標楷體" w:eastAsia="標楷體" w:hAnsi="標楷體" w:cs="標楷體" w:hint="eastAsia"/>
          <w:color w:val="000000"/>
          <w:kern w:val="0"/>
          <w:sz w:val="23"/>
          <w:szCs w:val="23"/>
        </w:rPr>
        <w:t>產品生命週期長與嚴格規格變更管制</w:t>
      </w:r>
      <w:r w:rsidRPr="00B6453A">
        <w:rPr>
          <w:rFonts w:ascii="標楷體" w:eastAsia="標楷體" w:hAnsi="標楷體" w:cs="標楷體"/>
          <w:color w:val="000000"/>
          <w:kern w:val="0"/>
          <w:sz w:val="23"/>
          <w:szCs w:val="23"/>
        </w:rPr>
        <w:t xml:space="preserve"> </w:t>
      </w:r>
    </w:p>
    <w:p w:rsidR="00B6453A" w:rsidRPr="00B6453A" w:rsidRDefault="004F545D" w:rsidP="004F545D">
      <w:pPr>
        <w:autoSpaceDE w:val="0"/>
        <w:autoSpaceDN w:val="0"/>
        <w:adjustRightInd w:val="0"/>
        <w:rPr>
          <w:rFonts w:ascii="標楷體" w:eastAsia="標楷體" w:hAnsi="標楷體" w:cs="標楷體"/>
          <w:color w:val="000000"/>
          <w:kern w:val="0"/>
          <w:sz w:val="23"/>
          <w:szCs w:val="23"/>
        </w:rPr>
      </w:pPr>
      <w:r>
        <w:rPr>
          <w:rFonts w:ascii="標楷體" w:eastAsia="標楷體" w:hAnsi="標楷體" w:cs="標楷體" w:hint="eastAsia"/>
          <w:color w:val="000000"/>
          <w:kern w:val="0"/>
          <w:sz w:val="23"/>
          <w:szCs w:val="23"/>
        </w:rPr>
        <w:tab/>
      </w:r>
      <w:r w:rsidR="00B6453A" w:rsidRPr="00B6453A">
        <w:rPr>
          <w:rFonts w:ascii="標楷體" w:eastAsia="標楷體" w:hAnsi="標楷體" w:cs="標楷體" w:hint="eastAsia"/>
          <w:color w:val="000000"/>
          <w:kern w:val="0"/>
          <w:sz w:val="23"/>
          <w:szCs w:val="23"/>
        </w:rPr>
        <w:t>工業電腦產品生命週期往往長達</w:t>
      </w:r>
      <w:r w:rsidR="00B6453A" w:rsidRPr="00B6453A">
        <w:rPr>
          <w:rFonts w:ascii="標楷體" w:eastAsia="標楷體" w:hAnsi="標楷體" w:cs="Times New Roman"/>
          <w:color w:val="000000"/>
          <w:kern w:val="0"/>
          <w:sz w:val="23"/>
          <w:szCs w:val="23"/>
        </w:rPr>
        <w:t>3</w:t>
      </w:r>
      <w:r w:rsidR="00B6453A" w:rsidRPr="00B6453A">
        <w:rPr>
          <w:rFonts w:ascii="標楷體" w:eastAsia="標楷體" w:hAnsi="標楷體" w:cs="標楷體" w:hint="eastAsia"/>
          <w:color w:val="000000"/>
          <w:kern w:val="0"/>
          <w:sz w:val="23"/>
          <w:szCs w:val="23"/>
        </w:rPr>
        <w:t>～</w:t>
      </w:r>
      <w:r w:rsidR="00B6453A" w:rsidRPr="00B6453A">
        <w:rPr>
          <w:rFonts w:ascii="標楷體" w:eastAsia="標楷體" w:hAnsi="標楷體" w:cs="Times New Roman"/>
          <w:color w:val="000000"/>
          <w:kern w:val="0"/>
          <w:sz w:val="23"/>
          <w:szCs w:val="23"/>
        </w:rPr>
        <w:t>5</w:t>
      </w:r>
      <w:r w:rsidR="00B6453A" w:rsidRPr="00B6453A">
        <w:rPr>
          <w:rFonts w:ascii="標楷體" w:eastAsia="標楷體" w:hAnsi="標楷體" w:cs="標楷體" w:hint="eastAsia"/>
          <w:color w:val="000000"/>
          <w:kern w:val="0"/>
          <w:sz w:val="23"/>
          <w:szCs w:val="23"/>
        </w:rPr>
        <w:t>年以上，加上廠商必須為客戶儲備備品，也因此庫存水位較一般</w:t>
      </w:r>
      <w:r w:rsidR="00B6453A" w:rsidRPr="00B6453A">
        <w:rPr>
          <w:rFonts w:ascii="標楷體" w:eastAsia="標楷體" w:hAnsi="標楷體" w:cs="Times New Roman"/>
          <w:color w:val="000000"/>
          <w:kern w:val="0"/>
          <w:sz w:val="23"/>
          <w:szCs w:val="23"/>
        </w:rPr>
        <w:t>PC</w:t>
      </w:r>
      <w:r w:rsidR="00B6453A" w:rsidRPr="00B6453A">
        <w:rPr>
          <w:rFonts w:ascii="標楷體" w:eastAsia="標楷體" w:hAnsi="標楷體" w:cs="標楷體" w:hint="eastAsia"/>
          <w:color w:val="000000"/>
          <w:kern w:val="0"/>
          <w:sz w:val="23"/>
          <w:szCs w:val="23"/>
        </w:rPr>
        <w:t>大廠來的高，另外由於系統穩定性要求高，因此任何產品規格的改變都必須經過嚴格的品管測試以維護系統安全運作無虞。此特性加上前述對穩定性的要求，使客戶往往寧願採用經過市場多年使用驗證，穩定性無虞的前世代產品，而不願冒險採用最新系統架構的產品。</w:t>
      </w:r>
    </w:p>
    <w:p w:rsidR="00B6453A" w:rsidRPr="00B6453A" w:rsidRDefault="00B6453A" w:rsidP="00B6453A">
      <w:pPr>
        <w:autoSpaceDE w:val="0"/>
        <w:autoSpaceDN w:val="0"/>
        <w:adjustRightInd w:val="0"/>
        <w:rPr>
          <w:rFonts w:ascii="標楷體" w:eastAsia="標楷體" w:hAnsi="標楷體" w:cs="Times New Roman"/>
          <w:color w:val="000000"/>
          <w:kern w:val="0"/>
          <w:szCs w:val="24"/>
        </w:rPr>
      </w:pP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Times New Roman"/>
          <w:b/>
          <w:bCs/>
          <w:color w:val="000000"/>
          <w:kern w:val="0"/>
          <w:sz w:val="23"/>
          <w:szCs w:val="23"/>
        </w:rPr>
        <w:t>(</w:t>
      </w:r>
      <w:r w:rsidRPr="00B6453A">
        <w:rPr>
          <w:rFonts w:ascii="標楷體" w:eastAsia="標楷體" w:hAnsi="標楷體" w:cs="標楷體" w:hint="eastAsia"/>
          <w:color w:val="000000"/>
          <w:kern w:val="0"/>
          <w:sz w:val="23"/>
          <w:szCs w:val="23"/>
        </w:rPr>
        <w:t>三</w:t>
      </w:r>
      <w:r w:rsidRPr="00B6453A">
        <w:rPr>
          <w:rFonts w:ascii="標楷體" w:eastAsia="標楷體" w:hAnsi="標楷體" w:cs="Times New Roman"/>
          <w:b/>
          <w:bCs/>
          <w:color w:val="000000"/>
          <w:kern w:val="0"/>
          <w:sz w:val="23"/>
          <w:szCs w:val="23"/>
        </w:rPr>
        <w:t xml:space="preserve">) </w:t>
      </w:r>
      <w:r w:rsidRPr="00B6453A">
        <w:rPr>
          <w:rFonts w:ascii="標楷體" w:eastAsia="標楷體" w:hAnsi="標楷體" w:cs="標楷體" w:hint="eastAsia"/>
          <w:color w:val="000000"/>
          <w:kern w:val="0"/>
          <w:sz w:val="23"/>
          <w:szCs w:val="23"/>
        </w:rPr>
        <w:t>應用領域廣泛，規格特性變化多，生產管理難度較高</w:t>
      </w:r>
      <w:r w:rsidRPr="00B6453A">
        <w:rPr>
          <w:rFonts w:ascii="標楷體" w:eastAsia="標楷體" w:hAnsi="標楷體" w:cs="標楷體"/>
          <w:color w:val="000000"/>
          <w:kern w:val="0"/>
          <w:sz w:val="23"/>
          <w:szCs w:val="23"/>
        </w:rPr>
        <w:t xml:space="preserve"> </w:t>
      </w:r>
    </w:p>
    <w:p w:rsidR="00B6453A" w:rsidRPr="00B6453A" w:rsidRDefault="004F545D" w:rsidP="00B6453A">
      <w:pPr>
        <w:autoSpaceDE w:val="0"/>
        <w:autoSpaceDN w:val="0"/>
        <w:adjustRightInd w:val="0"/>
        <w:rPr>
          <w:rFonts w:ascii="標楷體" w:eastAsia="標楷體" w:hAnsi="標楷體" w:cs="標楷體"/>
          <w:color w:val="000000"/>
          <w:kern w:val="0"/>
          <w:sz w:val="23"/>
          <w:szCs w:val="23"/>
        </w:rPr>
      </w:pPr>
      <w:r>
        <w:rPr>
          <w:rFonts w:ascii="標楷體" w:eastAsia="標楷體" w:hAnsi="標楷體" w:cs="標楷體" w:hint="eastAsia"/>
          <w:color w:val="000000"/>
          <w:kern w:val="0"/>
          <w:sz w:val="23"/>
          <w:szCs w:val="23"/>
        </w:rPr>
        <w:tab/>
      </w:r>
      <w:r w:rsidR="00B6453A" w:rsidRPr="00B6453A">
        <w:rPr>
          <w:rFonts w:ascii="標楷體" w:eastAsia="標楷體" w:hAnsi="標楷體" w:cs="標楷體" w:hint="eastAsia"/>
          <w:color w:val="000000"/>
          <w:kern w:val="0"/>
          <w:sz w:val="23"/>
          <w:szCs w:val="23"/>
        </w:rPr>
        <w:t>工業電腦廣泛應用在醫療、通訊、軍事、產業自動化等領域，產品規格複雜，加上不同產業要求的產品功能有所差異，因此在設計上必須配合不同客戶要求而有所調整，因此規格特性多樣化，業者不僅要在產品設計變化上的因應能力完全符合客戶需求，同時在製造上亦必須視產品不同而隨時調整生產線，生產管理的難度也較高。</w:t>
      </w:r>
      <w:r w:rsidR="00B6453A" w:rsidRPr="00B6453A">
        <w:rPr>
          <w:rFonts w:ascii="標楷體" w:eastAsia="標楷體" w:hAnsi="標楷體" w:cs="標楷體"/>
          <w:color w:val="000000"/>
          <w:kern w:val="0"/>
          <w:sz w:val="23"/>
          <w:szCs w:val="23"/>
        </w:rPr>
        <w:t xml:space="preserve"> </w:t>
      </w:r>
    </w:p>
    <w:p w:rsidR="00B6453A" w:rsidRPr="00B6453A" w:rsidRDefault="00B6453A" w:rsidP="00B6453A">
      <w:pPr>
        <w:autoSpaceDE w:val="0"/>
        <w:autoSpaceDN w:val="0"/>
        <w:adjustRightInd w:val="0"/>
        <w:rPr>
          <w:rFonts w:ascii="標楷體" w:eastAsia="標楷體" w:hAnsi="標楷體" w:cs="Times New Roman"/>
          <w:b/>
          <w:bCs/>
          <w:color w:val="000000"/>
          <w:kern w:val="0"/>
          <w:sz w:val="23"/>
          <w:szCs w:val="23"/>
        </w:rPr>
      </w:pP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Times New Roman"/>
          <w:b/>
          <w:bCs/>
          <w:color w:val="000000"/>
          <w:kern w:val="0"/>
          <w:sz w:val="23"/>
          <w:szCs w:val="23"/>
        </w:rPr>
        <w:t>(</w:t>
      </w:r>
      <w:r w:rsidRPr="00B6453A">
        <w:rPr>
          <w:rFonts w:ascii="標楷體" w:eastAsia="標楷體" w:hAnsi="標楷體" w:cs="標楷體" w:hint="eastAsia"/>
          <w:color w:val="000000"/>
          <w:kern w:val="0"/>
          <w:sz w:val="23"/>
          <w:szCs w:val="23"/>
        </w:rPr>
        <w:t>四</w:t>
      </w:r>
      <w:r w:rsidRPr="00B6453A">
        <w:rPr>
          <w:rFonts w:ascii="標楷體" w:eastAsia="標楷體" w:hAnsi="標楷體" w:cs="Times New Roman"/>
          <w:b/>
          <w:bCs/>
          <w:color w:val="000000"/>
          <w:kern w:val="0"/>
          <w:sz w:val="23"/>
          <w:szCs w:val="23"/>
        </w:rPr>
        <w:t xml:space="preserve">) </w:t>
      </w:r>
      <w:r w:rsidRPr="00B6453A">
        <w:rPr>
          <w:rFonts w:ascii="標楷體" w:eastAsia="標楷體" w:hAnsi="標楷體" w:cs="標楷體" w:hint="eastAsia"/>
          <w:color w:val="000000"/>
          <w:kern w:val="0"/>
          <w:sz w:val="23"/>
          <w:szCs w:val="23"/>
        </w:rPr>
        <w:t>客戶市場分散，因此產品價格穩定</w:t>
      </w:r>
      <w:r w:rsidR="004F545D">
        <w:rPr>
          <w:rFonts w:ascii="標楷體" w:eastAsia="標楷體" w:hAnsi="標楷體" w:cs="標楷體"/>
          <w:color w:val="000000"/>
          <w:kern w:val="0"/>
          <w:sz w:val="23"/>
          <w:szCs w:val="23"/>
        </w:rPr>
        <w:t xml:space="preserve"> </w:t>
      </w:r>
    </w:p>
    <w:p w:rsidR="00B6453A" w:rsidRPr="00B6453A" w:rsidRDefault="004F545D" w:rsidP="00B6453A">
      <w:pPr>
        <w:rPr>
          <w:rFonts w:ascii="標楷體" w:eastAsia="標楷體" w:hAnsi="標楷體" w:cs="標楷體"/>
          <w:color w:val="000000"/>
          <w:kern w:val="0"/>
          <w:sz w:val="23"/>
          <w:szCs w:val="23"/>
        </w:rPr>
      </w:pPr>
      <w:r>
        <w:rPr>
          <w:rFonts w:ascii="標楷體" w:eastAsia="標楷體" w:hAnsi="標楷體" w:cs="標楷體" w:hint="eastAsia"/>
          <w:color w:val="000000"/>
          <w:kern w:val="0"/>
          <w:sz w:val="23"/>
          <w:szCs w:val="23"/>
        </w:rPr>
        <w:tab/>
      </w:r>
      <w:r w:rsidR="00B6453A" w:rsidRPr="00B6453A">
        <w:rPr>
          <w:rFonts w:ascii="標楷體" w:eastAsia="標楷體" w:hAnsi="標楷體" w:cs="標楷體" w:hint="eastAsia"/>
          <w:color w:val="000000"/>
          <w:kern w:val="0"/>
          <w:sz w:val="23"/>
          <w:szCs w:val="23"/>
        </w:rPr>
        <w:t>工業電腦廠商擁有的客戶數量可能多達上百個，市場極為分散，而產品常常是配合客戶需求而量身訂作，並非標準化產品，因此常有系統彼此間無法相容的問題，所以產品價格較穩定、轉單不易，毛利也較一般</w:t>
      </w:r>
      <w:r w:rsidR="00B6453A" w:rsidRPr="00B6453A">
        <w:rPr>
          <w:rFonts w:ascii="標楷體" w:eastAsia="標楷體" w:hAnsi="標楷體" w:cs="Times New Roman"/>
          <w:color w:val="000000"/>
          <w:kern w:val="0"/>
          <w:sz w:val="23"/>
          <w:szCs w:val="23"/>
        </w:rPr>
        <w:t>PC</w:t>
      </w:r>
      <w:r w:rsidR="00B6453A" w:rsidRPr="00B6453A">
        <w:rPr>
          <w:rFonts w:ascii="標楷體" w:eastAsia="標楷體" w:hAnsi="標楷體" w:cs="標楷體" w:hint="eastAsia"/>
          <w:color w:val="000000"/>
          <w:kern w:val="0"/>
          <w:sz w:val="23"/>
          <w:szCs w:val="23"/>
        </w:rPr>
        <w:t>業高出許多。尤其產品售後維修服務的品質更攸關客戶整體經營績效的展現，對業者而言，必須長時間與客戶保持互動，才能獲得客戶信賴。</w:t>
      </w:r>
    </w:p>
    <w:p w:rsidR="00B6453A" w:rsidRPr="00B6453A" w:rsidRDefault="00B6453A" w:rsidP="00B6453A">
      <w:pPr>
        <w:rPr>
          <w:rFonts w:ascii="標楷體" w:eastAsia="標楷體" w:hAnsi="標楷體"/>
          <w:b/>
        </w:rPr>
      </w:pPr>
    </w:p>
    <w:p w:rsidR="004F545D" w:rsidRPr="000A491D" w:rsidRDefault="00B6453A" w:rsidP="000A491D">
      <w:pPr>
        <w:rPr>
          <w:rFonts w:ascii="標楷體" w:eastAsia="標楷體" w:hAnsi="標楷體"/>
          <w:sz w:val="32"/>
          <w:szCs w:val="28"/>
        </w:rPr>
      </w:pPr>
      <w:r w:rsidRPr="00B4593D">
        <w:rPr>
          <w:rFonts w:ascii="標楷體" w:eastAsia="標楷體" w:hAnsi="標楷體" w:hint="eastAsia"/>
          <w:b/>
          <w:sz w:val="28"/>
        </w:rPr>
        <w:t>三、機會</w:t>
      </w:r>
      <w:r w:rsidRPr="00B4593D">
        <w:rPr>
          <w:rFonts w:ascii="標楷體" w:eastAsia="標楷體" w:hAnsi="標楷體"/>
          <w:b/>
          <w:sz w:val="28"/>
        </w:rPr>
        <w:softHyphen/>
      </w:r>
      <w:r w:rsidRPr="00B4593D">
        <w:rPr>
          <w:rFonts w:ascii="標楷體" w:eastAsia="標楷體" w:hAnsi="標楷體" w:hint="eastAsia"/>
          <w:b/>
          <w:sz w:val="28"/>
        </w:rPr>
        <w:softHyphen/>
      </w:r>
      <w:r w:rsidRPr="00B4593D">
        <w:rPr>
          <w:rFonts w:ascii="標楷體" w:eastAsia="標楷體" w:hAnsi="標楷體" w:hint="eastAsia"/>
          <w:b/>
          <w:sz w:val="28"/>
        </w:rPr>
        <w:softHyphen/>
      </w:r>
      <w:r w:rsidRPr="00B4593D">
        <w:rPr>
          <w:rFonts w:ascii="標楷體" w:eastAsia="標楷體" w:hAnsi="標楷體"/>
          <w:b/>
          <w:sz w:val="28"/>
        </w:rPr>
        <w:softHyphen/>
      </w:r>
      <w:r w:rsidRPr="00B4593D">
        <w:rPr>
          <w:rFonts w:ascii="標楷體" w:eastAsia="標楷體" w:hAnsi="標楷體" w:hint="eastAsia"/>
          <w:b/>
          <w:sz w:val="28"/>
        </w:rPr>
        <w:softHyphen/>
        <w:t>：市場前景</w:t>
      </w:r>
      <w:r w:rsidRPr="00B4593D">
        <w:rPr>
          <w:rFonts w:ascii="標楷體" w:eastAsia="標楷體" w:hAnsi="標楷體"/>
          <w:sz w:val="32"/>
          <w:szCs w:val="28"/>
        </w:rPr>
        <w:t xml:space="preserve"> </w:t>
      </w:r>
    </w:p>
    <w:p w:rsidR="00B6453A" w:rsidRPr="004F545D" w:rsidRDefault="00B6453A" w:rsidP="00B6453A">
      <w:pPr>
        <w:pStyle w:val="Default"/>
        <w:rPr>
          <w:rFonts w:hAnsi="標楷體"/>
          <w:sz w:val="23"/>
          <w:szCs w:val="23"/>
        </w:rPr>
      </w:pPr>
      <w:r w:rsidRPr="00B6453A">
        <w:rPr>
          <w:rFonts w:hAnsi="標楷體" w:cs="Times New Roman"/>
          <w:b/>
          <w:bCs/>
          <w:sz w:val="23"/>
          <w:szCs w:val="23"/>
        </w:rPr>
        <w:t>(</w:t>
      </w:r>
      <w:r w:rsidRPr="00B6453A">
        <w:rPr>
          <w:rFonts w:hAnsi="標楷體" w:hint="eastAsia"/>
          <w:sz w:val="23"/>
          <w:szCs w:val="23"/>
        </w:rPr>
        <w:t>一</w:t>
      </w:r>
      <w:r w:rsidRPr="00B6453A">
        <w:rPr>
          <w:rFonts w:hAnsi="標楷體" w:cs="Times New Roman"/>
          <w:b/>
          <w:bCs/>
          <w:sz w:val="23"/>
          <w:szCs w:val="23"/>
        </w:rPr>
        <w:t xml:space="preserve">) </w:t>
      </w:r>
      <w:r w:rsidRPr="00B6453A">
        <w:rPr>
          <w:rFonts w:hAnsi="標楷體" w:hint="eastAsia"/>
          <w:sz w:val="23"/>
          <w:szCs w:val="23"/>
        </w:rPr>
        <w:t>中國大陸人力成本上揚，製造業加快「工業自動化」投資速度</w:t>
      </w:r>
      <w:r w:rsidRPr="00B6453A">
        <w:rPr>
          <w:rFonts w:hAnsi="標楷體"/>
          <w:sz w:val="23"/>
          <w:szCs w:val="23"/>
        </w:rPr>
        <w:t xml:space="preserve"> </w:t>
      </w:r>
    </w:p>
    <w:p w:rsidR="00B6453A" w:rsidRPr="00B6453A" w:rsidRDefault="004F545D" w:rsidP="00B6453A">
      <w:pPr>
        <w:pStyle w:val="Default"/>
        <w:rPr>
          <w:rFonts w:hAnsi="標楷體"/>
          <w:sz w:val="23"/>
          <w:szCs w:val="23"/>
        </w:rPr>
      </w:pPr>
      <w:r>
        <w:rPr>
          <w:rFonts w:hAnsi="標楷體" w:hint="eastAsia"/>
          <w:sz w:val="23"/>
          <w:szCs w:val="23"/>
        </w:rPr>
        <w:tab/>
      </w:r>
      <w:r w:rsidR="00B6453A" w:rsidRPr="00B6453A">
        <w:rPr>
          <w:rFonts w:hAnsi="標楷體" w:hint="eastAsia"/>
          <w:sz w:val="23"/>
          <w:szCs w:val="23"/>
        </w:rPr>
        <w:t>中國大陸低廉成本優勢不再，製造業均將「工業自動化生產」列為投資發展重點，大型製造工廠如鴻海已將機器人列入重點生產新生力軍，除可減少人力耗用外，並可藉此提升自動化及生產效率，機器人自動化生產可望進而帶動工業電腦需求。據</w:t>
      </w:r>
      <w:r w:rsidR="00B6453A" w:rsidRPr="00B6453A">
        <w:rPr>
          <w:rFonts w:hAnsi="標楷體" w:cs="Times New Roman"/>
          <w:sz w:val="23"/>
          <w:szCs w:val="23"/>
        </w:rPr>
        <w:t>VDC</w:t>
      </w:r>
      <w:r w:rsidR="00B6453A" w:rsidRPr="00B6453A">
        <w:rPr>
          <w:rFonts w:hAnsi="標楷體" w:hint="eastAsia"/>
          <w:sz w:val="23"/>
          <w:szCs w:val="23"/>
        </w:rPr>
        <w:t>市調機構指出，自</w:t>
      </w:r>
      <w:r w:rsidR="00B6453A" w:rsidRPr="00B6453A">
        <w:rPr>
          <w:rFonts w:hAnsi="標楷體" w:cs="Times New Roman"/>
          <w:sz w:val="23"/>
          <w:szCs w:val="23"/>
        </w:rPr>
        <w:t>2012</w:t>
      </w:r>
      <w:r w:rsidR="00B6453A" w:rsidRPr="00B6453A">
        <w:rPr>
          <w:rFonts w:hAnsi="標楷體" w:hint="eastAsia"/>
          <w:sz w:val="23"/>
          <w:szCs w:val="23"/>
        </w:rPr>
        <w:t>年起全球各主要製造廠商對於工業自動化需求可望維持每年</w:t>
      </w:r>
      <w:r w:rsidR="00B6453A" w:rsidRPr="00B6453A">
        <w:rPr>
          <w:rFonts w:hAnsi="標楷體" w:cs="Times New Roman"/>
          <w:sz w:val="23"/>
          <w:szCs w:val="23"/>
        </w:rPr>
        <w:t>5%</w:t>
      </w:r>
      <w:r w:rsidR="00B6453A" w:rsidRPr="00B6453A">
        <w:rPr>
          <w:rFonts w:hAnsi="標楷體" w:hint="eastAsia"/>
          <w:sz w:val="23"/>
          <w:szCs w:val="23"/>
        </w:rPr>
        <w:t>以上成長力道。</w:t>
      </w:r>
      <w:r w:rsidR="00B6453A" w:rsidRPr="00B6453A">
        <w:rPr>
          <w:rFonts w:hAnsi="標楷體"/>
          <w:sz w:val="23"/>
          <w:szCs w:val="23"/>
        </w:rPr>
        <w:t xml:space="preserve"> </w:t>
      </w:r>
    </w:p>
    <w:p w:rsidR="00B6453A" w:rsidRPr="00B6453A" w:rsidRDefault="00B6453A" w:rsidP="00B6453A">
      <w:pPr>
        <w:pStyle w:val="Default"/>
        <w:rPr>
          <w:rFonts w:hAnsi="標楷體"/>
          <w:sz w:val="23"/>
          <w:szCs w:val="23"/>
        </w:rPr>
      </w:pPr>
    </w:p>
    <w:p w:rsidR="00B6453A" w:rsidRPr="00B6453A" w:rsidRDefault="00B6453A" w:rsidP="00B6453A">
      <w:pPr>
        <w:pStyle w:val="Default"/>
        <w:rPr>
          <w:rFonts w:hAnsi="標楷體"/>
          <w:sz w:val="23"/>
          <w:szCs w:val="23"/>
        </w:rPr>
      </w:pPr>
      <w:r w:rsidRPr="00B6453A">
        <w:rPr>
          <w:rFonts w:hAnsi="標楷體" w:cs="Times New Roman"/>
          <w:b/>
          <w:bCs/>
          <w:sz w:val="23"/>
          <w:szCs w:val="23"/>
        </w:rPr>
        <w:t>(</w:t>
      </w:r>
      <w:r w:rsidRPr="00B6453A">
        <w:rPr>
          <w:rFonts w:hAnsi="標楷體" w:hint="eastAsia"/>
          <w:sz w:val="23"/>
          <w:szCs w:val="23"/>
        </w:rPr>
        <w:t>二</w:t>
      </w:r>
      <w:r w:rsidRPr="00B6453A">
        <w:rPr>
          <w:rFonts w:hAnsi="標楷體" w:cs="Times New Roman"/>
          <w:b/>
          <w:bCs/>
          <w:sz w:val="23"/>
          <w:szCs w:val="23"/>
        </w:rPr>
        <w:t xml:space="preserve">) </w:t>
      </w:r>
      <w:r w:rsidRPr="00B6453A">
        <w:rPr>
          <w:rFonts w:hAnsi="標楷體" w:hint="eastAsia"/>
          <w:sz w:val="23"/>
          <w:szCs w:val="23"/>
        </w:rPr>
        <w:t>物聯網、雲端運算及智慧生活等概念興起將帶動各種自動化應用服務需求起飛</w:t>
      </w:r>
      <w:r w:rsidRPr="00B6453A">
        <w:rPr>
          <w:rFonts w:hAnsi="標楷體"/>
          <w:sz w:val="23"/>
          <w:szCs w:val="23"/>
        </w:rPr>
        <w:t xml:space="preserve"> </w:t>
      </w:r>
    </w:p>
    <w:p w:rsidR="00B6453A" w:rsidRPr="00B6453A" w:rsidRDefault="004F545D" w:rsidP="00B6453A">
      <w:pPr>
        <w:rPr>
          <w:rFonts w:ascii="標楷體" w:eastAsia="標楷體" w:hAnsi="標楷體" w:cs="標楷體"/>
          <w:color w:val="000000"/>
          <w:kern w:val="0"/>
          <w:sz w:val="23"/>
          <w:szCs w:val="23"/>
        </w:rPr>
      </w:pPr>
      <w:r>
        <w:rPr>
          <w:rFonts w:ascii="標楷體" w:eastAsia="標楷體" w:hAnsi="標楷體" w:cs="標楷體" w:hint="eastAsia"/>
          <w:color w:val="000000"/>
          <w:kern w:val="0"/>
          <w:sz w:val="23"/>
          <w:szCs w:val="23"/>
        </w:rPr>
        <w:tab/>
      </w:r>
      <w:r w:rsidR="00B6453A" w:rsidRPr="00B6453A">
        <w:rPr>
          <w:rFonts w:ascii="標楷體" w:eastAsia="標楷體" w:hAnsi="標楷體" w:cs="標楷體" w:hint="eastAsia"/>
          <w:color w:val="000000"/>
          <w:kern w:val="0"/>
          <w:sz w:val="23"/>
          <w:szCs w:val="23"/>
        </w:rPr>
        <w:t>在物聯網、雲端運算及智慧生活等概念興起後，包括生活習慣、消費購物及運</w:t>
      </w:r>
      <w:r w:rsidR="00B6453A" w:rsidRPr="00B6453A">
        <w:rPr>
          <w:rFonts w:ascii="標楷體" w:eastAsia="標楷體" w:hAnsi="標楷體" w:cs="標楷體" w:hint="eastAsia"/>
          <w:color w:val="000000"/>
          <w:kern w:val="0"/>
          <w:sz w:val="23"/>
          <w:szCs w:val="23"/>
        </w:rPr>
        <w:lastRenderedPageBreak/>
        <w:t>輸交通環境在智慧行動裝置快速普及下，搭配成熟的無線網路環境，生活應用型態已與過去大不相同。例如將信用卡、車票等個人資料儲存於智慧型手機裝置內，出門僅需帶手機，不須另外攜帶錢包等物品，即可完成消費、搭車或各項服務。而近年來包括中國大陸「感知中國」、美國「物聯網振興經濟戰略」、日本「</w:t>
      </w:r>
      <w:r w:rsidR="00B6453A" w:rsidRPr="00B6453A">
        <w:rPr>
          <w:rFonts w:ascii="標楷體" w:eastAsia="標楷體" w:hAnsi="標楷體" w:cs="標楷體"/>
          <w:color w:val="000000"/>
          <w:kern w:val="0"/>
          <w:sz w:val="23"/>
          <w:szCs w:val="23"/>
        </w:rPr>
        <w:t>i-Japan</w:t>
      </w:r>
      <w:r w:rsidR="00B6453A" w:rsidRPr="00B6453A">
        <w:rPr>
          <w:rFonts w:ascii="標楷體" w:eastAsia="標楷體" w:hAnsi="標楷體" w:cs="標楷體" w:hint="eastAsia"/>
          <w:color w:val="000000"/>
          <w:kern w:val="0"/>
          <w:sz w:val="23"/>
          <w:szCs w:val="23"/>
        </w:rPr>
        <w:t>國家藍圖」或歐盟「物聯網行動計畫」等計畫均對工業電腦的需求產生推動效果。</w:t>
      </w:r>
    </w:p>
    <w:p w:rsidR="00B6453A" w:rsidRPr="00B6453A" w:rsidRDefault="00B6453A" w:rsidP="00B6453A">
      <w:pPr>
        <w:rPr>
          <w:rFonts w:ascii="標楷體" w:eastAsia="標楷體" w:hAnsi="標楷體"/>
        </w:rPr>
      </w:pPr>
      <w:r w:rsidRPr="00B6453A">
        <w:rPr>
          <w:rFonts w:ascii="標楷體" w:eastAsia="標楷體" w:hAnsi="標楷體"/>
        </w:rPr>
        <w:t>工業電腦受惠於智慧城市、物聯網、</w:t>
      </w:r>
      <w:hyperlink r:id="rId17" w:tgtFrame="_blank" w:history="1">
        <w:r w:rsidRPr="00B6453A">
          <w:rPr>
            <w:rFonts w:ascii="標楷體" w:eastAsia="標楷體" w:hAnsi="標楷體"/>
          </w:rPr>
          <w:t>雲端運算</w:t>
        </w:r>
      </w:hyperlink>
      <w:r w:rsidRPr="00B6453A">
        <w:rPr>
          <w:rFonts w:ascii="標楷體" w:eastAsia="標楷體" w:hAnsi="標楷體"/>
        </w:rPr>
        <w:t>、工業自動化、機器人等趨勢成形，近年成長更是加快，過去每年</w:t>
      </w:r>
      <w:hyperlink r:id="rId18" w:tgtFrame="_blank" w:history="1">
        <w:r w:rsidRPr="00B6453A">
          <w:rPr>
            <w:rFonts w:ascii="標楷體" w:eastAsia="標楷體" w:hAnsi="標楷體"/>
          </w:rPr>
          <w:t>營收</w:t>
        </w:r>
      </w:hyperlink>
      <w:r w:rsidRPr="00B6453A">
        <w:rPr>
          <w:rFonts w:ascii="標楷體" w:eastAsia="標楷體" w:hAnsi="標楷體"/>
        </w:rPr>
        <w:t>年增率都可維持五％到一○％的水準，到了二○一三年，已提高到一○％以上，二○一四年受惠於大環境景氣好，台灣工業電腦廠營收年增率更達一八％。</w:t>
      </w:r>
    </w:p>
    <w:p w:rsidR="00B6453A" w:rsidRPr="00B6453A" w:rsidRDefault="00B6453A" w:rsidP="00B6453A">
      <w:pPr>
        <w:rPr>
          <w:rFonts w:ascii="標楷體" w:eastAsia="標楷體" w:hAnsi="標楷體" w:cs="標楷體"/>
          <w:color w:val="000000"/>
          <w:kern w:val="0"/>
          <w:sz w:val="23"/>
          <w:szCs w:val="23"/>
        </w:rPr>
      </w:pP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Times New Roman"/>
          <w:b/>
          <w:bCs/>
          <w:color w:val="000000"/>
          <w:kern w:val="0"/>
          <w:sz w:val="23"/>
          <w:szCs w:val="23"/>
        </w:rPr>
        <w:t>(</w:t>
      </w:r>
      <w:r w:rsidRPr="00B6453A">
        <w:rPr>
          <w:rFonts w:ascii="標楷體" w:eastAsia="標楷體" w:hAnsi="標楷體" w:cs="標楷體" w:hint="eastAsia"/>
          <w:color w:val="000000"/>
          <w:kern w:val="0"/>
          <w:sz w:val="23"/>
          <w:szCs w:val="23"/>
        </w:rPr>
        <w:t>三</w:t>
      </w:r>
      <w:r w:rsidRPr="00B6453A">
        <w:rPr>
          <w:rFonts w:ascii="標楷體" w:eastAsia="標楷體" w:hAnsi="標楷體" w:cs="Times New Roman"/>
          <w:b/>
          <w:bCs/>
          <w:color w:val="000000"/>
          <w:kern w:val="0"/>
          <w:sz w:val="23"/>
          <w:szCs w:val="23"/>
        </w:rPr>
        <w:t xml:space="preserve">) </w:t>
      </w:r>
      <w:r w:rsidRPr="00B6453A">
        <w:rPr>
          <w:rFonts w:ascii="標楷體" w:eastAsia="標楷體" w:hAnsi="標楷體" w:cs="標楷體" w:hint="eastAsia"/>
          <w:color w:val="000000"/>
          <w:kern w:val="0"/>
          <w:sz w:val="23"/>
          <w:szCs w:val="23"/>
        </w:rPr>
        <w:t>醫療及汽車等領域之應用電子化日益普及</w:t>
      </w:r>
      <w:r w:rsidRPr="00B6453A">
        <w:rPr>
          <w:rFonts w:ascii="標楷體" w:eastAsia="標楷體" w:hAnsi="標楷體" w:cs="標楷體"/>
          <w:color w:val="000000"/>
          <w:kern w:val="0"/>
          <w:sz w:val="23"/>
          <w:szCs w:val="23"/>
        </w:rPr>
        <w:t xml:space="preserve"> </w:t>
      </w:r>
    </w:p>
    <w:p w:rsidR="00B6453A" w:rsidRPr="00B6453A" w:rsidRDefault="004F545D" w:rsidP="00B6453A">
      <w:pPr>
        <w:autoSpaceDE w:val="0"/>
        <w:autoSpaceDN w:val="0"/>
        <w:adjustRightInd w:val="0"/>
        <w:rPr>
          <w:rFonts w:ascii="標楷體" w:eastAsia="標楷體" w:hAnsi="標楷體" w:cs="標楷體"/>
          <w:color w:val="000000"/>
          <w:kern w:val="0"/>
          <w:sz w:val="23"/>
          <w:szCs w:val="23"/>
        </w:rPr>
      </w:pPr>
      <w:r>
        <w:rPr>
          <w:rFonts w:ascii="標楷體" w:eastAsia="標楷體" w:hAnsi="標楷體" w:cs="標楷體" w:hint="eastAsia"/>
          <w:color w:val="000000"/>
          <w:kern w:val="0"/>
          <w:sz w:val="23"/>
          <w:szCs w:val="23"/>
        </w:rPr>
        <w:tab/>
      </w:r>
      <w:r w:rsidR="00B6453A" w:rsidRPr="00B6453A">
        <w:rPr>
          <w:rFonts w:ascii="標楷體" w:eastAsia="標楷體" w:hAnsi="標楷體" w:cs="標楷體" w:hint="eastAsia"/>
          <w:color w:val="000000"/>
          <w:kern w:val="0"/>
          <w:sz w:val="23"/>
          <w:szCs w:val="23"/>
        </w:rPr>
        <w:t>儘管全球景氣復甦仍存有諸多隱憂，惟電子化應用趨勢仍不斷擴大，例如醫療電子器材在高齡化、健康管理意識抬頭驅使下，電子醫療器材市場需求提高，據</w:t>
      </w:r>
      <w:r w:rsidR="00B6453A" w:rsidRPr="00B6453A">
        <w:rPr>
          <w:rFonts w:ascii="標楷體" w:eastAsia="標楷體" w:hAnsi="標楷體" w:cs="Times New Roman"/>
          <w:color w:val="000000"/>
          <w:kern w:val="0"/>
          <w:sz w:val="23"/>
          <w:szCs w:val="23"/>
        </w:rPr>
        <w:t>D</w:t>
      </w:r>
      <w:r w:rsidR="00B6453A" w:rsidRPr="00B6453A">
        <w:rPr>
          <w:rFonts w:ascii="標楷體" w:eastAsia="標楷體" w:hAnsi="標楷體" w:cs="標楷體" w:hint="eastAsia"/>
          <w:color w:val="000000"/>
          <w:kern w:val="0"/>
          <w:sz w:val="23"/>
          <w:szCs w:val="23"/>
        </w:rPr>
        <w:t>＆</w:t>
      </w:r>
      <w:r w:rsidR="00B6453A" w:rsidRPr="00B6453A">
        <w:rPr>
          <w:rFonts w:ascii="標楷體" w:eastAsia="標楷體" w:hAnsi="標楷體" w:cs="Times New Roman"/>
          <w:color w:val="000000"/>
          <w:kern w:val="0"/>
          <w:sz w:val="23"/>
          <w:szCs w:val="23"/>
        </w:rPr>
        <w:t>B</w:t>
      </w:r>
      <w:r w:rsidR="00B6453A" w:rsidRPr="00B6453A">
        <w:rPr>
          <w:rFonts w:ascii="標楷體" w:eastAsia="標楷體" w:hAnsi="標楷體" w:cs="標楷體" w:hint="eastAsia"/>
          <w:color w:val="000000"/>
          <w:kern w:val="0"/>
          <w:sz w:val="23"/>
          <w:szCs w:val="23"/>
        </w:rPr>
        <w:t>市調機構資料顯示，</w:t>
      </w:r>
      <w:r w:rsidR="00B6453A" w:rsidRPr="00B6453A">
        <w:rPr>
          <w:rFonts w:ascii="標楷體" w:eastAsia="標楷體" w:hAnsi="標楷體" w:cs="Times New Roman"/>
          <w:color w:val="000000"/>
          <w:kern w:val="0"/>
          <w:sz w:val="23"/>
          <w:szCs w:val="23"/>
        </w:rPr>
        <w:t>2009</w:t>
      </w:r>
      <w:r w:rsidR="00B6453A" w:rsidRPr="00B6453A">
        <w:rPr>
          <w:rFonts w:ascii="標楷體" w:eastAsia="標楷體" w:hAnsi="標楷體" w:cs="標楷體" w:hint="eastAsia"/>
          <w:color w:val="000000"/>
          <w:kern w:val="0"/>
          <w:sz w:val="23"/>
          <w:szCs w:val="23"/>
        </w:rPr>
        <w:t>～</w:t>
      </w:r>
      <w:r w:rsidR="00B6453A" w:rsidRPr="00B6453A">
        <w:rPr>
          <w:rFonts w:ascii="標楷體" w:eastAsia="標楷體" w:hAnsi="標楷體" w:cs="Times New Roman"/>
          <w:color w:val="000000"/>
          <w:kern w:val="0"/>
          <w:sz w:val="23"/>
          <w:szCs w:val="23"/>
        </w:rPr>
        <w:t>2014</w:t>
      </w:r>
      <w:r w:rsidR="00B6453A" w:rsidRPr="00B6453A">
        <w:rPr>
          <w:rFonts w:ascii="標楷體" w:eastAsia="標楷體" w:hAnsi="標楷體" w:cs="標楷體" w:hint="eastAsia"/>
          <w:color w:val="000000"/>
          <w:kern w:val="0"/>
          <w:sz w:val="23"/>
          <w:szCs w:val="23"/>
        </w:rPr>
        <w:t>年全球醫療器材市場之</w:t>
      </w:r>
      <w:r w:rsidR="00B6453A" w:rsidRPr="00B6453A">
        <w:rPr>
          <w:rFonts w:ascii="標楷體" w:eastAsia="標楷體" w:hAnsi="標楷體" w:cs="Times New Roman"/>
          <w:color w:val="000000"/>
          <w:kern w:val="0"/>
          <w:sz w:val="23"/>
          <w:szCs w:val="23"/>
        </w:rPr>
        <w:t>CAGR</w:t>
      </w:r>
      <w:r w:rsidR="00B6453A" w:rsidRPr="00B6453A">
        <w:rPr>
          <w:rFonts w:ascii="標楷體" w:eastAsia="標楷體" w:hAnsi="標楷體" w:cs="標楷體" w:hint="eastAsia"/>
          <w:color w:val="000000"/>
          <w:kern w:val="0"/>
          <w:sz w:val="23"/>
          <w:szCs w:val="23"/>
        </w:rPr>
        <w:t>為</w:t>
      </w:r>
      <w:r w:rsidR="00B6453A" w:rsidRPr="00B6453A">
        <w:rPr>
          <w:rFonts w:ascii="標楷體" w:eastAsia="標楷體" w:hAnsi="標楷體" w:cs="Times New Roman"/>
          <w:color w:val="000000"/>
          <w:kern w:val="0"/>
          <w:sz w:val="23"/>
          <w:szCs w:val="23"/>
        </w:rPr>
        <w:t>7.3%</w:t>
      </w:r>
      <w:r w:rsidR="00B6453A" w:rsidRPr="00B6453A">
        <w:rPr>
          <w:rFonts w:ascii="標楷體" w:eastAsia="標楷體" w:hAnsi="標楷體" w:cs="標楷體" w:hint="eastAsia"/>
          <w:color w:val="000000"/>
          <w:kern w:val="0"/>
          <w:sz w:val="23"/>
          <w:szCs w:val="23"/>
        </w:rPr>
        <w:t>，已成為工業電腦產業中技術應用的新亮點；另隨著汽車電子化應用比重持續拉高，車載電腦自動控制設計亦將推升工業電腦產品需求。</w:t>
      </w:r>
      <w:r w:rsidR="00B6453A" w:rsidRPr="00B6453A">
        <w:rPr>
          <w:rFonts w:ascii="標楷體" w:eastAsia="標楷體" w:hAnsi="標楷體" w:cs="標楷體"/>
          <w:color w:val="000000"/>
          <w:kern w:val="0"/>
          <w:sz w:val="23"/>
          <w:szCs w:val="23"/>
        </w:rPr>
        <w:t xml:space="preserve"> </w:t>
      </w: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Times New Roman"/>
          <w:b/>
          <w:bCs/>
          <w:color w:val="000000"/>
          <w:kern w:val="0"/>
          <w:sz w:val="23"/>
          <w:szCs w:val="23"/>
        </w:rPr>
        <w:t>(</w:t>
      </w:r>
      <w:r w:rsidRPr="00B6453A">
        <w:rPr>
          <w:rFonts w:ascii="標楷體" w:eastAsia="標楷體" w:hAnsi="標楷體" w:cs="標楷體" w:hint="eastAsia"/>
          <w:color w:val="000000"/>
          <w:kern w:val="0"/>
          <w:sz w:val="23"/>
          <w:szCs w:val="23"/>
        </w:rPr>
        <w:t>四</w:t>
      </w:r>
      <w:r w:rsidRPr="00B6453A">
        <w:rPr>
          <w:rFonts w:ascii="標楷體" w:eastAsia="標楷體" w:hAnsi="標楷體" w:cs="Times New Roman"/>
          <w:b/>
          <w:bCs/>
          <w:color w:val="000000"/>
          <w:kern w:val="0"/>
          <w:sz w:val="23"/>
          <w:szCs w:val="23"/>
        </w:rPr>
        <w:t xml:space="preserve">) </w:t>
      </w:r>
      <w:r w:rsidRPr="00B6453A">
        <w:rPr>
          <w:rFonts w:ascii="標楷體" w:eastAsia="標楷體" w:hAnsi="標楷體" w:cs="標楷體" w:hint="eastAsia"/>
          <w:color w:val="000000"/>
          <w:kern w:val="0"/>
          <w:sz w:val="23"/>
          <w:szCs w:val="23"/>
        </w:rPr>
        <w:t>新興市場經濟成長動能相對強勁</w:t>
      </w:r>
      <w:r w:rsidRPr="00B6453A">
        <w:rPr>
          <w:rFonts w:ascii="標楷體" w:eastAsia="標楷體" w:hAnsi="標楷體" w:cs="標楷體"/>
          <w:color w:val="000000"/>
          <w:kern w:val="0"/>
          <w:sz w:val="23"/>
          <w:szCs w:val="23"/>
        </w:rPr>
        <w:t xml:space="preserve"> </w:t>
      </w:r>
    </w:p>
    <w:p w:rsidR="00B6453A" w:rsidRPr="00B6453A" w:rsidRDefault="004F545D" w:rsidP="00B6453A">
      <w:pPr>
        <w:autoSpaceDE w:val="0"/>
        <w:autoSpaceDN w:val="0"/>
        <w:adjustRightInd w:val="0"/>
        <w:rPr>
          <w:rFonts w:ascii="標楷體" w:eastAsia="標楷體" w:hAnsi="標楷體" w:cs="標楷體"/>
          <w:color w:val="000000"/>
          <w:kern w:val="0"/>
          <w:sz w:val="23"/>
          <w:szCs w:val="23"/>
        </w:rPr>
      </w:pPr>
      <w:r>
        <w:rPr>
          <w:rFonts w:ascii="標楷體" w:eastAsia="標楷體" w:hAnsi="標楷體" w:cs="標楷體" w:hint="eastAsia"/>
          <w:color w:val="000000"/>
          <w:kern w:val="0"/>
          <w:sz w:val="23"/>
          <w:szCs w:val="23"/>
        </w:rPr>
        <w:tab/>
      </w:r>
      <w:r w:rsidR="00B6453A" w:rsidRPr="00B6453A">
        <w:rPr>
          <w:rFonts w:ascii="標楷體" w:eastAsia="標楷體" w:hAnsi="標楷體" w:cs="標楷體" w:hint="eastAsia"/>
          <w:color w:val="000000"/>
          <w:kern w:val="0"/>
          <w:sz w:val="23"/>
          <w:szCs w:val="23"/>
        </w:rPr>
        <w:t>全球</w:t>
      </w:r>
      <w:r w:rsidR="00B6453A" w:rsidRPr="00B6453A">
        <w:rPr>
          <w:rFonts w:ascii="標楷體" w:eastAsia="標楷體" w:hAnsi="標楷體" w:cs="Times New Roman"/>
          <w:color w:val="000000"/>
          <w:kern w:val="0"/>
          <w:sz w:val="23"/>
          <w:szCs w:val="23"/>
        </w:rPr>
        <w:t>POS</w:t>
      </w:r>
      <w:r w:rsidR="00B6453A" w:rsidRPr="00B6453A">
        <w:rPr>
          <w:rFonts w:ascii="標楷體" w:eastAsia="標楷體" w:hAnsi="標楷體" w:cs="標楷體" w:hint="eastAsia"/>
          <w:color w:val="000000"/>
          <w:kern w:val="0"/>
          <w:sz w:val="23"/>
          <w:szCs w:val="23"/>
        </w:rPr>
        <w:t>產業出貨地區雖仍以已開發國家為主，惟隨著中國大陸、中南美及印度等新興國家經濟起飛，包括金融、醫療、零售物流、餐飲、影像監控或工業自動化控制等多方面應用領域均將呈現持續擴張的狀態，對於全球工業電腦產品需求同步升溫。</w:t>
      </w:r>
      <w:r w:rsidR="00B6453A" w:rsidRPr="00B6453A">
        <w:rPr>
          <w:rFonts w:ascii="標楷體" w:eastAsia="標楷體" w:hAnsi="標楷體" w:cs="標楷體"/>
          <w:color w:val="000000"/>
          <w:kern w:val="0"/>
          <w:sz w:val="23"/>
          <w:szCs w:val="23"/>
        </w:rPr>
        <w:t xml:space="preserve"> </w:t>
      </w: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Times New Roman"/>
          <w:b/>
          <w:bCs/>
          <w:color w:val="000000"/>
          <w:kern w:val="0"/>
          <w:sz w:val="23"/>
          <w:szCs w:val="23"/>
        </w:rPr>
        <w:t>(</w:t>
      </w:r>
      <w:r w:rsidRPr="00B6453A">
        <w:rPr>
          <w:rFonts w:ascii="標楷體" w:eastAsia="標楷體" w:hAnsi="標楷體" w:cs="標楷體" w:hint="eastAsia"/>
          <w:color w:val="000000"/>
          <w:kern w:val="0"/>
          <w:sz w:val="23"/>
          <w:szCs w:val="23"/>
        </w:rPr>
        <w:t>五</w:t>
      </w:r>
      <w:r w:rsidRPr="00B6453A">
        <w:rPr>
          <w:rFonts w:ascii="標楷體" w:eastAsia="標楷體" w:hAnsi="標楷體" w:cs="Times New Roman"/>
          <w:b/>
          <w:bCs/>
          <w:color w:val="000000"/>
          <w:kern w:val="0"/>
          <w:sz w:val="23"/>
          <w:szCs w:val="23"/>
        </w:rPr>
        <w:t>)</w:t>
      </w:r>
      <w:r w:rsidRPr="00B6453A">
        <w:rPr>
          <w:rFonts w:ascii="標楷體" w:eastAsia="標楷體" w:hAnsi="標楷體" w:cs="Times New Roman" w:hint="eastAsia"/>
          <w:bCs/>
          <w:color w:val="000000"/>
          <w:kern w:val="0"/>
          <w:sz w:val="23"/>
          <w:szCs w:val="23"/>
        </w:rPr>
        <w:t>我國政府政策之推動</w:t>
      </w: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標楷體" w:hint="eastAsia"/>
          <w:color w:val="000000"/>
          <w:kern w:val="0"/>
          <w:sz w:val="23"/>
          <w:szCs w:val="23"/>
        </w:rPr>
        <w:tab/>
        <w:t>經濟部於</w:t>
      </w:r>
      <w:r w:rsidRPr="00B6453A">
        <w:rPr>
          <w:rFonts w:ascii="標楷體" w:eastAsia="標楷體" w:hAnsi="標楷體" w:cs="標楷體"/>
          <w:color w:val="000000"/>
          <w:kern w:val="0"/>
          <w:sz w:val="23"/>
          <w:szCs w:val="23"/>
        </w:rPr>
        <w:t>2011</w:t>
      </w:r>
      <w:r w:rsidRPr="00B6453A">
        <w:rPr>
          <w:rFonts w:ascii="標楷體" w:eastAsia="標楷體" w:hAnsi="標楷體" w:cs="標楷體" w:hint="eastAsia"/>
          <w:color w:val="000000"/>
          <w:kern w:val="0"/>
          <w:sz w:val="23"/>
          <w:szCs w:val="23"/>
        </w:rPr>
        <w:t>年</w:t>
      </w:r>
      <w:r w:rsidRPr="00B6453A">
        <w:rPr>
          <w:rFonts w:ascii="標楷體" w:eastAsia="標楷體" w:hAnsi="標楷體" w:cs="標楷體"/>
          <w:color w:val="000000"/>
          <w:kern w:val="0"/>
          <w:sz w:val="23"/>
          <w:szCs w:val="23"/>
        </w:rPr>
        <w:t>8</w:t>
      </w:r>
      <w:r w:rsidRPr="00B6453A">
        <w:rPr>
          <w:rFonts w:ascii="標楷體" w:eastAsia="標楷體" w:hAnsi="標楷體" w:cs="標楷體" w:hint="eastAsia"/>
          <w:color w:val="000000"/>
          <w:kern w:val="0"/>
          <w:sz w:val="23"/>
          <w:szCs w:val="23"/>
        </w:rPr>
        <w:t>月成立智慧型自動化產業發展推動辦公室，以推廣及輔導廠商開發智慧型自動化關鍵零組件、設備及產品，並籌設智慧型自動化產品情境體驗館。</w:t>
      </w:r>
      <w:r w:rsidRPr="00B6453A">
        <w:rPr>
          <w:rFonts w:ascii="標楷體" w:eastAsia="標楷體" w:hAnsi="標楷體" w:cs="標楷體"/>
          <w:color w:val="000000"/>
          <w:kern w:val="0"/>
          <w:sz w:val="23"/>
          <w:szCs w:val="23"/>
        </w:rPr>
        <w:t xml:space="preserve"> </w:t>
      </w: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標楷體" w:hint="eastAsia"/>
          <w:color w:val="000000"/>
          <w:kern w:val="0"/>
          <w:sz w:val="23"/>
          <w:szCs w:val="23"/>
        </w:rPr>
        <w:t>且經濟部工業局表示，政府從</w:t>
      </w:r>
      <w:r w:rsidRPr="00B6453A">
        <w:rPr>
          <w:rFonts w:ascii="標楷體" w:eastAsia="標楷體" w:hAnsi="標楷體" w:cs="標楷體"/>
          <w:color w:val="000000"/>
          <w:kern w:val="0"/>
          <w:sz w:val="23"/>
          <w:szCs w:val="23"/>
        </w:rPr>
        <w:t>2011</w:t>
      </w:r>
      <w:r w:rsidRPr="00B6453A">
        <w:rPr>
          <w:rFonts w:ascii="標楷體" w:eastAsia="標楷體" w:hAnsi="標楷體" w:cs="標楷體" w:hint="eastAsia"/>
          <w:color w:val="000000"/>
          <w:kern w:val="0"/>
          <w:sz w:val="23"/>
          <w:szCs w:val="23"/>
        </w:rPr>
        <w:t>年至</w:t>
      </w:r>
      <w:r w:rsidRPr="00B6453A">
        <w:rPr>
          <w:rFonts w:ascii="標楷體" w:eastAsia="標楷體" w:hAnsi="標楷體" w:cs="標楷體"/>
          <w:color w:val="000000"/>
          <w:kern w:val="0"/>
          <w:sz w:val="23"/>
          <w:szCs w:val="23"/>
        </w:rPr>
        <w:t>2015</w:t>
      </w:r>
      <w:r w:rsidRPr="00B6453A">
        <w:rPr>
          <w:rFonts w:ascii="標楷體" w:eastAsia="標楷體" w:hAnsi="標楷體" w:cs="標楷體" w:hint="eastAsia"/>
          <w:color w:val="000000"/>
          <w:kern w:val="0"/>
          <w:sz w:val="23"/>
          <w:szCs w:val="23"/>
        </w:rPr>
        <w:t>年，由國科會、技術處及工業局等單位，投入新台幣</w:t>
      </w:r>
      <w:r w:rsidRPr="00B6453A">
        <w:rPr>
          <w:rFonts w:ascii="標楷體" w:eastAsia="標楷體" w:hAnsi="標楷體" w:cs="標楷體"/>
          <w:color w:val="000000"/>
          <w:kern w:val="0"/>
          <w:sz w:val="23"/>
          <w:szCs w:val="23"/>
        </w:rPr>
        <w:t>6</w:t>
      </w:r>
      <w:r w:rsidRPr="00B6453A">
        <w:rPr>
          <w:rFonts w:ascii="標楷體" w:eastAsia="標楷體" w:hAnsi="標楷體" w:cs="標楷體" w:hint="eastAsia"/>
          <w:color w:val="000000"/>
          <w:kern w:val="0"/>
          <w:sz w:val="23"/>
          <w:szCs w:val="23"/>
        </w:rPr>
        <w:t>億元共同推動台灣機器人產業。</w:t>
      </w: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標楷體" w:hint="eastAsia"/>
          <w:color w:val="000000"/>
          <w:kern w:val="0"/>
          <w:sz w:val="23"/>
          <w:szCs w:val="23"/>
        </w:rPr>
        <w:tab/>
        <w:t>因應德國工業</w:t>
      </w:r>
      <w:r w:rsidRPr="00B6453A">
        <w:rPr>
          <w:rFonts w:ascii="標楷體" w:eastAsia="標楷體" w:hAnsi="標楷體" w:cs="標楷體"/>
          <w:color w:val="000000"/>
          <w:kern w:val="0"/>
          <w:sz w:val="23"/>
          <w:szCs w:val="23"/>
        </w:rPr>
        <w:t>4.0</w:t>
      </w:r>
      <w:r w:rsidRPr="00B6453A">
        <w:rPr>
          <w:rFonts w:ascii="標楷體" w:eastAsia="標楷體" w:hAnsi="標楷體" w:cs="標楷體" w:hint="eastAsia"/>
          <w:color w:val="000000"/>
          <w:kern w:val="0"/>
          <w:sz w:val="23"/>
          <w:szCs w:val="23"/>
        </w:rPr>
        <w:t>政策及中國大陸”中國製造</w:t>
      </w:r>
      <w:r w:rsidRPr="00B6453A">
        <w:rPr>
          <w:rFonts w:ascii="標楷體" w:eastAsia="標楷體" w:hAnsi="標楷體" w:cs="標楷體"/>
          <w:color w:val="000000"/>
          <w:kern w:val="0"/>
          <w:sz w:val="23"/>
          <w:szCs w:val="23"/>
        </w:rPr>
        <w:t>2025”</w:t>
      </w:r>
      <w:r w:rsidRPr="00B6453A">
        <w:rPr>
          <w:rFonts w:ascii="標楷體" w:eastAsia="標楷體" w:hAnsi="標楷體" w:cs="標楷體" w:hint="eastAsia"/>
          <w:color w:val="000000"/>
          <w:kern w:val="0"/>
          <w:sz w:val="23"/>
          <w:szCs w:val="23"/>
        </w:rPr>
        <w:t>政策，台灣近期也將推出「生產力</w:t>
      </w:r>
      <w:r w:rsidRPr="00B6453A">
        <w:rPr>
          <w:rFonts w:ascii="標楷體" w:eastAsia="標楷體" w:hAnsi="標楷體" w:cs="標楷體"/>
          <w:color w:val="000000"/>
          <w:kern w:val="0"/>
          <w:sz w:val="23"/>
          <w:szCs w:val="23"/>
        </w:rPr>
        <w:t>4.0</w:t>
      </w:r>
      <w:r w:rsidRPr="00B6453A">
        <w:rPr>
          <w:rFonts w:ascii="標楷體" w:eastAsia="標楷體" w:hAnsi="標楷體" w:cs="標楷體" w:hint="eastAsia"/>
          <w:color w:val="000000"/>
          <w:kern w:val="0"/>
          <w:sz w:val="23"/>
          <w:szCs w:val="23"/>
        </w:rPr>
        <w:t>計畫」，目標是十年內可讓一個人領兩份薪水、完成三份工作。十年期計畫上路初期，將優先在工具機、</w:t>
      </w:r>
      <w:r w:rsidRPr="00B6453A">
        <w:rPr>
          <w:rFonts w:ascii="標楷體" w:eastAsia="標楷體" w:hAnsi="標楷體" w:cs="標楷體"/>
          <w:color w:val="000000"/>
          <w:kern w:val="0"/>
          <w:sz w:val="23"/>
          <w:szCs w:val="23"/>
        </w:rPr>
        <w:t>3C</w:t>
      </w:r>
      <w:r w:rsidRPr="00B6453A">
        <w:rPr>
          <w:rFonts w:ascii="標楷體" w:eastAsia="標楷體" w:hAnsi="標楷體" w:cs="標楷體" w:hint="eastAsia"/>
          <w:color w:val="000000"/>
          <w:kern w:val="0"/>
          <w:sz w:val="23"/>
          <w:szCs w:val="23"/>
        </w:rPr>
        <w:t>、醫療、農業等七領域，導入物聯網、智慧機器人及大數據。</w:t>
      </w:r>
      <w:r w:rsidRPr="00B6453A">
        <w:rPr>
          <w:rFonts w:ascii="標楷體" w:eastAsia="標楷體" w:hAnsi="標楷體" w:cs="標楷體"/>
          <w:color w:val="000000"/>
          <w:kern w:val="0"/>
          <w:sz w:val="23"/>
          <w:szCs w:val="23"/>
        </w:rPr>
        <w:t xml:space="preserve"> </w:t>
      </w:r>
    </w:p>
    <w:p w:rsidR="00B6453A" w:rsidRPr="00B6453A" w:rsidRDefault="00B6453A" w:rsidP="00B6453A">
      <w:pPr>
        <w:rPr>
          <w:rFonts w:ascii="標楷體" w:eastAsia="標楷體" w:hAnsi="標楷體" w:cs="Times New Roman"/>
          <w:b/>
          <w:bCs/>
          <w:color w:val="000000"/>
          <w:kern w:val="0"/>
          <w:sz w:val="23"/>
          <w:szCs w:val="23"/>
        </w:rPr>
      </w:pPr>
    </w:p>
    <w:p w:rsidR="004F545D" w:rsidRPr="00DE6607" w:rsidRDefault="00B6453A" w:rsidP="00B6453A">
      <w:pPr>
        <w:rPr>
          <w:rFonts w:ascii="標楷體" w:eastAsia="標楷體" w:hAnsi="標楷體"/>
          <w:b/>
          <w:sz w:val="28"/>
        </w:rPr>
      </w:pPr>
      <w:r w:rsidRPr="00DE6607">
        <w:rPr>
          <w:rFonts w:ascii="標楷體" w:eastAsia="標楷體" w:hAnsi="標楷體" w:hint="eastAsia"/>
          <w:b/>
          <w:sz w:val="28"/>
        </w:rPr>
        <w:t>四、風險</w:t>
      </w: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Times New Roman"/>
          <w:b/>
          <w:bCs/>
          <w:color w:val="000000"/>
          <w:kern w:val="0"/>
          <w:sz w:val="23"/>
          <w:szCs w:val="23"/>
        </w:rPr>
        <w:t>(</w:t>
      </w:r>
      <w:r w:rsidRPr="00B6453A">
        <w:rPr>
          <w:rFonts w:ascii="標楷體" w:eastAsia="標楷體" w:hAnsi="標楷體" w:cs="標楷體" w:hint="eastAsia"/>
          <w:color w:val="000000"/>
          <w:kern w:val="0"/>
          <w:sz w:val="23"/>
          <w:szCs w:val="23"/>
        </w:rPr>
        <w:t>一</w:t>
      </w:r>
      <w:r w:rsidRPr="00B6453A">
        <w:rPr>
          <w:rFonts w:ascii="標楷體" w:eastAsia="標楷體" w:hAnsi="標楷體" w:cs="Times New Roman"/>
          <w:b/>
          <w:bCs/>
          <w:color w:val="000000"/>
          <w:kern w:val="0"/>
          <w:sz w:val="23"/>
          <w:szCs w:val="23"/>
        </w:rPr>
        <w:t xml:space="preserve">) </w:t>
      </w:r>
      <w:r w:rsidRPr="00B6453A">
        <w:rPr>
          <w:rFonts w:ascii="標楷體" w:eastAsia="標楷體" w:hAnsi="標楷體" w:cs="標楷體" w:hint="eastAsia"/>
          <w:color w:val="000000"/>
          <w:kern w:val="0"/>
          <w:sz w:val="23"/>
          <w:szCs w:val="23"/>
        </w:rPr>
        <w:t>工業電腦應用型態變化更為複雜，增添業者產品設計及庫存管理壓力</w:t>
      </w:r>
      <w:r w:rsidRPr="00B6453A">
        <w:rPr>
          <w:rFonts w:ascii="標楷體" w:eastAsia="標楷體" w:hAnsi="標楷體" w:cs="標楷體"/>
          <w:color w:val="000000"/>
          <w:kern w:val="0"/>
          <w:sz w:val="23"/>
          <w:szCs w:val="23"/>
        </w:rPr>
        <w:t xml:space="preserve"> </w:t>
      </w:r>
    </w:p>
    <w:p w:rsidR="00B6453A" w:rsidRPr="00B6453A" w:rsidRDefault="004F545D" w:rsidP="00B6453A">
      <w:pPr>
        <w:rPr>
          <w:rFonts w:ascii="標楷體" w:eastAsia="標楷體" w:hAnsi="標楷體" w:cs="標楷體"/>
          <w:color w:val="000000"/>
          <w:kern w:val="0"/>
          <w:sz w:val="23"/>
          <w:szCs w:val="23"/>
        </w:rPr>
      </w:pPr>
      <w:r>
        <w:rPr>
          <w:rFonts w:ascii="標楷體" w:eastAsia="標楷體" w:hAnsi="標楷體" w:cs="標楷體" w:hint="eastAsia"/>
          <w:color w:val="000000"/>
          <w:kern w:val="0"/>
          <w:sz w:val="23"/>
          <w:szCs w:val="23"/>
        </w:rPr>
        <w:tab/>
      </w:r>
      <w:r w:rsidR="00B6453A" w:rsidRPr="00B6453A">
        <w:rPr>
          <w:rFonts w:ascii="標楷體" w:eastAsia="標楷體" w:hAnsi="標楷體" w:cs="標楷體" w:hint="eastAsia"/>
          <w:color w:val="000000"/>
          <w:kern w:val="0"/>
          <w:sz w:val="23"/>
          <w:szCs w:val="23"/>
        </w:rPr>
        <w:t>隨著網路應用技術興起，工業電腦可提供的應用服務型態較過去機種更為複雜，業者須投入更多資源以維持技術開發優勢；另隨著新興市場經濟起飛，業者在銷售及售後維修服務布局亦將更廣泛，勢必增添業者營運負擔及庫存管理壓力，恐不利</w:t>
      </w:r>
      <w:r w:rsidR="00B6453A" w:rsidRPr="00B6453A">
        <w:rPr>
          <w:rFonts w:ascii="標楷體" w:eastAsia="標楷體" w:hAnsi="標楷體" w:cs="標楷體" w:hint="eastAsia"/>
          <w:color w:val="000000"/>
          <w:kern w:val="0"/>
          <w:sz w:val="23"/>
          <w:szCs w:val="23"/>
        </w:rPr>
        <w:lastRenderedPageBreak/>
        <w:t>於業者獲利表現。</w:t>
      </w:r>
    </w:p>
    <w:p w:rsidR="00B6453A" w:rsidRPr="00B6453A" w:rsidRDefault="00B6453A" w:rsidP="00B6453A">
      <w:pPr>
        <w:autoSpaceDE w:val="0"/>
        <w:autoSpaceDN w:val="0"/>
        <w:adjustRightInd w:val="0"/>
        <w:rPr>
          <w:rFonts w:ascii="標楷體" w:eastAsia="標楷體" w:hAnsi="標楷體" w:cs="Times New Roman"/>
          <w:color w:val="000000"/>
          <w:kern w:val="0"/>
          <w:szCs w:val="24"/>
        </w:rPr>
      </w:pPr>
    </w:p>
    <w:p w:rsidR="00B6453A" w:rsidRPr="00B6453A" w:rsidRDefault="00B6453A" w:rsidP="00B6453A">
      <w:pPr>
        <w:autoSpaceDE w:val="0"/>
        <w:autoSpaceDN w:val="0"/>
        <w:adjustRightInd w:val="0"/>
        <w:rPr>
          <w:rFonts w:ascii="標楷體" w:eastAsia="標楷體" w:hAnsi="標楷體" w:cs="Times New Roman"/>
          <w:b/>
          <w:bCs/>
          <w:color w:val="000000"/>
          <w:kern w:val="0"/>
          <w:sz w:val="23"/>
          <w:szCs w:val="23"/>
        </w:rPr>
      </w:pPr>
      <w:r w:rsidRPr="00B6453A">
        <w:rPr>
          <w:rFonts w:ascii="標楷體" w:eastAsia="標楷體" w:hAnsi="標楷體" w:cs="Times New Roman"/>
          <w:b/>
          <w:bCs/>
          <w:color w:val="000000"/>
          <w:kern w:val="0"/>
          <w:sz w:val="23"/>
          <w:szCs w:val="23"/>
        </w:rPr>
        <w:t>(</w:t>
      </w:r>
      <w:r w:rsidRPr="00B6453A">
        <w:rPr>
          <w:rFonts w:ascii="標楷體" w:eastAsia="標楷體" w:hAnsi="標楷體" w:cs="標楷體" w:hint="eastAsia"/>
          <w:color w:val="000000"/>
          <w:kern w:val="0"/>
          <w:sz w:val="23"/>
          <w:szCs w:val="23"/>
        </w:rPr>
        <w:t>二</w:t>
      </w:r>
      <w:r w:rsidRPr="00B6453A">
        <w:rPr>
          <w:rFonts w:ascii="標楷體" w:eastAsia="標楷體" w:hAnsi="標楷體" w:cs="Times New Roman"/>
          <w:b/>
          <w:bCs/>
          <w:color w:val="000000"/>
          <w:kern w:val="0"/>
          <w:sz w:val="23"/>
          <w:szCs w:val="23"/>
        </w:rPr>
        <w:t>)</w:t>
      </w:r>
      <w:r w:rsidRPr="00B6453A">
        <w:rPr>
          <w:rFonts w:ascii="標楷體" w:eastAsia="標楷體" w:hAnsi="標楷體" w:hint="eastAsia"/>
        </w:rPr>
        <w:t>總體經濟狀況</w:t>
      </w:r>
    </w:p>
    <w:p w:rsidR="00B6453A" w:rsidRPr="00B6453A" w:rsidRDefault="004F545D" w:rsidP="00B6453A">
      <w:pPr>
        <w:rPr>
          <w:rFonts w:ascii="標楷體" w:eastAsia="標楷體" w:hAnsi="標楷體"/>
        </w:rPr>
      </w:pPr>
      <w:r>
        <w:rPr>
          <w:rFonts w:ascii="標楷體" w:eastAsia="標楷體" w:hAnsi="標楷體" w:hint="eastAsia"/>
        </w:rPr>
        <w:tab/>
      </w:r>
      <w:r w:rsidR="00B6453A" w:rsidRPr="00B6453A">
        <w:rPr>
          <w:rFonts w:ascii="標楷體" w:eastAsia="標楷體" w:hAnsi="標楷體" w:hint="eastAsia"/>
        </w:rPr>
        <w:t>工業電腦有一定的市場及獲利基本盤，較不怕景氣磨，然因全球總體經濟情況不佳，工業電腦廠雖無虧錢疑慮，但有營運下滑風險，消費市場不好，工業電腦廠也會連帶受到企業縮減資本支出影響。</w:t>
      </w:r>
    </w:p>
    <w:p w:rsidR="00B6453A" w:rsidRPr="00B6453A" w:rsidRDefault="004F545D" w:rsidP="00B6453A">
      <w:pPr>
        <w:rPr>
          <w:rFonts w:ascii="標楷體" w:eastAsia="標楷體" w:hAnsi="標楷體"/>
          <w:color w:val="333333"/>
          <w:sz w:val="25"/>
          <w:szCs w:val="25"/>
          <w:shd w:val="clear" w:color="auto" w:fill="FFFFFF"/>
        </w:rPr>
      </w:pPr>
      <w:r>
        <w:rPr>
          <w:rFonts w:ascii="標楷體" w:eastAsia="標楷體" w:hAnsi="標楷體" w:hint="eastAsia"/>
          <w:color w:val="333333"/>
          <w:sz w:val="25"/>
          <w:szCs w:val="25"/>
          <w:shd w:val="clear" w:color="auto" w:fill="FFFFFF"/>
        </w:rPr>
        <w:tab/>
      </w:r>
      <w:r w:rsidR="00B6453A" w:rsidRPr="00B6453A">
        <w:rPr>
          <w:rFonts w:ascii="標楷體" w:eastAsia="標楷體" w:hAnsi="標楷體" w:hint="eastAsia"/>
          <w:color w:val="333333"/>
          <w:sz w:val="25"/>
          <w:szCs w:val="25"/>
          <w:shd w:val="clear" w:color="auto" w:fill="FFFFFF"/>
        </w:rPr>
        <w:t>自2015年來</w:t>
      </w:r>
      <w:r w:rsidR="00B6453A" w:rsidRPr="00B6453A">
        <w:rPr>
          <w:rFonts w:ascii="標楷體" w:eastAsia="標楷體" w:hAnsi="標楷體"/>
          <w:color w:val="333333"/>
          <w:sz w:val="25"/>
          <w:szCs w:val="25"/>
          <w:shd w:val="clear" w:color="auto" w:fill="FFFFFF"/>
        </w:rPr>
        <w:t>景氣呈現微弱復甦走勢，成長力道趨緩</w:t>
      </w:r>
      <w:r w:rsidR="00B6453A" w:rsidRPr="00B6453A">
        <w:rPr>
          <w:rFonts w:ascii="標楷體" w:eastAsia="標楷體" w:hAnsi="標楷體" w:hint="eastAsia"/>
          <w:color w:val="333333"/>
          <w:sz w:val="25"/>
          <w:szCs w:val="25"/>
          <w:shd w:val="clear" w:color="auto" w:fill="FFFFFF"/>
        </w:rPr>
        <w:t>，</w:t>
      </w:r>
      <w:r w:rsidR="00B6453A" w:rsidRPr="00B6453A">
        <w:rPr>
          <w:rFonts w:ascii="標楷體" w:eastAsia="標楷體" w:hAnsi="標楷體"/>
          <w:color w:val="333333"/>
          <w:sz w:val="25"/>
          <w:szCs w:val="25"/>
          <w:shd w:val="clear" w:color="auto" w:fill="FFFFFF"/>
        </w:rPr>
        <w:t>因應各個區域市場特性調整經營策略，各地表現高低有別</w:t>
      </w:r>
    </w:p>
    <w:p w:rsidR="00B6453A" w:rsidRPr="00B6453A" w:rsidRDefault="004F545D" w:rsidP="00B6453A">
      <w:pPr>
        <w:autoSpaceDE w:val="0"/>
        <w:autoSpaceDN w:val="0"/>
        <w:adjustRightInd w:val="0"/>
        <w:rPr>
          <w:rFonts w:ascii="標楷體" w:eastAsia="標楷體" w:hAnsi="標楷體" w:cs="標楷體"/>
          <w:color w:val="000000"/>
          <w:kern w:val="0"/>
          <w:sz w:val="23"/>
          <w:szCs w:val="23"/>
        </w:rPr>
      </w:pPr>
      <w:r>
        <w:rPr>
          <w:rFonts w:ascii="標楷體" w:eastAsia="標楷體" w:hAnsi="標楷體" w:cs="標楷體" w:hint="eastAsia"/>
          <w:color w:val="000000"/>
          <w:kern w:val="0"/>
          <w:sz w:val="23"/>
          <w:szCs w:val="23"/>
        </w:rPr>
        <w:tab/>
      </w:r>
      <w:r w:rsidR="00B6453A" w:rsidRPr="00B6453A">
        <w:rPr>
          <w:rFonts w:ascii="標楷體" w:eastAsia="標楷體" w:hAnsi="標楷體" w:cs="標楷體" w:hint="eastAsia"/>
          <w:color w:val="000000"/>
          <w:kern w:val="0"/>
          <w:sz w:val="23"/>
          <w:szCs w:val="23"/>
        </w:rPr>
        <w:t>美國</w:t>
      </w:r>
      <w:r w:rsidR="00B6453A" w:rsidRPr="00B6453A">
        <w:rPr>
          <w:rFonts w:ascii="標楷體" w:eastAsia="標楷體" w:hAnsi="標楷體" w:cs="Times New Roman"/>
          <w:b/>
          <w:bCs/>
          <w:color w:val="000000"/>
          <w:kern w:val="0"/>
          <w:sz w:val="23"/>
          <w:szCs w:val="23"/>
        </w:rPr>
        <w:t>QE</w:t>
      </w:r>
      <w:r w:rsidR="00B6453A" w:rsidRPr="00B6453A">
        <w:rPr>
          <w:rFonts w:ascii="標楷體" w:eastAsia="標楷體" w:hAnsi="標楷體" w:cs="標楷體" w:hint="eastAsia"/>
          <w:color w:val="000000"/>
          <w:kern w:val="0"/>
          <w:sz w:val="23"/>
          <w:szCs w:val="23"/>
        </w:rPr>
        <w:t>提前退場、歐債危機可能復燃等不確定因素恐令全球經濟前景陷入隱憂</w:t>
      </w:r>
      <w:r w:rsidR="00B6453A" w:rsidRPr="00B6453A">
        <w:rPr>
          <w:rFonts w:ascii="標楷體" w:eastAsia="標楷體" w:hAnsi="標楷體" w:cs="標楷體"/>
          <w:color w:val="000000"/>
          <w:kern w:val="0"/>
          <w:sz w:val="23"/>
          <w:szCs w:val="23"/>
        </w:rPr>
        <w:t xml:space="preserve"> </w:t>
      </w: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r w:rsidRPr="00B6453A">
        <w:rPr>
          <w:rFonts w:ascii="標楷體" w:eastAsia="標楷體" w:hAnsi="標楷體" w:cs="標楷體" w:hint="eastAsia"/>
          <w:color w:val="000000"/>
          <w:kern w:val="0"/>
          <w:sz w:val="23"/>
          <w:szCs w:val="23"/>
        </w:rPr>
        <w:t>全球經濟復甦力道仍受美國</w:t>
      </w:r>
      <w:r w:rsidRPr="00B6453A">
        <w:rPr>
          <w:rFonts w:ascii="標楷體" w:eastAsia="標楷體" w:hAnsi="標楷體" w:cs="Times New Roman"/>
          <w:color w:val="000000"/>
          <w:kern w:val="0"/>
          <w:sz w:val="23"/>
          <w:szCs w:val="23"/>
        </w:rPr>
        <w:t>QE</w:t>
      </w:r>
      <w:r w:rsidRPr="00B6453A">
        <w:rPr>
          <w:rFonts w:ascii="標楷體" w:eastAsia="標楷體" w:hAnsi="標楷體" w:cs="標楷體" w:hint="eastAsia"/>
          <w:color w:val="000000"/>
          <w:kern w:val="0"/>
          <w:sz w:val="23"/>
          <w:szCs w:val="23"/>
        </w:rPr>
        <w:t>政策及歐債危機等發展走勢所影響，美國聯準會主席柏南克明確指出</w:t>
      </w:r>
      <w:r w:rsidRPr="00B6453A">
        <w:rPr>
          <w:rFonts w:ascii="標楷體" w:eastAsia="標楷體" w:hAnsi="標楷體" w:cs="Times New Roman"/>
          <w:color w:val="000000"/>
          <w:kern w:val="0"/>
          <w:sz w:val="23"/>
          <w:szCs w:val="23"/>
        </w:rPr>
        <w:t>QE</w:t>
      </w:r>
      <w:r w:rsidRPr="00B6453A">
        <w:rPr>
          <w:rFonts w:ascii="標楷體" w:eastAsia="標楷體" w:hAnsi="標楷體" w:cs="標楷體" w:hint="eastAsia"/>
          <w:color w:val="000000"/>
          <w:kern w:val="0"/>
          <w:sz w:val="23"/>
          <w:szCs w:val="23"/>
        </w:rPr>
        <w:t>退場時程規劃，短期內全球金融及商品市場震盪情勢難以避免；歐洲央行總裁德拉卲雖表示目前歐洲央行並未有中止寬鬆貨幣政策的計畫，惟歐元區內希臘及葡萄牙等接受紓困國家的政治騷動再起，恐有牽動歐債危機再起之虞，顯示全球經濟復甦仍充滿諸多變數，此將相當程度壓抑企業資本支出意願。</w:t>
      </w:r>
    </w:p>
    <w:p w:rsidR="00B6453A" w:rsidRPr="00B6453A" w:rsidRDefault="00B6453A" w:rsidP="00B6453A">
      <w:pPr>
        <w:autoSpaceDE w:val="0"/>
        <w:autoSpaceDN w:val="0"/>
        <w:adjustRightInd w:val="0"/>
        <w:rPr>
          <w:rFonts w:ascii="標楷體" w:eastAsia="標楷體" w:hAnsi="標楷體" w:cs="標楷體"/>
          <w:color w:val="000000"/>
          <w:kern w:val="0"/>
          <w:sz w:val="23"/>
          <w:szCs w:val="23"/>
        </w:rPr>
      </w:pPr>
    </w:p>
    <w:p w:rsidR="00B6453A" w:rsidRPr="00B6453A" w:rsidRDefault="00B6453A" w:rsidP="00B6453A">
      <w:pPr>
        <w:autoSpaceDE w:val="0"/>
        <w:autoSpaceDN w:val="0"/>
        <w:adjustRightInd w:val="0"/>
        <w:rPr>
          <w:rFonts w:ascii="標楷體" w:eastAsia="標楷體" w:hAnsi="標楷體" w:cs="Times New Roman"/>
          <w:bCs/>
          <w:kern w:val="0"/>
          <w:sz w:val="23"/>
          <w:szCs w:val="23"/>
        </w:rPr>
      </w:pPr>
      <w:r w:rsidRPr="00B6453A">
        <w:rPr>
          <w:rFonts w:ascii="標楷體" w:eastAsia="標楷體" w:hAnsi="標楷體" w:cs="Times New Roman"/>
          <w:bCs/>
          <w:kern w:val="0"/>
          <w:sz w:val="23"/>
          <w:szCs w:val="23"/>
        </w:rPr>
        <w:t>(</w:t>
      </w:r>
      <w:r w:rsidRPr="00B6453A">
        <w:rPr>
          <w:rFonts w:ascii="標楷體" w:eastAsia="標楷體" w:hAnsi="標楷體" w:cs="標楷體" w:hint="eastAsia"/>
          <w:kern w:val="0"/>
          <w:sz w:val="23"/>
          <w:szCs w:val="23"/>
        </w:rPr>
        <w:t>三</w:t>
      </w:r>
      <w:r w:rsidRPr="00B6453A">
        <w:rPr>
          <w:rFonts w:ascii="標楷體" w:eastAsia="標楷體" w:hAnsi="標楷體" w:cs="Times New Roman"/>
          <w:bCs/>
          <w:kern w:val="0"/>
          <w:sz w:val="23"/>
          <w:szCs w:val="23"/>
        </w:rPr>
        <w:t>)</w:t>
      </w:r>
      <w:r w:rsidRPr="00B6453A">
        <w:rPr>
          <w:rFonts w:ascii="標楷體" w:eastAsia="標楷體" w:hAnsi="標楷體" w:cs="Times New Roman" w:hint="eastAsia"/>
          <w:bCs/>
          <w:kern w:val="0"/>
          <w:sz w:val="23"/>
          <w:szCs w:val="23"/>
        </w:rPr>
        <w:t>匯率影響</w:t>
      </w:r>
      <w:r w:rsidR="004F545D">
        <w:rPr>
          <w:rFonts w:ascii="標楷體" w:eastAsia="標楷體" w:hAnsi="標楷體" w:cs="Times New Roman" w:hint="eastAsia"/>
          <w:bCs/>
          <w:kern w:val="0"/>
          <w:sz w:val="23"/>
          <w:szCs w:val="23"/>
        </w:rPr>
        <w:tab/>
      </w:r>
    </w:p>
    <w:p w:rsidR="00B6453A" w:rsidRPr="00B6453A" w:rsidRDefault="004F545D" w:rsidP="00B6453A">
      <w:pPr>
        <w:autoSpaceDE w:val="0"/>
        <w:autoSpaceDN w:val="0"/>
        <w:adjustRightInd w:val="0"/>
        <w:rPr>
          <w:rFonts w:ascii="標楷體" w:eastAsia="標楷體" w:hAnsi="標楷體" w:cs="Times New Roman"/>
          <w:bCs/>
          <w:sz w:val="23"/>
          <w:szCs w:val="23"/>
        </w:rPr>
      </w:pPr>
      <w:r>
        <w:rPr>
          <w:rFonts w:ascii="標楷體" w:eastAsia="標楷體" w:hAnsi="標楷體" w:cs="Times New Roman" w:hint="eastAsia"/>
          <w:bCs/>
          <w:sz w:val="23"/>
          <w:szCs w:val="23"/>
        </w:rPr>
        <w:tab/>
      </w:r>
      <w:r w:rsidR="00B6453A" w:rsidRPr="00B6453A">
        <w:rPr>
          <w:rFonts w:ascii="標楷體" w:eastAsia="標楷體" w:hAnsi="標楷體" w:cs="Times New Roman"/>
          <w:bCs/>
          <w:sz w:val="23"/>
          <w:szCs w:val="23"/>
        </w:rPr>
        <w:t>工業電腦產業產品</w:t>
      </w:r>
      <w:r w:rsidR="00B6453A" w:rsidRPr="00B6453A">
        <w:rPr>
          <w:rFonts w:ascii="標楷體" w:eastAsia="標楷體" w:hAnsi="標楷體" w:hint="eastAsia"/>
        </w:rPr>
        <w:t>銷售對象主要分布</w:t>
      </w:r>
      <w:r w:rsidR="00B6453A" w:rsidRPr="00B6453A">
        <w:rPr>
          <w:rFonts w:ascii="標楷體" w:eastAsia="標楷體" w:hAnsi="標楷體" w:cs="Times New Roman" w:hint="eastAsia"/>
          <w:bCs/>
          <w:sz w:val="23"/>
          <w:szCs w:val="23"/>
        </w:rPr>
        <w:t>於</w:t>
      </w:r>
      <w:r w:rsidR="00B6453A" w:rsidRPr="00B6453A">
        <w:rPr>
          <w:rFonts w:ascii="標楷體" w:eastAsia="標楷體" w:hAnsi="標楷體" w:cs="Times New Roman"/>
          <w:bCs/>
          <w:sz w:val="23"/>
          <w:szCs w:val="23"/>
        </w:rPr>
        <w:t>中國大陸、美國、歐洲，</w:t>
      </w:r>
      <w:r w:rsidR="00B6453A" w:rsidRPr="00B6453A">
        <w:rPr>
          <w:rFonts w:ascii="標楷體" w:eastAsia="標楷體" w:hAnsi="標楷體" w:hint="eastAsia"/>
        </w:rPr>
        <w:t>其外銷比例極高且產品多以外幣計價，致業者之營業收入易受匯率變動影響。</w:t>
      </w:r>
      <w:r w:rsidR="00B6453A" w:rsidRPr="00B6453A">
        <w:rPr>
          <w:rFonts w:ascii="標楷體" w:eastAsia="標楷體" w:hAnsi="標楷體" w:cs="Times New Roman"/>
          <w:bCs/>
          <w:sz w:val="23"/>
          <w:szCs w:val="23"/>
        </w:rPr>
        <w:t xml:space="preserve">且該公司近年來營運規模迅速擴大，因此匯率變動對該公司之銷貨收入及財務報表有相當程度之影響。 </w:t>
      </w:r>
    </w:p>
    <w:p w:rsidR="00B6453A" w:rsidRPr="00B6453A" w:rsidRDefault="00B6453A" w:rsidP="00B6453A">
      <w:pPr>
        <w:autoSpaceDE w:val="0"/>
        <w:autoSpaceDN w:val="0"/>
        <w:adjustRightInd w:val="0"/>
        <w:rPr>
          <w:rFonts w:ascii="標楷體" w:eastAsia="標楷體" w:hAnsi="標楷體" w:cs="Times New Roman"/>
          <w:bCs/>
          <w:sz w:val="23"/>
          <w:szCs w:val="23"/>
        </w:rPr>
      </w:pPr>
    </w:p>
    <w:p w:rsidR="00B6453A" w:rsidRPr="00DE6607" w:rsidRDefault="0061049D" w:rsidP="00B6453A">
      <w:pPr>
        <w:rPr>
          <w:rFonts w:ascii="標楷體" w:eastAsia="標楷體" w:hAnsi="標楷體"/>
          <w:b/>
          <w:sz w:val="28"/>
        </w:rPr>
      </w:pPr>
      <w:r w:rsidRPr="00DE6607">
        <w:rPr>
          <w:rFonts w:ascii="標楷體" w:eastAsia="標楷體" w:hAnsi="標楷體" w:hint="eastAsia"/>
          <w:b/>
          <w:sz w:val="28"/>
        </w:rPr>
        <w:t>五、綜合評析</w:t>
      </w:r>
      <w:r w:rsidR="00B6453A" w:rsidRPr="00DE6607">
        <w:rPr>
          <w:rFonts w:ascii="標楷體" w:eastAsia="標楷體" w:hAnsi="標楷體"/>
          <w:b/>
          <w:sz w:val="28"/>
        </w:rPr>
        <w:t xml:space="preserve"> </w:t>
      </w:r>
    </w:p>
    <w:p w:rsidR="006F09AB" w:rsidRPr="00B6453A" w:rsidRDefault="004F545D" w:rsidP="00B6453A">
      <w:pPr>
        <w:rPr>
          <w:rFonts w:ascii="標楷體" w:eastAsia="標楷體" w:hAnsi="標楷體"/>
        </w:rPr>
      </w:pPr>
      <w:r>
        <w:rPr>
          <w:rFonts w:ascii="標楷體" w:eastAsia="標楷體" w:hAnsi="標楷體" w:cs="標楷體" w:hint="eastAsia"/>
          <w:color w:val="000000"/>
          <w:kern w:val="0"/>
          <w:sz w:val="23"/>
          <w:szCs w:val="23"/>
        </w:rPr>
        <w:tab/>
      </w:r>
      <w:r w:rsidR="00B6453A" w:rsidRPr="00B6453A">
        <w:rPr>
          <w:rFonts w:ascii="標楷體" w:eastAsia="標楷體" w:hAnsi="標楷體" w:cs="標楷體" w:hint="eastAsia"/>
          <w:color w:val="000000"/>
          <w:kern w:val="0"/>
          <w:sz w:val="23"/>
          <w:szCs w:val="23"/>
        </w:rPr>
        <w:t>在中國大陸勞力成本上揚壓力下，諸多大型製造商紛紛投入機器人自動化生產，而終端應用市場受惠於物聯網、雲端運算及智慧生活等概念興起，加上網路技術環境成熟，各種工業電腦產品應用油然而生，尤其在汽車電子、醫療器材等新應用領域陸續大量導入電子化功能後，特殊設計及嚴格檢測規範要求擴大工業電腦競爭契機，未來工業電腦市場在新興國家經濟成長推升下，可望維持穩定成長趨勢，惟須關注總體經濟情勢的變化是否對企業資本支出造成壓抑的效應；此外，隨新興市場應用起飛，業者不僅要多投入研發費用，銷售擴充布建及後續售後維修服務費用亦將是影響業者獲利表現之關鍵。</w:t>
      </w:r>
    </w:p>
    <w:p w:rsidR="00B6453A" w:rsidRDefault="00B6453A" w:rsidP="006F09AB">
      <w:pPr>
        <w:rPr>
          <w:rFonts w:ascii="標楷體" w:eastAsia="標楷體" w:hAnsi="標楷體"/>
        </w:rPr>
      </w:pPr>
    </w:p>
    <w:p w:rsidR="00044936" w:rsidRDefault="00044936" w:rsidP="006F09AB">
      <w:pPr>
        <w:rPr>
          <w:rFonts w:ascii="標楷體" w:eastAsia="標楷體" w:hAnsi="標楷體"/>
        </w:rPr>
      </w:pPr>
    </w:p>
    <w:p w:rsidR="00044936" w:rsidRDefault="00044936" w:rsidP="006F09AB">
      <w:pPr>
        <w:rPr>
          <w:rFonts w:ascii="標楷體" w:eastAsia="標楷體" w:hAnsi="標楷體"/>
        </w:rPr>
      </w:pPr>
    </w:p>
    <w:p w:rsidR="00044936" w:rsidRDefault="00044936" w:rsidP="006F09AB">
      <w:pPr>
        <w:rPr>
          <w:rFonts w:ascii="標楷體" w:eastAsia="標楷體" w:hAnsi="標楷體"/>
        </w:rPr>
      </w:pPr>
    </w:p>
    <w:p w:rsidR="00044936" w:rsidRDefault="00044936" w:rsidP="006F09AB">
      <w:pPr>
        <w:rPr>
          <w:rFonts w:ascii="標楷體" w:eastAsia="標楷體" w:hAnsi="標楷體"/>
        </w:rPr>
      </w:pPr>
    </w:p>
    <w:p w:rsidR="00ED585D" w:rsidRDefault="00ED585D" w:rsidP="006F09AB">
      <w:pPr>
        <w:rPr>
          <w:rFonts w:ascii="標楷體" w:eastAsia="標楷體" w:hAnsi="標楷體"/>
        </w:rPr>
      </w:pPr>
    </w:p>
    <w:p w:rsidR="00ED585D" w:rsidRDefault="00ED585D" w:rsidP="006F09AB">
      <w:pPr>
        <w:rPr>
          <w:rFonts w:ascii="標楷體" w:eastAsia="標楷體" w:hAnsi="標楷體"/>
        </w:rPr>
      </w:pPr>
    </w:p>
    <w:p w:rsidR="00F3144F" w:rsidRDefault="00F3144F" w:rsidP="00F3144F">
      <w:pPr>
        <w:widowControl/>
        <w:spacing w:after="240"/>
        <w:jc w:val="center"/>
        <w:rPr>
          <w:rFonts w:ascii="標楷體" w:eastAsia="標楷體" w:hAnsi="標楷體"/>
          <w:b/>
          <w:sz w:val="28"/>
          <w:szCs w:val="28"/>
        </w:rPr>
      </w:pPr>
    </w:p>
    <w:p w:rsidR="00F3144F" w:rsidRDefault="00F3144F" w:rsidP="00F3144F">
      <w:pPr>
        <w:widowControl/>
        <w:spacing w:after="240"/>
        <w:jc w:val="center"/>
        <w:rPr>
          <w:rFonts w:ascii="標楷體" w:eastAsia="標楷體" w:hAnsi="標楷體"/>
          <w:b/>
          <w:sz w:val="28"/>
          <w:szCs w:val="28"/>
        </w:rPr>
      </w:pPr>
    </w:p>
    <w:p w:rsidR="00F3144F" w:rsidRDefault="00F3144F" w:rsidP="00F3144F">
      <w:pPr>
        <w:widowControl/>
        <w:spacing w:after="240"/>
        <w:jc w:val="center"/>
        <w:rPr>
          <w:rFonts w:ascii="標楷體" w:eastAsia="標楷體" w:hAnsi="標楷體"/>
          <w:b/>
          <w:sz w:val="28"/>
          <w:szCs w:val="28"/>
        </w:rPr>
      </w:pPr>
    </w:p>
    <w:p w:rsidR="00F3144F" w:rsidRDefault="00F3144F" w:rsidP="00F3144F">
      <w:pPr>
        <w:widowControl/>
        <w:spacing w:after="240"/>
        <w:jc w:val="center"/>
        <w:rPr>
          <w:rFonts w:ascii="標楷體" w:eastAsia="標楷體" w:hAnsi="標楷體"/>
          <w:b/>
          <w:sz w:val="28"/>
          <w:szCs w:val="28"/>
        </w:rPr>
      </w:pPr>
    </w:p>
    <w:p w:rsidR="00F3144F" w:rsidRDefault="00F3144F" w:rsidP="00F3144F">
      <w:pPr>
        <w:widowControl/>
        <w:spacing w:after="240"/>
        <w:jc w:val="center"/>
        <w:rPr>
          <w:rFonts w:ascii="標楷體" w:eastAsia="標楷體" w:hAnsi="標楷體"/>
          <w:b/>
          <w:sz w:val="28"/>
          <w:szCs w:val="28"/>
        </w:rPr>
      </w:pPr>
    </w:p>
    <w:p w:rsidR="00F3144F" w:rsidRDefault="00F3144F" w:rsidP="00F3144F">
      <w:pPr>
        <w:widowControl/>
        <w:spacing w:after="240"/>
        <w:jc w:val="center"/>
        <w:rPr>
          <w:rFonts w:ascii="標楷體" w:eastAsia="標楷體" w:hAnsi="標楷體"/>
          <w:b/>
          <w:sz w:val="28"/>
          <w:szCs w:val="28"/>
        </w:rPr>
      </w:pPr>
    </w:p>
    <w:p w:rsidR="005F0105" w:rsidRPr="00DE6607" w:rsidRDefault="003E74F9" w:rsidP="00F3144F">
      <w:pPr>
        <w:widowControl/>
        <w:spacing w:after="240"/>
        <w:jc w:val="center"/>
        <w:rPr>
          <w:rFonts w:ascii="標楷體" w:eastAsia="標楷體" w:hAnsi="標楷體"/>
          <w:b/>
          <w:sz w:val="36"/>
          <w:szCs w:val="28"/>
        </w:rPr>
      </w:pPr>
      <w:r w:rsidRPr="00DE6607">
        <w:rPr>
          <w:rFonts w:ascii="標楷體" w:eastAsia="標楷體" w:hAnsi="標楷體" w:hint="eastAsia"/>
          <w:b/>
          <w:sz w:val="36"/>
          <w:szCs w:val="28"/>
        </w:rPr>
        <w:t>肆、產業分析---內部分析</w:t>
      </w:r>
    </w:p>
    <w:p w:rsidR="005F0105" w:rsidRDefault="005F0105">
      <w:pPr>
        <w:widowControl/>
        <w:rPr>
          <w:rFonts w:ascii="標楷體" w:eastAsia="標楷體" w:hAnsi="標楷體"/>
          <w:b/>
          <w:sz w:val="28"/>
          <w:szCs w:val="28"/>
        </w:rPr>
      </w:pPr>
      <w:r>
        <w:rPr>
          <w:rFonts w:ascii="標楷體" w:eastAsia="標楷體" w:hAnsi="標楷體"/>
          <w:b/>
          <w:sz w:val="28"/>
          <w:szCs w:val="28"/>
        </w:rPr>
        <w:br w:type="page"/>
      </w:r>
    </w:p>
    <w:p w:rsidR="005F0105" w:rsidRDefault="005F0105" w:rsidP="00C20BAC">
      <w:pPr>
        <w:widowControl/>
        <w:spacing w:after="240"/>
        <w:jc w:val="both"/>
        <w:rPr>
          <w:rFonts w:ascii="標楷體" w:eastAsia="標楷體" w:hAnsi="標楷體"/>
          <w:b/>
          <w:sz w:val="28"/>
          <w:szCs w:val="28"/>
        </w:rPr>
        <w:sectPr w:rsidR="005F0105" w:rsidSect="003F5606">
          <w:pgSz w:w="11906" w:h="16838"/>
          <w:pgMar w:top="1440" w:right="1800" w:bottom="1276" w:left="1800" w:header="851" w:footer="992" w:gutter="0"/>
          <w:cols w:space="425"/>
          <w:docGrid w:type="lines" w:linePitch="360"/>
        </w:sectPr>
      </w:pPr>
    </w:p>
    <w:p w:rsidR="005F0105" w:rsidRPr="00FE5A27" w:rsidRDefault="00FE5A27" w:rsidP="005F0105">
      <w:pPr>
        <w:rPr>
          <w:rFonts w:ascii="標楷體" w:eastAsia="標楷體" w:hAnsi="標楷體"/>
          <w:sz w:val="32"/>
          <w:szCs w:val="32"/>
        </w:rPr>
      </w:pPr>
      <w:r>
        <w:rPr>
          <w:rFonts w:ascii="標楷體" w:eastAsia="標楷體" w:hAnsi="標楷體"/>
          <w:b/>
          <w:sz w:val="36"/>
          <w:szCs w:val="32"/>
        </w:rPr>
        <w:lastRenderedPageBreak/>
        <w:br/>
      </w:r>
      <w:r w:rsidR="005F0105" w:rsidRPr="00FE5A27">
        <w:rPr>
          <w:rFonts w:ascii="標楷體" w:eastAsia="標楷體" w:hAnsi="標楷體" w:hint="eastAsia"/>
          <w:b/>
          <w:sz w:val="36"/>
          <w:szCs w:val="32"/>
        </w:rPr>
        <w:t>研華</w:t>
      </w:r>
      <w:r w:rsidR="005F0105" w:rsidRPr="009E201A">
        <w:rPr>
          <w:rFonts w:ascii="標楷體" w:eastAsia="標楷體" w:hAnsi="標楷體" w:hint="eastAsia"/>
          <w:sz w:val="32"/>
          <w:szCs w:val="32"/>
        </w:rPr>
        <w:t xml:space="preserve"> 商業模式圖</w:t>
      </w:r>
    </w:p>
    <w:tbl>
      <w:tblPr>
        <w:tblW w:w="5000" w:type="pct"/>
        <w:tblCellMar>
          <w:left w:w="28" w:type="dxa"/>
          <w:right w:w="28" w:type="dxa"/>
        </w:tblCellMar>
        <w:tblLook w:val="04A0" w:firstRow="1" w:lastRow="0" w:firstColumn="1" w:lastColumn="0" w:noHBand="0" w:noVBand="1"/>
      </w:tblPr>
      <w:tblGrid>
        <w:gridCol w:w="3117"/>
        <w:gridCol w:w="3793"/>
        <w:gridCol w:w="2670"/>
        <w:gridCol w:w="3232"/>
        <w:gridCol w:w="2695"/>
      </w:tblGrid>
      <w:tr w:rsidR="005F0105" w:rsidRPr="00323E23" w:rsidTr="003F5606">
        <w:trPr>
          <w:trHeight w:val="660"/>
        </w:trPr>
        <w:tc>
          <w:tcPr>
            <w:tcW w:w="1005" w:type="pct"/>
            <w:tcBorders>
              <w:top w:val="single" w:sz="4" w:space="0" w:color="FFFFFF"/>
              <w:left w:val="single" w:sz="4" w:space="0" w:color="FFFFFF"/>
              <w:bottom w:val="single" w:sz="4" w:space="0" w:color="FFFFFF"/>
              <w:right w:val="single" w:sz="4" w:space="0" w:color="FFFFFF"/>
            </w:tcBorders>
            <w:shd w:val="clear" w:color="C6D9F0" w:fill="C6D9F0"/>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KP</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關鍵合作夥伴</w:t>
            </w:r>
          </w:p>
        </w:tc>
        <w:tc>
          <w:tcPr>
            <w:tcW w:w="1223" w:type="pct"/>
            <w:tcBorders>
              <w:top w:val="single" w:sz="4" w:space="0" w:color="FFFFFF"/>
              <w:left w:val="nil"/>
              <w:bottom w:val="single" w:sz="4" w:space="0" w:color="FFFFFF"/>
              <w:right w:val="single" w:sz="4" w:space="0" w:color="FFFFFF"/>
            </w:tcBorders>
            <w:shd w:val="clear" w:color="C6D9F0" w:fill="C6D9F0"/>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KA</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關鍵活動</w:t>
            </w:r>
          </w:p>
        </w:tc>
        <w:tc>
          <w:tcPr>
            <w:tcW w:w="861" w:type="pct"/>
            <w:tcBorders>
              <w:top w:val="single" w:sz="4" w:space="0" w:color="FFFFFF"/>
              <w:left w:val="nil"/>
              <w:bottom w:val="single" w:sz="4" w:space="0" w:color="FFFFFF"/>
              <w:right w:val="single" w:sz="4" w:space="0" w:color="FFFFFF"/>
            </w:tcBorders>
            <w:shd w:val="clear" w:color="E5B8B7" w:fill="E5B8B7"/>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VP</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價值主張</w:t>
            </w:r>
          </w:p>
        </w:tc>
        <w:tc>
          <w:tcPr>
            <w:tcW w:w="1042" w:type="pct"/>
            <w:tcBorders>
              <w:top w:val="single" w:sz="4" w:space="0" w:color="FFFFFF"/>
              <w:left w:val="nil"/>
              <w:bottom w:val="single" w:sz="4" w:space="0" w:color="FFFFFF"/>
              <w:right w:val="single" w:sz="4" w:space="0" w:color="FFFFFF"/>
            </w:tcBorders>
            <w:shd w:val="clear" w:color="FBD4B4" w:fill="FBD4B4"/>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CR</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顧客關係</w:t>
            </w:r>
          </w:p>
        </w:tc>
        <w:tc>
          <w:tcPr>
            <w:tcW w:w="869" w:type="pct"/>
            <w:tcBorders>
              <w:top w:val="single" w:sz="4" w:space="0" w:color="FFFFFF"/>
              <w:left w:val="nil"/>
              <w:bottom w:val="single" w:sz="4" w:space="0" w:color="FFFFFF"/>
              <w:right w:val="single" w:sz="4" w:space="0" w:color="FFFFFF"/>
            </w:tcBorders>
            <w:shd w:val="clear" w:color="FBD4B4" w:fill="FBD4B4"/>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CS</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目標客層</w:t>
            </w:r>
          </w:p>
        </w:tc>
      </w:tr>
      <w:tr w:rsidR="005F0105" w:rsidRPr="00323E23" w:rsidTr="003F5606">
        <w:trPr>
          <w:trHeight w:val="3559"/>
        </w:trPr>
        <w:tc>
          <w:tcPr>
            <w:tcW w:w="1005" w:type="pct"/>
            <w:vMerge w:val="restart"/>
            <w:tcBorders>
              <w:top w:val="nil"/>
              <w:left w:val="single" w:sz="4" w:space="0" w:color="FFFFFF"/>
              <w:bottom w:val="single" w:sz="4" w:space="0" w:color="FFFFFF"/>
              <w:right w:val="single" w:sz="4" w:space="0" w:color="FFFFFF"/>
            </w:tcBorders>
            <w:shd w:val="clear" w:color="C6D9F0" w:fill="C6D9F0"/>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b/>
                <w:bCs/>
                <w:kern w:val="0"/>
                <w:szCs w:val="24"/>
              </w:rPr>
              <w:t>一、機器人控制領域</w:t>
            </w:r>
            <w:r w:rsidRPr="00323E23">
              <w:rPr>
                <w:rFonts w:ascii="PMingLiu" w:eastAsia="新細明體" w:hAnsi="PMingLiu" w:cs="新細明體"/>
                <w:b/>
                <w:bCs/>
                <w:kern w:val="0"/>
                <w:szCs w:val="24"/>
              </w:rPr>
              <w:t xml:space="preserve"> : </w:t>
            </w:r>
            <w:r w:rsidRPr="00323E23">
              <w:rPr>
                <w:rFonts w:ascii="PMingLiu" w:eastAsia="新細明體" w:hAnsi="PMingLiu" w:cs="新細明體"/>
                <w:color w:val="000000"/>
                <w:kern w:val="0"/>
                <w:szCs w:val="24"/>
              </w:rPr>
              <w:t xml:space="preserve">EX : </w:t>
            </w:r>
            <w:r w:rsidRPr="00323E23">
              <w:rPr>
                <w:rFonts w:ascii="PMingLiu" w:eastAsia="新細明體" w:hAnsi="PMingLiu" w:cs="新細明體"/>
                <w:color w:val="000000"/>
                <w:kern w:val="0"/>
                <w:szCs w:val="24"/>
              </w:rPr>
              <w:t>與上銀合作</w:t>
            </w:r>
            <w:r w:rsidRPr="00323E23">
              <w:rPr>
                <w:rFonts w:ascii="PMingLiu" w:eastAsia="新細明體" w:hAnsi="PMingLiu" w:cs="新細明體"/>
                <w:b/>
                <w:bCs/>
                <w:kern w:val="0"/>
                <w:szCs w:val="24"/>
              </w:rPr>
              <w:t>二、合資</w:t>
            </w:r>
            <w:r w:rsidRPr="00323E23">
              <w:rPr>
                <w:rFonts w:ascii="PMingLiu" w:eastAsia="新細明體" w:hAnsi="PMingLiu" w:cs="新細明體"/>
                <w:b/>
                <w:bCs/>
                <w:kern w:val="0"/>
                <w:szCs w:val="24"/>
              </w:rPr>
              <w:t xml:space="preserve">:  </w:t>
            </w:r>
            <w:r w:rsidRPr="00323E23">
              <w:rPr>
                <w:rFonts w:ascii="PMingLiu" w:eastAsia="新細明體" w:hAnsi="PMingLiu" w:cs="新細明體"/>
                <w:color w:val="000000"/>
                <w:kern w:val="0"/>
                <w:szCs w:val="24"/>
              </w:rPr>
              <w:t xml:space="preserve">EX : </w:t>
            </w:r>
            <w:r w:rsidRPr="00323E23">
              <w:rPr>
                <w:rFonts w:ascii="PMingLiu" w:eastAsia="新細明體" w:hAnsi="PMingLiu" w:cs="新細明體"/>
                <w:color w:val="000000"/>
                <w:kern w:val="0"/>
                <w:szCs w:val="24"/>
              </w:rPr>
              <w:t>與英業達合作</w:t>
            </w:r>
            <w:r w:rsidRPr="00323E23">
              <w:rPr>
                <w:rFonts w:ascii="PMingLiu" w:eastAsia="新細明體" w:hAnsi="PMingLiu" w:cs="新細明體"/>
                <w:b/>
                <w:bCs/>
                <w:kern w:val="0"/>
                <w:szCs w:val="24"/>
              </w:rPr>
              <w:t>三、物聯網領域</w:t>
            </w:r>
            <w:r w:rsidRPr="00323E23">
              <w:rPr>
                <w:rFonts w:ascii="PMingLiu" w:eastAsia="新細明體" w:hAnsi="PMingLiu" w:cs="新細明體"/>
                <w:b/>
                <w:bCs/>
                <w:kern w:val="0"/>
                <w:szCs w:val="24"/>
              </w:rPr>
              <w:t xml:space="preserve"> : </w:t>
            </w:r>
            <w:r w:rsidRPr="00323E23">
              <w:rPr>
                <w:rFonts w:ascii="PMingLiu" w:eastAsia="新細明體" w:hAnsi="PMingLiu" w:cs="新細明體"/>
                <w:color w:val="000000"/>
                <w:kern w:val="0"/>
                <w:szCs w:val="24"/>
              </w:rPr>
              <w:t xml:space="preserve">EX : </w:t>
            </w:r>
            <w:r w:rsidRPr="00323E23">
              <w:rPr>
                <w:rFonts w:ascii="PMingLiu" w:eastAsia="新細明體" w:hAnsi="PMingLiu" w:cs="新細明體"/>
                <w:color w:val="000000"/>
                <w:kern w:val="0"/>
                <w:szCs w:val="24"/>
              </w:rPr>
              <w:t>與微軟</w:t>
            </w:r>
            <w:r w:rsidRPr="00323E23">
              <w:rPr>
                <w:rFonts w:ascii="PMingLiu" w:eastAsia="新細明體" w:hAnsi="PMingLiu" w:cs="新細明體"/>
                <w:color w:val="000000"/>
                <w:kern w:val="0"/>
                <w:szCs w:val="24"/>
              </w:rPr>
              <w:t>(Azure</w:t>
            </w:r>
            <w:r w:rsidRPr="00323E23">
              <w:rPr>
                <w:rFonts w:ascii="PMingLiu" w:eastAsia="新細明體" w:hAnsi="PMingLiu" w:cs="新細明體"/>
                <w:color w:val="000000"/>
                <w:kern w:val="0"/>
                <w:szCs w:val="24"/>
              </w:rPr>
              <w:t>雲端平台</w:t>
            </w:r>
            <w:r w:rsidRPr="00323E23">
              <w:rPr>
                <w:rFonts w:ascii="PMingLiu" w:eastAsia="新細明體" w:hAnsi="PMingLiu" w:cs="新細明體"/>
                <w:color w:val="000000"/>
                <w:kern w:val="0"/>
                <w:szCs w:val="24"/>
              </w:rPr>
              <w:t>)</w:t>
            </w:r>
            <w:r w:rsidRPr="00323E23">
              <w:rPr>
                <w:rFonts w:ascii="PMingLiu" w:eastAsia="新細明體" w:hAnsi="PMingLiu" w:cs="新細明體"/>
                <w:color w:val="000000"/>
                <w:kern w:val="0"/>
                <w:szCs w:val="24"/>
              </w:rPr>
              <w:t>合作，共建物聯網智慧雲端平台「</w:t>
            </w:r>
            <w:r w:rsidRPr="00323E23">
              <w:rPr>
                <w:rFonts w:ascii="PMingLiu" w:eastAsia="新細明體" w:hAnsi="PMingLiu" w:cs="新細明體"/>
                <w:color w:val="000000"/>
                <w:kern w:val="0"/>
                <w:szCs w:val="24"/>
              </w:rPr>
              <w:t>WISE-Cloud</w:t>
            </w:r>
            <w:r w:rsidRPr="00323E23">
              <w:rPr>
                <w:rFonts w:ascii="PMingLiu" w:eastAsia="新細明體" w:hAnsi="PMingLiu" w:cs="新細明體"/>
                <w:color w:val="000000"/>
                <w:kern w:val="0"/>
                <w:szCs w:val="24"/>
              </w:rPr>
              <w:t>」、與</w:t>
            </w:r>
            <w:r w:rsidRPr="00323E23">
              <w:rPr>
                <w:rFonts w:ascii="PMingLiu" w:eastAsia="新細明體" w:hAnsi="PMingLiu" w:cs="新細明體"/>
                <w:color w:val="000000"/>
                <w:kern w:val="0"/>
                <w:szCs w:val="24"/>
              </w:rPr>
              <w:t>Intel</w:t>
            </w:r>
            <w:r w:rsidRPr="00323E23">
              <w:rPr>
                <w:rFonts w:ascii="PMingLiu" w:eastAsia="新細明體" w:hAnsi="PMingLiu" w:cs="新細明體"/>
                <w:color w:val="000000"/>
                <w:kern w:val="0"/>
                <w:szCs w:val="24"/>
              </w:rPr>
              <w:t>合作</w:t>
            </w:r>
          </w:p>
        </w:tc>
        <w:tc>
          <w:tcPr>
            <w:tcW w:w="1223" w:type="pct"/>
            <w:tcBorders>
              <w:top w:val="nil"/>
              <w:left w:val="nil"/>
              <w:bottom w:val="single" w:sz="4" w:space="0" w:color="FFFFFF"/>
              <w:right w:val="single" w:sz="4" w:space="0" w:color="FFFFFF"/>
            </w:tcBorders>
            <w:shd w:val="clear" w:color="C6D9F0" w:fill="C6D9F0"/>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b/>
                <w:bCs/>
                <w:kern w:val="0"/>
                <w:szCs w:val="24"/>
              </w:rPr>
              <w:t>嵌入式設計部門</w:t>
            </w:r>
            <w:r w:rsidRPr="00323E23">
              <w:rPr>
                <w:rFonts w:ascii="PMingLiu" w:eastAsia="新細明體" w:hAnsi="PMingLiu" w:cs="新細明體"/>
                <w:color w:val="000000"/>
                <w:kern w:val="0"/>
                <w:szCs w:val="24"/>
              </w:rPr>
              <w:t>－平台的解決整合方案</w:t>
            </w:r>
            <w:r w:rsidRPr="00323E23">
              <w:rPr>
                <w:rFonts w:ascii="PMingLiu" w:eastAsia="新細明體" w:hAnsi="PMingLiu" w:cs="新細明體"/>
                <w:color w:val="000000"/>
                <w:kern w:val="0"/>
                <w:szCs w:val="24"/>
              </w:rPr>
              <w:t>(</w:t>
            </w:r>
            <w:r w:rsidRPr="00323E23">
              <w:rPr>
                <w:rFonts w:ascii="PMingLiu" w:eastAsia="新細明體" w:hAnsi="PMingLiu" w:cs="新細明體"/>
                <w:color w:val="000000"/>
                <w:kern w:val="0"/>
                <w:szCs w:val="24"/>
              </w:rPr>
              <w:t>包括軟硬體</w:t>
            </w:r>
            <w:r w:rsidRPr="00323E23">
              <w:rPr>
                <w:rFonts w:ascii="PMingLiu" w:eastAsia="新細明體" w:hAnsi="PMingLiu" w:cs="新細明體"/>
                <w:color w:val="000000"/>
                <w:kern w:val="0"/>
                <w:szCs w:val="24"/>
              </w:rPr>
              <w:t>)</w:t>
            </w:r>
            <w:r>
              <w:rPr>
                <w:rFonts w:ascii="PMingLiu" w:eastAsia="新細明體" w:hAnsi="PMingLiu" w:cs="新細明體" w:hint="eastAsia"/>
                <w:color w:val="000000"/>
                <w:kern w:val="0"/>
                <w:szCs w:val="24"/>
              </w:rPr>
              <w:br/>
            </w:r>
            <w:r w:rsidRPr="00323E23">
              <w:rPr>
                <w:rFonts w:ascii="PMingLiu" w:eastAsia="新細明體" w:hAnsi="PMingLiu" w:cs="新細明體"/>
                <w:b/>
                <w:bCs/>
                <w:kern w:val="0"/>
                <w:szCs w:val="24"/>
              </w:rPr>
              <w:t>工業物聯網部門</w:t>
            </w:r>
            <w:r w:rsidRPr="00323E23">
              <w:rPr>
                <w:rFonts w:ascii="PMingLiu" w:eastAsia="新細明體" w:hAnsi="PMingLiu" w:cs="新細明體"/>
                <w:color w:val="000000"/>
                <w:kern w:val="0"/>
                <w:szCs w:val="24"/>
              </w:rPr>
              <w:t>－</w:t>
            </w:r>
            <w:r w:rsidRPr="00323E23">
              <w:rPr>
                <w:rFonts w:ascii="PMingLiu" w:eastAsia="新細明體" w:hAnsi="PMingLiu" w:cs="新細明體"/>
                <w:color w:val="000000"/>
                <w:kern w:val="0"/>
                <w:szCs w:val="24"/>
              </w:rPr>
              <w:t xml:space="preserve">EX : </w:t>
            </w:r>
            <w:r w:rsidRPr="00323E23">
              <w:rPr>
                <w:rFonts w:ascii="PMingLiu" w:eastAsia="新細明體" w:hAnsi="PMingLiu" w:cs="新細明體"/>
                <w:color w:val="000000"/>
                <w:kern w:val="0"/>
                <w:szCs w:val="24"/>
              </w:rPr>
              <w:t>工業用伺服器、工業用相機、工業用機箱</w:t>
            </w:r>
            <w:r>
              <w:rPr>
                <w:rFonts w:ascii="PMingLiu" w:eastAsia="新細明體" w:hAnsi="PMingLiu" w:cs="新細明體" w:hint="eastAsia"/>
                <w:color w:val="000000"/>
                <w:kern w:val="0"/>
                <w:szCs w:val="24"/>
              </w:rPr>
              <w:br/>
            </w:r>
            <w:r w:rsidRPr="00323E23">
              <w:rPr>
                <w:rFonts w:ascii="PMingLiu" w:eastAsia="新細明體" w:hAnsi="PMingLiu" w:cs="新細明體"/>
                <w:b/>
                <w:bCs/>
                <w:kern w:val="0"/>
                <w:szCs w:val="24"/>
              </w:rPr>
              <w:t>智慧城市解決部門</w:t>
            </w:r>
            <w:r w:rsidRPr="00323E23">
              <w:rPr>
                <w:rFonts w:ascii="PMingLiu" w:eastAsia="新細明體" w:hAnsi="PMingLiu" w:cs="新細明體"/>
                <w:color w:val="000000"/>
                <w:kern w:val="0"/>
                <w:szCs w:val="24"/>
              </w:rPr>
              <w:t>－如醫療、交通、博弈、零售、能源等領域</w:t>
            </w:r>
          </w:p>
        </w:tc>
        <w:tc>
          <w:tcPr>
            <w:tcW w:w="861" w:type="pct"/>
            <w:vMerge w:val="restart"/>
            <w:tcBorders>
              <w:top w:val="nil"/>
              <w:left w:val="single" w:sz="4" w:space="0" w:color="FFFFFF"/>
              <w:bottom w:val="single" w:sz="4" w:space="0" w:color="FFFFFF"/>
              <w:right w:val="single" w:sz="4" w:space="0" w:color="FFFFFF"/>
            </w:tcBorders>
            <w:shd w:val="clear" w:color="E5B8B7" w:fill="E5B8B7"/>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將智慧城市及工業</w:t>
            </w:r>
            <w:r w:rsidRPr="00323E23">
              <w:rPr>
                <w:rFonts w:ascii="PMingLiu" w:eastAsia="新細明體" w:hAnsi="PMingLiu" w:cs="新細明體"/>
                <w:color w:val="000000"/>
                <w:kern w:val="0"/>
                <w:szCs w:val="24"/>
              </w:rPr>
              <w:t>4.0</w:t>
            </w:r>
            <w:r w:rsidRPr="00323E23">
              <w:rPr>
                <w:rFonts w:ascii="PMingLiu" w:eastAsia="新細明體" w:hAnsi="PMingLiu" w:cs="新細明體"/>
                <w:color w:val="000000"/>
                <w:kern w:val="0"/>
                <w:szCs w:val="24"/>
              </w:rPr>
              <w:t>的思維應用到</w:t>
            </w:r>
            <w:r w:rsidRPr="00323E23">
              <w:rPr>
                <w:rFonts w:ascii="PMingLiu" w:eastAsia="新細明體" w:hAnsi="PMingLiu" w:cs="新細明體"/>
                <w:b/>
                <w:bCs/>
                <w:kern w:val="0"/>
                <w:szCs w:val="24"/>
              </w:rPr>
              <w:t>製造、醫療</w:t>
            </w:r>
            <w:r w:rsidRPr="00323E23">
              <w:rPr>
                <w:rFonts w:ascii="PMingLiu" w:eastAsia="新細明體" w:hAnsi="PMingLiu" w:cs="新細明體"/>
                <w:color w:val="000000"/>
                <w:kern w:val="0"/>
                <w:szCs w:val="24"/>
              </w:rPr>
              <w:t>、零售、車載</w:t>
            </w:r>
            <w:r w:rsidRPr="00323E23">
              <w:rPr>
                <w:rFonts w:ascii="PMingLiu" w:eastAsia="新細明體" w:hAnsi="PMingLiu" w:cs="新細明體"/>
                <w:color w:val="000000"/>
                <w:kern w:val="0"/>
                <w:szCs w:val="24"/>
              </w:rPr>
              <w:t>(</w:t>
            </w:r>
            <w:r w:rsidRPr="00323E23">
              <w:rPr>
                <w:rFonts w:ascii="PMingLiu" w:eastAsia="新細明體" w:hAnsi="PMingLiu" w:cs="新細明體"/>
                <w:color w:val="000000"/>
                <w:kern w:val="0"/>
                <w:szCs w:val="24"/>
              </w:rPr>
              <w:t>物流</w:t>
            </w:r>
            <w:r w:rsidRPr="00323E23">
              <w:rPr>
                <w:rFonts w:ascii="PMingLiu" w:eastAsia="新細明體" w:hAnsi="PMingLiu" w:cs="新細明體"/>
                <w:color w:val="000000"/>
                <w:kern w:val="0"/>
                <w:szCs w:val="24"/>
              </w:rPr>
              <w:t>)</w:t>
            </w:r>
            <w:r w:rsidRPr="00323E23">
              <w:rPr>
                <w:rFonts w:ascii="PMingLiu" w:eastAsia="新細明體" w:hAnsi="PMingLiu" w:cs="新細明體"/>
                <w:color w:val="000000"/>
                <w:kern w:val="0"/>
                <w:szCs w:val="24"/>
              </w:rPr>
              <w:t>、建築、能源、娛樂上</w:t>
            </w:r>
          </w:p>
        </w:tc>
        <w:tc>
          <w:tcPr>
            <w:tcW w:w="1042" w:type="pct"/>
            <w:tcBorders>
              <w:top w:val="nil"/>
              <w:left w:val="nil"/>
              <w:bottom w:val="single" w:sz="4" w:space="0" w:color="FFFFFF"/>
              <w:right w:val="single" w:sz="4" w:space="0" w:color="FFFFFF"/>
            </w:tcBorders>
            <w:shd w:val="clear" w:color="FBD4B4" w:fill="FBD4B4"/>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一、藉由合併相關業務之子公司以達到</w:t>
            </w:r>
            <w:r w:rsidRPr="00323E23">
              <w:rPr>
                <w:rFonts w:ascii="PMingLiu" w:eastAsia="新細明體" w:hAnsi="PMingLiu" w:cs="新細明體"/>
                <w:b/>
                <w:bCs/>
                <w:kern w:val="0"/>
                <w:szCs w:val="24"/>
              </w:rPr>
              <w:t>客製化及在地化</w:t>
            </w:r>
            <w:r w:rsidRPr="00323E23">
              <w:rPr>
                <w:rFonts w:ascii="PMingLiu" w:eastAsia="新細明體" w:hAnsi="PMingLiu" w:cs="新細明體"/>
                <w:color w:val="000000"/>
                <w:kern w:val="0"/>
                <w:szCs w:val="24"/>
              </w:rPr>
              <w:t>之設計及維修服務。</w:t>
            </w:r>
            <w:r w:rsidRPr="00323E23">
              <w:rPr>
                <w:rFonts w:ascii="PMingLiu" w:eastAsia="新細明體" w:hAnsi="PMingLiu" w:cs="新細明體"/>
                <w:color w:val="000000"/>
                <w:kern w:val="0"/>
                <w:szCs w:val="24"/>
              </w:rPr>
              <w:br/>
              <w:t xml:space="preserve">EX : </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併購</w:t>
            </w:r>
            <w:r w:rsidRPr="00323E23">
              <w:rPr>
                <w:rFonts w:ascii="PMingLiu" w:eastAsia="新細明體" w:hAnsi="PMingLiu" w:cs="新細明體"/>
                <w:color w:val="000000"/>
                <w:kern w:val="0"/>
                <w:szCs w:val="24"/>
              </w:rPr>
              <w:t>B+B</w:t>
            </w:r>
            <w:r w:rsidRPr="00323E23">
              <w:rPr>
                <w:rFonts w:ascii="PMingLiu" w:eastAsia="新細明體" w:hAnsi="PMingLiu" w:cs="新細明體"/>
                <w:color w:val="000000"/>
                <w:kern w:val="0"/>
                <w:szCs w:val="24"/>
              </w:rPr>
              <w:t>，以拓展歐美市場</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併購</w:t>
            </w:r>
            <w:r w:rsidRPr="00323E23">
              <w:rPr>
                <w:rFonts w:ascii="PMingLiu" w:eastAsia="新細明體" w:hAnsi="PMingLiu" w:cs="新細明體"/>
                <w:color w:val="000000"/>
                <w:kern w:val="0"/>
                <w:szCs w:val="24"/>
              </w:rPr>
              <w:t>GPEG</w:t>
            </w:r>
            <w:r w:rsidRPr="00323E23">
              <w:rPr>
                <w:rFonts w:ascii="PMingLiu" w:eastAsia="新細明體" w:hAnsi="PMingLiu" w:cs="新細明體"/>
                <w:color w:val="000000"/>
                <w:kern w:val="0"/>
                <w:szCs w:val="24"/>
              </w:rPr>
              <w:t>，為跨入歐洲博弈事業</w:t>
            </w:r>
          </w:p>
        </w:tc>
        <w:tc>
          <w:tcPr>
            <w:tcW w:w="869" w:type="pct"/>
            <w:vMerge w:val="restart"/>
            <w:tcBorders>
              <w:top w:val="nil"/>
              <w:left w:val="single" w:sz="4" w:space="0" w:color="FFFFFF"/>
              <w:bottom w:val="single" w:sz="4" w:space="0" w:color="FFFFFF"/>
              <w:right w:val="single" w:sz="4" w:space="0" w:color="FFFFFF"/>
            </w:tcBorders>
            <w:shd w:val="clear" w:color="FBD4B4" w:fill="FBD4B4"/>
            <w:vAlign w:val="center"/>
            <w:hideMark/>
          </w:tcPr>
          <w:p w:rsidR="005F0105" w:rsidRPr="00323E23" w:rsidRDefault="005F0105" w:rsidP="005E5414">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市場分布：</w:t>
            </w:r>
            <w:r w:rsidRPr="00323E23">
              <w:rPr>
                <w:rFonts w:ascii="PMingLiu" w:eastAsia="新細明體" w:hAnsi="PMingLiu" w:cs="新細明體"/>
                <w:b/>
                <w:bCs/>
                <w:kern w:val="0"/>
                <w:szCs w:val="24"/>
              </w:rPr>
              <w:t>亞太</w:t>
            </w:r>
            <w:r w:rsidRPr="00323E23">
              <w:rPr>
                <w:rFonts w:ascii="PMingLiu" w:eastAsia="新細明體" w:hAnsi="PMingLiu" w:cs="新細明體"/>
                <w:color w:val="000000"/>
                <w:kern w:val="0"/>
                <w:szCs w:val="24"/>
              </w:rPr>
              <w:t>及</w:t>
            </w:r>
            <w:r w:rsidRPr="00323E23">
              <w:rPr>
                <w:rFonts w:ascii="PMingLiu" w:eastAsia="新細明體" w:hAnsi="PMingLiu" w:cs="新細明體"/>
                <w:b/>
                <w:bCs/>
                <w:kern w:val="0"/>
                <w:szCs w:val="24"/>
              </w:rPr>
              <w:t>歐美</w:t>
            </w:r>
            <w:r w:rsidRPr="00323E23">
              <w:rPr>
                <w:rFonts w:ascii="PMingLiu" w:eastAsia="新細明體" w:hAnsi="PMingLiu" w:cs="新細明體"/>
                <w:color w:val="000000"/>
                <w:kern w:val="0"/>
                <w:szCs w:val="24"/>
              </w:rPr>
              <w:t>地區占其銷售地區及大比率，代表對於該市場的了解具有一定的熟悉度。</w:t>
            </w:r>
            <w:r w:rsidRPr="00323E23">
              <w:rPr>
                <w:rFonts w:ascii="PMingLiu" w:eastAsia="新細明體" w:hAnsi="PMingLiu" w:cs="新細明體"/>
                <w:color w:val="000000"/>
                <w:kern w:val="0"/>
                <w:szCs w:val="24"/>
              </w:rPr>
              <w:br/>
              <w:t xml:space="preserve">(2015 : </w:t>
            </w:r>
            <w:r w:rsidRPr="00323E23">
              <w:rPr>
                <w:rFonts w:ascii="PMingLiu" w:eastAsia="新細明體" w:hAnsi="PMingLiu" w:cs="新細明體"/>
                <w:color w:val="000000"/>
                <w:kern w:val="0"/>
                <w:szCs w:val="24"/>
              </w:rPr>
              <w:t>北美</w:t>
            </w:r>
            <w:r w:rsidRPr="00323E23">
              <w:rPr>
                <w:rFonts w:ascii="PMingLiu" w:eastAsia="新細明體" w:hAnsi="PMingLiu" w:cs="新細明體"/>
                <w:color w:val="000000"/>
                <w:kern w:val="0"/>
                <w:szCs w:val="24"/>
              </w:rPr>
              <w:t>29%</w:t>
            </w:r>
            <w:r w:rsidRPr="00323E23">
              <w:rPr>
                <w:rFonts w:ascii="PMingLiu" w:eastAsia="新細明體" w:hAnsi="PMingLiu" w:cs="新細明體"/>
                <w:color w:val="000000"/>
                <w:kern w:val="0"/>
                <w:szCs w:val="24"/>
              </w:rPr>
              <w:t>、大中華</w:t>
            </w:r>
            <w:r w:rsidRPr="00323E23">
              <w:rPr>
                <w:rFonts w:ascii="PMingLiu" w:eastAsia="新細明體" w:hAnsi="PMingLiu" w:cs="新細明體"/>
                <w:color w:val="000000"/>
                <w:kern w:val="0"/>
                <w:szCs w:val="24"/>
              </w:rPr>
              <w:t>31%</w:t>
            </w:r>
            <w:r w:rsidRPr="00323E23">
              <w:rPr>
                <w:rFonts w:ascii="PMingLiu" w:eastAsia="新細明體" w:hAnsi="PMingLiu" w:cs="新細明體"/>
                <w:color w:val="000000"/>
                <w:kern w:val="0"/>
                <w:szCs w:val="24"/>
              </w:rPr>
              <w:t>、歐洲</w:t>
            </w:r>
            <w:r w:rsidRPr="00323E23">
              <w:rPr>
                <w:rFonts w:ascii="PMingLiu" w:eastAsia="新細明體" w:hAnsi="PMingLiu" w:cs="新細明體"/>
                <w:color w:val="000000"/>
                <w:kern w:val="0"/>
                <w:szCs w:val="24"/>
              </w:rPr>
              <w:t>15%)</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br/>
            </w:r>
          </w:p>
        </w:tc>
      </w:tr>
      <w:tr w:rsidR="005F0105" w:rsidRPr="00323E23" w:rsidTr="003F5606">
        <w:trPr>
          <w:trHeight w:val="70"/>
        </w:trPr>
        <w:tc>
          <w:tcPr>
            <w:tcW w:w="1005" w:type="pct"/>
            <w:vMerge/>
            <w:tcBorders>
              <w:top w:val="nil"/>
              <w:left w:val="single" w:sz="4" w:space="0" w:color="FFFFFF"/>
              <w:bottom w:val="single" w:sz="4" w:space="0" w:color="FFFFFF"/>
              <w:right w:val="single" w:sz="4" w:space="0" w:color="FFFFFF"/>
            </w:tcBorders>
            <w:vAlign w:val="center"/>
            <w:hideMark/>
          </w:tcPr>
          <w:p w:rsidR="005F0105" w:rsidRPr="00323E23" w:rsidRDefault="005F0105" w:rsidP="003F5606">
            <w:pPr>
              <w:widowControl/>
              <w:rPr>
                <w:rFonts w:ascii="PMingLiu" w:eastAsia="新細明體" w:hAnsi="PMingLiu" w:cs="新細明體" w:hint="eastAsia"/>
                <w:color w:val="000000"/>
                <w:kern w:val="0"/>
                <w:szCs w:val="24"/>
              </w:rPr>
            </w:pPr>
          </w:p>
        </w:tc>
        <w:tc>
          <w:tcPr>
            <w:tcW w:w="1223" w:type="pct"/>
            <w:tcBorders>
              <w:top w:val="nil"/>
              <w:left w:val="nil"/>
              <w:bottom w:val="single" w:sz="4" w:space="0" w:color="FFFFFF"/>
              <w:right w:val="single" w:sz="4" w:space="0" w:color="FFFFFF"/>
            </w:tcBorders>
            <w:shd w:val="clear" w:color="C6D9F0" w:fill="C6D9F0"/>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KR</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關鍵資源</w:t>
            </w:r>
          </w:p>
        </w:tc>
        <w:tc>
          <w:tcPr>
            <w:tcW w:w="861" w:type="pct"/>
            <w:vMerge/>
            <w:tcBorders>
              <w:top w:val="nil"/>
              <w:left w:val="single" w:sz="4" w:space="0" w:color="FFFFFF"/>
              <w:bottom w:val="single" w:sz="4" w:space="0" w:color="FFFFFF"/>
              <w:right w:val="single" w:sz="4" w:space="0" w:color="FFFFFF"/>
            </w:tcBorders>
            <w:vAlign w:val="center"/>
            <w:hideMark/>
          </w:tcPr>
          <w:p w:rsidR="005F0105" w:rsidRPr="00323E23" w:rsidRDefault="005F0105" w:rsidP="003F5606">
            <w:pPr>
              <w:widowControl/>
              <w:rPr>
                <w:rFonts w:ascii="PMingLiu" w:eastAsia="新細明體" w:hAnsi="PMingLiu" w:cs="新細明體" w:hint="eastAsia"/>
                <w:color w:val="000000"/>
                <w:kern w:val="0"/>
                <w:szCs w:val="24"/>
              </w:rPr>
            </w:pPr>
          </w:p>
        </w:tc>
        <w:tc>
          <w:tcPr>
            <w:tcW w:w="1042" w:type="pct"/>
            <w:tcBorders>
              <w:top w:val="nil"/>
              <w:left w:val="nil"/>
              <w:bottom w:val="single" w:sz="4" w:space="0" w:color="FFFFFF"/>
              <w:right w:val="single" w:sz="4" w:space="0" w:color="FFFFFF"/>
            </w:tcBorders>
            <w:shd w:val="clear" w:color="FBD4B4" w:fill="FBD4B4"/>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CH</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通路</w:t>
            </w:r>
          </w:p>
        </w:tc>
        <w:tc>
          <w:tcPr>
            <w:tcW w:w="869" w:type="pct"/>
            <w:vMerge/>
            <w:tcBorders>
              <w:top w:val="nil"/>
              <w:left w:val="single" w:sz="4" w:space="0" w:color="FFFFFF"/>
              <w:bottom w:val="single" w:sz="4" w:space="0" w:color="FFFFFF"/>
              <w:right w:val="single" w:sz="4" w:space="0" w:color="FFFFFF"/>
            </w:tcBorders>
            <w:vAlign w:val="center"/>
            <w:hideMark/>
          </w:tcPr>
          <w:p w:rsidR="005F0105" w:rsidRPr="00323E23" w:rsidRDefault="005F0105" w:rsidP="003F5606">
            <w:pPr>
              <w:widowControl/>
              <w:rPr>
                <w:rFonts w:ascii="PMingLiu" w:eastAsia="新細明體" w:hAnsi="PMingLiu" w:cs="新細明體" w:hint="eastAsia"/>
                <w:color w:val="000000"/>
                <w:kern w:val="0"/>
                <w:szCs w:val="24"/>
              </w:rPr>
            </w:pPr>
          </w:p>
        </w:tc>
      </w:tr>
      <w:tr w:rsidR="005F0105" w:rsidRPr="00323E23" w:rsidTr="003F5606">
        <w:trPr>
          <w:trHeight w:val="2956"/>
        </w:trPr>
        <w:tc>
          <w:tcPr>
            <w:tcW w:w="1005" w:type="pct"/>
            <w:vMerge/>
            <w:tcBorders>
              <w:top w:val="nil"/>
              <w:left w:val="single" w:sz="4" w:space="0" w:color="FFFFFF"/>
              <w:bottom w:val="single" w:sz="4" w:space="0" w:color="FFFFFF"/>
              <w:right w:val="single" w:sz="4" w:space="0" w:color="FFFFFF"/>
            </w:tcBorders>
            <w:vAlign w:val="center"/>
            <w:hideMark/>
          </w:tcPr>
          <w:p w:rsidR="005F0105" w:rsidRPr="00323E23" w:rsidRDefault="005F0105" w:rsidP="003F5606">
            <w:pPr>
              <w:widowControl/>
              <w:rPr>
                <w:rFonts w:ascii="PMingLiu" w:eastAsia="新細明體" w:hAnsi="PMingLiu" w:cs="新細明體" w:hint="eastAsia"/>
                <w:color w:val="000000"/>
                <w:kern w:val="0"/>
                <w:szCs w:val="24"/>
              </w:rPr>
            </w:pPr>
          </w:p>
        </w:tc>
        <w:tc>
          <w:tcPr>
            <w:tcW w:w="1223" w:type="pct"/>
            <w:tcBorders>
              <w:top w:val="nil"/>
              <w:left w:val="nil"/>
              <w:bottom w:val="single" w:sz="4" w:space="0" w:color="FFFFFF"/>
              <w:right w:val="single" w:sz="4" w:space="0" w:color="FFFFFF"/>
            </w:tcBorders>
            <w:shd w:val="clear" w:color="C6D9F0" w:fill="C6D9F0"/>
            <w:vAlign w:val="center"/>
            <w:hideMark/>
          </w:tcPr>
          <w:p w:rsidR="005F0105" w:rsidRPr="00323E23" w:rsidRDefault="005E5414" w:rsidP="003F5606">
            <w:pPr>
              <w:widowControl/>
              <w:rPr>
                <w:rFonts w:ascii="PMingLiu" w:eastAsia="新細明體" w:hAnsi="PMingLiu" w:cs="新細明體" w:hint="eastAsia"/>
                <w:color w:val="000000"/>
                <w:kern w:val="0"/>
                <w:szCs w:val="24"/>
              </w:rPr>
            </w:pPr>
            <w:r>
              <w:rPr>
                <w:rFonts w:ascii="PMingLiu" w:eastAsia="新細明體" w:hAnsi="PMingLiu" w:cs="新細明體" w:hint="eastAsia"/>
                <w:color w:val="000000"/>
                <w:kern w:val="0"/>
                <w:szCs w:val="24"/>
              </w:rPr>
              <w:t>台灣完整的資訊及電寄產業鏈、</w:t>
            </w:r>
            <w:r>
              <w:rPr>
                <w:rFonts w:ascii="PMingLiu" w:eastAsia="新細明體" w:hAnsi="PMingLiu" w:cs="新細明體"/>
                <w:color w:val="000000"/>
                <w:kern w:val="0"/>
                <w:szCs w:val="24"/>
              </w:rPr>
              <w:br/>
            </w:r>
            <w:r>
              <w:rPr>
                <w:rFonts w:ascii="PMingLiu" w:eastAsia="新細明體" w:hAnsi="PMingLiu" w:cs="新細明體" w:hint="eastAsia"/>
                <w:color w:val="000000"/>
                <w:kern w:val="0"/>
                <w:szCs w:val="24"/>
              </w:rPr>
              <w:t>優質的技術</w:t>
            </w:r>
          </w:p>
        </w:tc>
        <w:tc>
          <w:tcPr>
            <w:tcW w:w="861" w:type="pct"/>
            <w:vMerge/>
            <w:tcBorders>
              <w:top w:val="nil"/>
              <w:left w:val="single" w:sz="4" w:space="0" w:color="FFFFFF"/>
              <w:bottom w:val="single" w:sz="4" w:space="0" w:color="FFFFFF"/>
              <w:right w:val="single" w:sz="4" w:space="0" w:color="FFFFFF"/>
            </w:tcBorders>
            <w:vAlign w:val="center"/>
            <w:hideMark/>
          </w:tcPr>
          <w:p w:rsidR="005F0105" w:rsidRPr="00323E23" w:rsidRDefault="005F0105" w:rsidP="003F5606">
            <w:pPr>
              <w:widowControl/>
              <w:rPr>
                <w:rFonts w:ascii="PMingLiu" w:eastAsia="新細明體" w:hAnsi="PMingLiu" w:cs="新細明體" w:hint="eastAsia"/>
                <w:color w:val="000000"/>
                <w:kern w:val="0"/>
                <w:szCs w:val="24"/>
              </w:rPr>
            </w:pPr>
          </w:p>
        </w:tc>
        <w:tc>
          <w:tcPr>
            <w:tcW w:w="1042" w:type="pct"/>
            <w:tcBorders>
              <w:top w:val="nil"/>
              <w:left w:val="nil"/>
              <w:bottom w:val="single" w:sz="4" w:space="0" w:color="FFFFFF"/>
              <w:right w:val="single" w:sz="4" w:space="0" w:color="FFFFFF"/>
            </w:tcBorders>
            <w:shd w:val="clear" w:color="FBD4B4" w:fill="FBD4B4"/>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擁有分布各國的服務據點，對於客製化設計及維修整合方面具有相當的優勢</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關係企業</w:t>
            </w:r>
            <w:r w:rsidRPr="00323E23">
              <w:rPr>
                <w:rFonts w:ascii="PMingLiu" w:eastAsia="新細明體" w:hAnsi="PMingLiu" w:cs="新細明體"/>
                <w:color w:val="000000"/>
                <w:kern w:val="0"/>
                <w:szCs w:val="24"/>
              </w:rPr>
              <w:t xml:space="preserve"> : </w:t>
            </w:r>
            <w:r w:rsidRPr="00323E23">
              <w:rPr>
                <w:rFonts w:ascii="PMingLiu" w:eastAsia="新細明體" w:hAnsi="PMingLiu" w:cs="新細明體"/>
                <w:color w:val="000000"/>
                <w:kern w:val="0"/>
                <w:szCs w:val="24"/>
              </w:rPr>
              <w:t>多為經銷商，而製造主要還是由台灣的母公司所負責</w:t>
            </w:r>
          </w:p>
        </w:tc>
        <w:tc>
          <w:tcPr>
            <w:tcW w:w="869" w:type="pct"/>
            <w:vMerge/>
            <w:tcBorders>
              <w:top w:val="nil"/>
              <w:left w:val="single" w:sz="4" w:space="0" w:color="FFFFFF"/>
              <w:bottom w:val="single" w:sz="4" w:space="0" w:color="FFFFFF"/>
              <w:right w:val="single" w:sz="4" w:space="0" w:color="FFFFFF"/>
            </w:tcBorders>
            <w:vAlign w:val="center"/>
            <w:hideMark/>
          </w:tcPr>
          <w:p w:rsidR="005F0105" w:rsidRPr="00323E23" w:rsidRDefault="005F0105" w:rsidP="003F5606">
            <w:pPr>
              <w:widowControl/>
              <w:rPr>
                <w:rFonts w:ascii="PMingLiu" w:eastAsia="新細明體" w:hAnsi="PMingLiu" w:cs="新細明體" w:hint="eastAsia"/>
                <w:color w:val="000000"/>
                <w:kern w:val="0"/>
                <w:szCs w:val="24"/>
              </w:rPr>
            </w:pPr>
          </w:p>
        </w:tc>
      </w:tr>
      <w:tr w:rsidR="005F0105" w:rsidRPr="00323E23" w:rsidTr="003F5606">
        <w:trPr>
          <w:trHeight w:val="960"/>
        </w:trPr>
        <w:tc>
          <w:tcPr>
            <w:tcW w:w="2228" w:type="pct"/>
            <w:gridSpan w:val="2"/>
            <w:tcBorders>
              <w:top w:val="single" w:sz="4" w:space="0" w:color="FFFFFF"/>
              <w:left w:val="single" w:sz="4" w:space="0" w:color="FFFFFF"/>
              <w:bottom w:val="single" w:sz="4" w:space="0" w:color="FFFFFF"/>
              <w:right w:val="single" w:sz="4" w:space="0" w:color="FFFFFF"/>
            </w:tcBorders>
            <w:shd w:val="clear" w:color="D6E3BC" w:fill="D6E3BC"/>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C$</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成本結構</w:t>
            </w:r>
            <w:r>
              <w:rPr>
                <w:rFonts w:ascii="PMingLiu" w:eastAsia="新細明體" w:hAnsi="PMingLiu" w:cs="新細明體" w:hint="eastAsia"/>
                <w:color w:val="000000"/>
                <w:kern w:val="0"/>
                <w:szCs w:val="24"/>
              </w:rPr>
              <w:br/>
            </w:r>
            <w:r w:rsidRPr="00323E23">
              <w:rPr>
                <w:rFonts w:ascii="PMingLiu" w:eastAsia="新細明體" w:hAnsi="PMingLiu" w:cs="新細明體"/>
                <w:b/>
                <w:bCs/>
                <w:kern w:val="0"/>
                <w:szCs w:val="24"/>
              </w:rPr>
              <w:t>一、資本支出高</w:t>
            </w:r>
            <w:r w:rsidRPr="00323E23">
              <w:rPr>
                <w:rFonts w:ascii="PMingLiu" w:eastAsia="新細明體" w:hAnsi="PMingLiu" w:cs="新細明體"/>
                <w:b/>
                <w:bCs/>
                <w:kern w:val="0"/>
                <w:szCs w:val="24"/>
              </w:rPr>
              <w:t xml:space="preserve"> : </w:t>
            </w:r>
            <w:r w:rsidRPr="00323E23">
              <w:rPr>
                <w:rFonts w:ascii="PMingLiu" w:eastAsia="新細明體" w:hAnsi="PMingLiu" w:cs="新細明體"/>
                <w:color w:val="000000"/>
                <w:kern w:val="0"/>
                <w:szCs w:val="24"/>
              </w:rPr>
              <w:t>(</w:t>
            </w:r>
            <w:r w:rsidRPr="00323E23">
              <w:rPr>
                <w:rFonts w:ascii="PMingLiu" w:eastAsia="新細明體" w:hAnsi="PMingLiu" w:cs="新細明體"/>
                <w:color w:val="000000"/>
                <w:kern w:val="0"/>
                <w:szCs w:val="24"/>
              </w:rPr>
              <w:t>尚未找尋適合資料</w:t>
            </w:r>
            <w:r w:rsidRPr="00323E23">
              <w:rPr>
                <w:rFonts w:ascii="PMingLiu" w:eastAsia="新細明體" w:hAnsi="PMingLiu" w:cs="新細明體"/>
                <w:color w:val="000000"/>
                <w:kern w:val="0"/>
                <w:szCs w:val="24"/>
              </w:rPr>
              <w:t>)</w:t>
            </w:r>
            <w:r>
              <w:rPr>
                <w:rFonts w:ascii="PMingLiu" w:eastAsia="新細明體" w:hAnsi="PMingLiu" w:cs="新細明體" w:hint="eastAsia"/>
                <w:color w:val="000000"/>
                <w:kern w:val="0"/>
                <w:szCs w:val="24"/>
              </w:rPr>
              <w:br/>
            </w:r>
            <w:r w:rsidRPr="00323E23">
              <w:rPr>
                <w:rFonts w:ascii="PMingLiu" w:eastAsia="新細明體" w:hAnsi="PMingLiu" w:cs="新細明體"/>
                <w:b/>
                <w:bCs/>
                <w:kern w:val="0"/>
                <w:szCs w:val="24"/>
              </w:rPr>
              <w:t>二、研發費用</w:t>
            </w:r>
            <w:r w:rsidRPr="00323E23">
              <w:rPr>
                <w:rFonts w:ascii="PMingLiu" w:eastAsia="新細明體" w:hAnsi="PMingLiu" w:cs="新細明體"/>
                <w:b/>
                <w:bCs/>
                <w:kern w:val="0"/>
                <w:szCs w:val="24"/>
              </w:rPr>
              <w:t xml:space="preserve"> : </w:t>
            </w:r>
            <w:r w:rsidRPr="00323E23">
              <w:rPr>
                <w:rFonts w:ascii="PMingLiu" w:eastAsia="新細明體" w:hAnsi="PMingLiu" w:cs="新細明體"/>
                <w:color w:val="000000"/>
                <w:kern w:val="0"/>
                <w:szCs w:val="24"/>
              </w:rPr>
              <w:t>佔營業收入約</w:t>
            </w:r>
            <w:r w:rsidRPr="00323E23">
              <w:rPr>
                <w:rFonts w:ascii="PMingLiu" w:eastAsia="新細明體" w:hAnsi="PMingLiu" w:cs="新細明體"/>
                <w:color w:val="000000"/>
                <w:kern w:val="0"/>
                <w:szCs w:val="24"/>
              </w:rPr>
              <w:t>10%</w:t>
            </w:r>
          </w:p>
        </w:tc>
        <w:tc>
          <w:tcPr>
            <w:tcW w:w="2772" w:type="pct"/>
            <w:gridSpan w:val="3"/>
            <w:tcBorders>
              <w:top w:val="single" w:sz="4" w:space="0" w:color="FFFFFF"/>
              <w:left w:val="nil"/>
              <w:bottom w:val="single" w:sz="4" w:space="0" w:color="FFFFFF"/>
              <w:right w:val="single" w:sz="4" w:space="0" w:color="FFFFFF"/>
            </w:tcBorders>
            <w:shd w:val="clear" w:color="D6E3BC" w:fill="D6E3BC"/>
            <w:vAlign w:val="center"/>
            <w:hideMark/>
          </w:tcPr>
          <w:p w:rsidR="005F0105" w:rsidRPr="00323E23" w:rsidRDefault="005F0105" w:rsidP="003F5606">
            <w:pPr>
              <w:widowControl/>
              <w:rPr>
                <w:rFonts w:ascii="PMingLiu" w:eastAsia="新細明體" w:hAnsi="PMingLiu" w:cs="新細明體" w:hint="eastAsia"/>
                <w:color w:val="000000"/>
                <w:kern w:val="0"/>
                <w:szCs w:val="24"/>
              </w:rPr>
            </w:pPr>
            <w:r w:rsidRPr="00323E23">
              <w:rPr>
                <w:rFonts w:ascii="PMingLiu" w:eastAsia="新細明體" w:hAnsi="PMingLiu" w:cs="新細明體"/>
                <w:color w:val="000000"/>
                <w:kern w:val="0"/>
                <w:szCs w:val="24"/>
              </w:rPr>
              <w:t>R$</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收益流</w:t>
            </w:r>
            <w:r w:rsidRPr="00323E23">
              <w:rPr>
                <w:rFonts w:ascii="PMingLiu" w:eastAsia="新細明體" w:hAnsi="PMingLiu" w:cs="新細明體"/>
                <w:color w:val="000000"/>
                <w:kern w:val="0"/>
                <w:szCs w:val="24"/>
              </w:rPr>
              <w:br/>
            </w:r>
            <w:r w:rsidRPr="00323E23">
              <w:rPr>
                <w:rFonts w:ascii="PMingLiu" w:eastAsia="新細明體" w:hAnsi="PMingLiu" w:cs="新細明體"/>
                <w:color w:val="000000"/>
                <w:kern w:val="0"/>
                <w:szCs w:val="24"/>
              </w:rPr>
              <w:t>營業毛利</w:t>
            </w:r>
            <w:r w:rsidRPr="00323E23">
              <w:rPr>
                <w:rFonts w:ascii="PMingLiu" w:eastAsia="新細明體" w:hAnsi="PMingLiu" w:cs="新細明體"/>
                <w:color w:val="000000"/>
                <w:kern w:val="0"/>
                <w:szCs w:val="24"/>
              </w:rPr>
              <w:t xml:space="preserve"> : 41%</w:t>
            </w:r>
          </w:p>
        </w:tc>
      </w:tr>
    </w:tbl>
    <w:p w:rsidR="005F0105" w:rsidRDefault="005F0105" w:rsidP="00C20BAC">
      <w:pPr>
        <w:widowControl/>
        <w:spacing w:after="240"/>
        <w:jc w:val="both"/>
        <w:rPr>
          <w:rFonts w:ascii="標楷體" w:eastAsia="標楷體" w:hAnsi="標楷體"/>
          <w:b/>
          <w:sz w:val="28"/>
          <w:szCs w:val="28"/>
        </w:rPr>
        <w:sectPr w:rsidR="005F0105" w:rsidSect="005F0105">
          <w:pgSz w:w="16838" w:h="11906" w:orient="landscape"/>
          <w:pgMar w:top="568" w:right="820" w:bottom="426" w:left="567" w:header="851" w:footer="992" w:gutter="0"/>
          <w:cols w:space="425"/>
          <w:docGrid w:type="linesAndChars" w:linePitch="360"/>
        </w:sectPr>
      </w:pPr>
    </w:p>
    <w:p w:rsidR="00052E37" w:rsidRDefault="00052E37" w:rsidP="00052E37">
      <w:pPr>
        <w:widowControl/>
        <w:jc w:val="both"/>
        <w:rPr>
          <w:rFonts w:ascii="標楷體" w:eastAsia="標楷體" w:hAnsi="標楷體"/>
        </w:rPr>
      </w:pPr>
      <w:r w:rsidRPr="00CE2678">
        <w:rPr>
          <w:rFonts w:ascii="標楷體" w:eastAsia="標楷體" w:hAnsi="標楷體" w:cs="Times New Roman" w:hint="eastAsia"/>
          <w:b/>
          <w:bCs/>
          <w:color w:val="000000"/>
          <w:kern w:val="0"/>
          <w:sz w:val="32"/>
          <w:szCs w:val="32"/>
        </w:rPr>
        <w:lastRenderedPageBreak/>
        <w:t>一、研華</w:t>
      </w:r>
      <w:r w:rsidRPr="00B6453A">
        <w:rPr>
          <w:rFonts w:ascii="標楷體" w:eastAsia="標楷體" w:hAnsi="標楷體" w:hint="eastAsia"/>
          <w:b/>
          <w:sz w:val="56"/>
          <w:szCs w:val="56"/>
        </w:rPr>
        <w:br/>
      </w:r>
      <w:r w:rsidRPr="00DC240B">
        <w:rPr>
          <w:rFonts w:ascii="標楷體" w:eastAsia="標楷體" w:hAnsi="標楷體" w:hint="eastAsia"/>
          <w:b/>
          <w:sz w:val="28"/>
          <w:szCs w:val="26"/>
          <w:u w:val="single"/>
        </w:rPr>
        <w:t>（一）關鍵合作夥伴</w:t>
      </w:r>
      <w:r w:rsidR="004D4434">
        <w:rPr>
          <w:rFonts w:ascii="標楷體" w:eastAsia="標楷體" w:hAnsi="標楷體"/>
          <w:b/>
          <w:sz w:val="28"/>
          <w:szCs w:val="26"/>
          <w:u w:val="single"/>
        </w:rPr>
        <w:br/>
      </w:r>
      <w:r w:rsidR="004D4434">
        <w:rPr>
          <w:rFonts w:ascii="標楷體" w:eastAsia="標楷體" w:hAnsi="標楷體" w:hint="eastAsia"/>
        </w:rPr>
        <w:tab/>
      </w:r>
      <w:r w:rsidR="004D4434" w:rsidRPr="004D4434">
        <w:rPr>
          <w:rFonts w:ascii="標楷體" w:eastAsia="標楷體" w:hAnsi="標楷體" w:hint="eastAsia"/>
        </w:rPr>
        <w:t>研華的成長來源，將分別從組織的有機成長以及併購雙軌並行來實踐。藉由組織的有機成長，完整執行研華策略，並實踐產品與管理上的創新；併購策略，則以補齊研華在關鍵垂直領域不足之處。</w:t>
      </w:r>
    </w:p>
    <w:p w:rsidR="004D4434" w:rsidRPr="004D4434" w:rsidRDefault="004D4434" w:rsidP="00052E37">
      <w:pPr>
        <w:widowControl/>
        <w:jc w:val="both"/>
        <w:rPr>
          <w:rFonts w:ascii="標楷體" w:eastAsia="標楷體" w:hAnsi="標楷體"/>
        </w:rPr>
      </w:pPr>
    </w:p>
    <w:p w:rsidR="00DC240B" w:rsidRDefault="00052E37" w:rsidP="00DC240B">
      <w:pPr>
        <w:rPr>
          <w:rFonts w:ascii="標楷體" w:eastAsia="標楷體" w:hAnsi="標楷體"/>
          <w:color w:val="0D0D0D" w:themeColor="text1" w:themeTint="F2"/>
          <w:szCs w:val="24"/>
        </w:rPr>
      </w:pPr>
      <w:r>
        <w:rPr>
          <w:rFonts w:ascii="標楷體" w:eastAsia="標楷體" w:hAnsi="標楷體" w:hint="eastAsia"/>
          <w:color w:val="0D0D0D" w:themeColor="text1" w:themeTint="F2"/>
          <w:szCs w:val="24"/>
        </w:rPr>
        <w:t>1.</w:t>
      </w:r>
      <w:r w:rsidRPr="00B6453A">
        <w:rPr>
          <w:rFonts w:ascii="標楷體" w:eastAsia="標楷體" w:hAnsi="標楷體" w:hint="eastAsia"/>
          <w:color w:val="0D0D0D" w:themeColor="text1" w:themeTint="F2"/>
          <w:szCs w:val="24"/>
        </w:rPr>
        <w:t>、機器人控制領域</w:t>
      </w:r>
    </w:p>
    <w:p w:rsidR="00DC240B" w:rsidRDefault="00DC240B" w:rsidP="00DC240B">
      <w:pPr>
        <w:rPr>
          <w:rFonts w:ascii="標楷體" w:eastAsia="標楷體" w:hAnsi="標楷體"/>
          <w:color w:val="0D0D0D" w:themeColor="text1" w:themeTint="F2"/>
          <w:szCs w:val="24"/>
        </w:rPr>
      </w:pPr>
      <w:r>
        <w:rPr>
          <w:rFonts w:ascii="標楷體" w:eastAsia="標楷體" w:hAnsi="標楷體" w:hint="eastAsia"/>
          <w:color w:val="0D0D0D" w:themeColor="text1" w:themeTint="F2"/>
          <w:szCs w:val="24"/>
        </w:rPr>
        <w:tab/>
      </w:r>
      <w:r w:rsidR="00052E37">
        <w:rPr>
          <w:rFonts w:ascii="標楷體" w:eastAsia="標楷體" w:hAnsi="標楷體" w:hint="eastAsia"/>
        </w:rPr>
        <w:t>(1)</w:t>
      </w:r>
      <w:r w:rsidR="00052E37" w:rsidRPr="0071435A">
        <w:rPr>
          <w:rFonts w:ascii="標楷體" w:eastAsia="標楷體" w:hAnsi="標楷體" w:hint="eastAsia"/>
        </w:rPr>
        <w:t>併購寶元數控</w:t>
      </w:r>
      <w:r w:rsidR="00052E37">
        <w:rPr>
          <w:rFonts w:ascii="標楷體" w:eastAsia="標楷體" w:hAnsi="標楷體" w:hint="eastAsia"/>
        </w:rPr>
        <w:t>：</w:t>
      </w:r>
      <w:r w:rsidR="00052E37" w:rsidRPr="0071435A">
        <w:rPr>
          <w:rFonts w:ascii="標楷體" w:eastAsia="標楷體" w:hAnsi="標楷體" w:hint="eastAsia"/>
        </w:rPr>
        <w:t>專攻控制器</w:t>
      </w:r>
    </w:p>
    <w:p w:rsidR="00DC240B" w:rsidRDefault="00DC240B" w:rsidP="00DC240B">
      <w:pPr>
        <w:rPr>
          <w:rFonts w:ascii="標楷體" w:eastAsia="標楷體" w:hAnsi="標楷體"/>
          <w:color w:val="0D0D0D" w:themeColor="text1" w:themeTint="F2"/>
          <w:szCs w:val="24"/>
        </w:rPr>
      </w:pPr>
      <w:r>
        <w:rPr>
          <w:rFonts w:ascii="標楷體" w:eastAsia="標楷體" w:hAnsi="標楷體" w:hint="eastAsia"/>
          <w:color w:val="0D0D0D" w:themeColor="text1" w:themeTint="F2"/>
          <w:szCs w:val="24"/>
        </w:rPr>
        <w:tab/>
      </w:r>
      <w:r w:rsidR="00052E37">
        <w:rPr>
          <w:rFonts w:ascii="標楷體" w:eastAsia="標楷體" w:hAnsi="標楷體" w:hint="eastAsia"/>
        </w:rPr>
        <w:t>(2)</w:t>
      </w:r>
      <w:r w:rsidR="00052E37" w:rsidRPr="0071435A">
        <w:rPr>
          <w:rFonts w:ascii="標楷體" w:eastAsia="標楷體" w:hAnsi="標楷體" w:hint="eastAsia"/>
        </w:rPr>
        <w:t>與上銀合作</w:t>
      </w:r>
      <w:r w:rsidR="00052E37">
        <w:rPr>
          <w:rFonts w:ascii="標楷體" w:eastAsia="標楷體" w:hAnsi="標楷體" w:hint="eastAsia"/>
        </w:rPr>
        <w:t>：</w:t>
      </w:r>
      <w:r w:rsidR="00052E37" w:rsidRPr="0071435A">
        <w:rPr>
          <w:rFonts w:ascii="標楷體" w:eastAsia="標楷體" w:hAnsi="標楷體" w:hint="eastAsia"/>
        </w:rPr>
        <w:t>專攻機器手臂、伺服馬達、驅動器技術</w:t>
      </w:r>
    </w:p>
    <w:p w:rsidR="00052E37" w:rsidRPr="00DC240B" w:rsidRDefault="00DC240B" w:rsidP="00DC240B">
      <w:pPr>
        <w:rPr>
          <w:rFonts w:ascii="標楷體" w:eastAsia="標楷體" w:hAnsi="標楷體"/>
          <w:color w:val="0D0D0D" w:themeColor="text1" w:themeTint="F2"/>
          <w:szCs w:val="24"/>
        </w:rPr>
      </w:pPr>
      <w:r>
        <w:rPr>
          <w:rFonts w:ascii="標楷體" w:eastAsia="標楷體" w:hAnsi="標楷體" w:hint="eastAsia"/>
          <w:color w:val="0D0D0D" w:themeColor="text1" w:themeTint="F2"/>
          <w:szCs w:val="24"/>
        </w:rPr>
        <w:tab/>
      </w:r>
      <w:r w:rsidR="00052E37">
        <w:rPr>
          <w:rFonts w:ascii="標楷體" w:eastAsia="標楷體" w:hAnsi="標楷體" w:hint="eastAsia"/>
        </w:rPr>
        <w:t>(3)</w:t>
      </w:r>
      <w:r w:rsidR="00052E37" w:rsidRPr="0071435A">
        <w:rPr>
          <w:rFonts w:ascii="標楷體" w:eastAsia="標楷體" w:hAnsi="標楷體" w:hint="eastAsia"/>
        </w:rPr>
        <w:t>在大陸與Apple、Google合作，提供運動控制、機器視覺與智能型平台</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00052E37" w:rsidRPr="0071435A">
        <w:rPr>
          <w:rFonts w:ascii="標楷體" w:eastAsia="標楷體" w:hAnsi="標楷體" w:hint="eastAsia"/>
        </w:rPr>
        <w:t>的整合服務</w:t>
      </w:r>
    </w:p>
    <w:p w:rsidR="00DC240B" w:rsidRDefault="00DC240B" w:rsidP="00052E37">
      <w:pPr>
        <w:rPr>
          <w:rFonts w:ascii="標楷體" w:eastAsia="標楷體" w:hAnsi="標楷體"/>
        </w:rPr>
      </w:pPr>
    </w:p>
    <w:p w:rsidR="00052E37" w:rsidRPr="00B6453A" w:rsidRDefault="00052E37" w:rsidP="00052E37">
      <w:pPr>
        <w:rPr>
          <w:rFonts w:ascii="標楷體" w:eastAsia="標楷體" w:hAnsi="標楷體"/>
        </w:rPr>
      </w:pPr>
      <w:r>
        <w:rPr>
          <w:rFonts w:ascii="標楷體" w:eastAsia="標楷體" w:hAnsi="標楷體" w:hint="eastAsia"/>
        </w:rPr>
        <w:t>2</w:t>
      </w:r>
      <w:r w:rsidRPr="00B6453A">
        <w:rPr>
          <w:rFonts w:ascii="標楷體" w:eastAsia="標楷體" w:hAnsi="標楷體" w:hint="eastAsia"/>
        </w:rPr>
        <w:t>、工業用手持無線裝置、工業用平板電腦領域</w:t>
      </w:r>
    </w:p>
    <w:p w:rsidR="00052E37" w:rsidRPr="00B6453A" w:rsidRDefault="00DC240B" w:rsidP="00DC240B">
      <w:pPr>
        <w:rPr>
          <w:rFonts w:ascii="標楷體" w:eastAsia="標楷體" w:hAnsi="標楷體"/>
        </w:rPr>
      </w:pPr>
      <w:r>
        <w:rPr>
          <w:rFonts w:ascii="標楷體" w:eastAsia="標楷體" w:hAnsi="標楷體" w:hint="eastAsia"/>
        </w:rPr>
        <w:tab/>
      </w:r>
      <w:r w:rsidR="00052E37">
        <w:rPr>
          <w:rFonts w:ascii="標楷體" w:eastAsia="標楷體" w:hAnsi="標楷體" w:hint="eastAsia"/>
        </w:rPr>
        <w:t>(</w:t>
      </w:r>
      <w:r w:rsidR="00052E37" w:rsidRPr="00B6453A">
        <w:rPr>
          <w:rFonts w:ascii="標楷體" w:eastAsia="標楷體" w:hAnsi="標楷體" w:hint="eastAsia"/>
        </w:rPr>
        <w:t>1</w:t>
      </w:r>
      <w:r w:rsidR="00052E37">
        <w:rPr>
          <w:rFonts w:ascii="標楷體" w:eastAsia="標楷體" w:hAnsi="標楷體" w:hint="eastAsia"/>
        </w:rPr>
        <w:t>)</w:t>
      </w:r>
      <w:r w:rsidR="00052E37" w:rsidRPr="00B6453A">
        <w:rPr>
          <w:rFonts w:ascii="標楷體" w:eastAsia="標楷體" w:hAnsi="標楷體" w:hint="eastAsia"/>
        </w:rPr>
        <w:t>、與Inventec(全球最大伺服器製造商)合資公司</w:t>
      </w:r>
      <w:r w:rsidR="00052E37">
        <w:rPr>
          <w:rFonts w:ascii="標楷體" w:eastAsia="標楷體" w:hAnsi="標楷體" w:hint="eastAsia"/>
        </w:rPr>
        <w:t>：</w:t>
      </w:r>
      <w:r w:rsidR="00052E37" w:rsidRPr="00B6453A">
        <w:rPr>
          <w:rFonts w:ascii="標楷體" w:eastAsia="標楷體" w:hAnsi="標楷體" w:hint="eastAsia"/>
        </w:rPr>
        <w:t>專攻設計製造，提供</w:t>
      </w:r>
      <w:r>
        <w:rPr>
          <w:rFonts w:ascii="標楷體" w:eastAsia="標楷體" w:hAnsi="標楷體" w:hint="eastAsia"/>
        </w:rPr>
        <w:tab/>
      </w:r>
      <w:r>
        <w:rPr>
          <w:rFonts w:ascii="標楷體" w:eastAsia="標楷體" w:hAnsi="標楷體" w:hint="eastAsia"/>
        </w:rPr>
        <w:tab/>
      </w:r>
      <w:r w:rsidR="00052E37" w:rsidRPr="00B6453A">
        <w:rPr>
          <w:rFonts w:ascii="標楷體" w:eastAsia="標楷體" w:hAnsi="標楷體" w:hint="eastAsia"/>
        </w:rPr>
        <w:t>Android軟硬系統支援之解決方案(零售、車載、醫療等垂直市場)</w:t>
      </w:r>
    </w:p>
    <w:p w:rsidR="00052E37" w:rsidRPr="00B6453A" w:rsidRDefault="00DC240B" w:rsidP="00DC240B">
      <w:pPr>
        <w:rPr>
          <w:rFonts w:ascii="標楷體" w:eastAsia="標楷體" w:hAnsi="標楷體"/>
        </w:rPr>
      </w:pPr>
      <w:r>
        <w:rPr>
          <w:rFonts w:ascii="標楷體" w:eastAsia="標楷體" w:hAnsi="標楷體" w:hint="eastAsia"/>
        </w:rPr>
        <w:tab/>
      </w:r>
      <w:r w:rsidR="00052E37">
        <w:rPr>
          <w:rFonts w:ascii="標楷體" w:eastAsia="標楷體" w:hAnsi="標楷體" w:hint="eastAsia"/>
        </w:rPr>
        <w:t>(</w:t>
      </w:r>
      <w:r w:rsidR="00052E37" w:rsidRPr="00B6453A">
        <w:rPr>
          <w:rFonts w:ascii="標楷體" w:eastAsia="標楷體" w:hAnsi="標楷體" w:hint="eastAsia"/>
        </w:rPr>
        <w:t>2</w:t>
      </w:r>
      <w:r w:rsidR="00052E37">
        <w:rPr>
          <w:rFonts w:ascii="標楷體" w:eastAsia="標楷體" w:hAnsi="標楷體" w:hint="eastAsia"/>
        </w:rPr>
        <w:t>)</w:t>
      </w:r>
      <w:r w:rsidR="00052E37" w:rsidRPr="00B6453A">
        <w:rPr>
          <w:rFonts w:ascii="標楷體" w:eastAsia="標楷體" w:hAnsi="標楷體" w:hint="eastAsia"/>
        </w:rPr>
        <w:t>、購併ACA(專攻運輸業、製造業、物流業、軍事)</w:t>
      </w:r>
    </w:p>
    <w:p w:rsidR="00052E37" w:rsidRPr="0061049D" w:rsidRDefault="00DC240B" w:rsidP="00DC240B">
      <w:pPr>
        <w:rPr>
          <w:rFonts w:ascii="標楷體" w:eastAsia="標楷體" w:hAnsi="標楷體"/>
        </w:rPr>
      </w:pPr>
      <w:r>
        <w:rPr>
          <w:rFonts w:ascii="標楷體" w:eastAsia="標楷體" w:hAnsi="標楷體" w:hint="eastAsia"/>
        </w:rPr>
        <w:tab/>
      </w:r>
      <w:r w:rsidR="00052E37">
        <w:rPr>
          <w:rFonts w:ascii="標楷體" w:eastAsia="標楷體" w:hAnsi="標楷體" w:hint="eastAsia"/>
        </w:rPr>
        <w:t>(</w:t>
      </w:r>
      <w:r w:rsidR="00052E37" w:rsidRPr="00B6453A">
        <w:rPr>
          <w:rFonts w:ascii="標楷體" w:eastAsia="標楷體" w:hAnsi="標楷體" w:hint="eastAsia"/>
        </w:rPr>
        <w:t>3</w:t>
      </w:r>
      <w:r w:rsidR="00052E37">
        <w:rPr>
          <w:rFonts w:ascii="標楷體" w:eastAsia="標楷體" w:hAnsi="標楷體" w:hint="eastAsia"/>
        </w:rPr>
        <w:t>)</w:t>
      </w:r>
      <w:r w:rsidR="00052E37" w:rsidRPr="00B6453A">
        <w:rPr>
          <w:rFonts w:ascii="標楷體" w:eastAsia="標楷體" w:hAnsi="標楷體" w:hint="eastAsia"/>
        </w:rPr>
        <w:t>、子公司研華智能與泰博合作，推出「即時生理數據平台」解決方案。</w:t>
      </w:r>
    </w:p>
    <w:p w:rsidR="00DC240B" w:rsidRDefault="00DC240B" w:rsidP="00052E37">
      <w:pPr>
        <w:rPr>
          <w:rFonts w:ascii="標楷體" w:eastAsia="標楷體" w:hAnsi="標楷體"/>
        </w:rPr>
      </w:pPr>
    </w:p>
    <w:p w:rsidR="00052E37" w:rsidRPr="00B6453A" w:rsidRDefault="00052E37" w:rsidP="00052E37">
      <w:pPr>
        <w:rPr>
          <w:rFonts w:ascii="標楷體" w:eastAsia="標楷體" w:hAnsi="標楷體"/>
        </w:rPr>
      </w:pPr>
      <w:r>
        <w:rPr>
          <w:rFonts w:ascii="標楷體" w:eastAsia="標楷體" w:hAnsi="標楷體" w:hint="eastAsia"/>
        </w:rPr>
        <w:t>3</w:t>
      </w:r>
      <w:r w:rsidRPr="00B6453A">
        <w:rPr>
          <w:rFonts w:ascii="標楷體" w:eastAsia="標楷體" w:hAnsi="標楷體" w:hint="eastAsia"/>
        </w:rPr>
        <w:t>、工業級車載電腦領域</w:t>
      </w:r>
      <w:r>
        <w:rPr>
          <w:rFonts w:ascii="標楷體" w:eastAsia="標楷體" w:hAnsi="標楷體" w:hint="eastAsia"/>
        </w:rPr>
        <w:t>：</w:t>
      </w:r>
    </w:p>
    <w:p w:rsidR="00052E37" w:rsidRPr="00B6453A" w:rsidRDefault="00052E37" w:rsidP="00052E37">
      <w:pPr>
        <w:ind w:leftChars="295" w:left="708"/>
        <w:rPr>
          <w:rFonts w:ascii="標楷體" w:eastAsia="標楷體" w:hAnsi="標楷體"/>
        </w:rPr>
      </w:pPr>
      <w:r w:rsidRPr="00B6453A">
        <w:rPr>
          <w:rFonts w:ascii="標楷體" w:eastAsia="標楷體" w:hAnsi="標楷體" w:hint="eastAsia"/>
        </w:rPr>
        <w:t>併購</w:t>
      </w:r>
      <w:r w:rsidRPr="00B6453A">
        <w:rPr>
          <w:rFonts w:ascii="標楷體" w:eastAsia="標楷體" w:hAnsi="標楷體"/>
        </w:rPr>
        <w:t>DLoG GmbH</w:t>
      </w:r>
      <w:r w:rsidRPr="00B6453A">
        <w:rPr>
          <w:rFonts w:ascii="標楷體" w:eastAsia="標楷體" w:hAnsi="標楷體" w:hint="eastAsia"/>
        </w:rPr>
        <w:t>(在該領域全球排名第五，歐洲第三</w:t>
      </w:r>
      <w:r w:rsidRPr="00B6453A">
        <w:rPr>
          <w:rFonts w:ascii="標楷體" w:eastAsia="標楷體" w:hAnsi="標楷體"/>
        </w:rPr>
        <w:t>)100%</w:t>
      </w:r>
      <w:r w:rsidRPr="00B6453A">
        <w:rPr>
          <w:rFonts w:ascii="標楷體" w:eastAsia="標楷體" w:hAnsi="標楷體" w:hint="eastAsia"/>
        </w:rPr>
        <w:t>的股權</w:t>
      </w:r>
    </w:p>
    <w:p w:rsidR="00DC240B" w:rsidRDefault="00DC240B" w:rsidP="00052E37">
      <w:pPr>
        <w:rPr>
          <w:rFonts w:ascii="標楷體" w:eastAsia="標楷體" w:hAnsi="標楷體"/>
        </w:rPr>
      </w:pPr>
    </w:p>
    <w:p w:rsidR="00052E37" w:rsidRPr="00B6453A" w:rsidRDefault="00052E37" w:rsidP="00052E37">
      <w:pPr>
        <w:rPr>
          <w:rFonts w:ascii="標楷體" w:eastAsia="標楷體" w:hAnsi="標楷體"/>
        </w:rPr>
      </w:pPr>
      <w:r>
        <w:rPr>
          <w:rFonts w:ascii="標楷體" w:eastAsia="標楷體" w:hAnsi="標楷體" w:hint="eastAsia"/>
        </w:rPr>
        <w:t>4</w:t>
      </w:r>
      <w:r w:rsidRPr="00B6453A">
        <w:rPr>
          <w:rFonts w:ascii="標楷體" w:eastAsia="標楷體" w:hAnsi="標楷體" w:hint="eastAsia"/>
        </w:rPr>
        <w:t>、物聯網領域</w:t>
      </w:r>
      <w:r>
        <w:rPr>
          <w:rFonts w:ascii="標楷體" w:eastAsia="標楷體" w:hAnsi="標楷體" w:hint="eastAsia"/>
        </w:rPr>
        <w:t>：</w:t>
      </w:r>
    </w:p>
    <w:p w:rsidR="00052E37" w:rsidRPr="00B6453A" w:rsidRDefault="00DC240B" w:rsidP="00DC240B">
      <w:pPr>
        <w:rPr>
          <w:rFonts w:ascii="標楷體" w:eastAsia="標楷體" w:hAnsi="標楷體"/>
        </w:rPr>
      </w:pPr>
      <w:r>
        <w:rPr>
          <w:rFonts w:ascii="標楷體" w:eastAsia="標楷體" w:hAnsi="標楷體" w:hint="eastAsia"/>
        </w:rPr>
        <w:tab/>
      </w:r>
      <w:r w:rsidR="00052E37">
        <w:rPr>
          <w:rFonts w:ascii="標楷體" w:eastAsia="標楷體" w:hAnsi="標楷體" w:hint="eastAsia"/>
        </w:rPr>
        <w:t>(</w:t>
      </w:r>
      <w:r w:rsidR="00052E37" w:rsidRPr="00B6453A">
        <w:rPr>
          <w:rFonts w:ascii="標楷體" w:eastAsia="標楷體" w:hAnsi="標楷體" w:hint="eastAsia"/>
        </w:rPr>
        <w:t>1</w:t>
      </w:r>
      <w:r w:rsidR="00052E37">
        <w:rPr>
          <w:rFonts w:ascii="標楷體" w:eastAsia="標楷體" w:hAnsi="標楷體" w:hint="eastAsia"/>
        </w:rPr>
        <w:t>)</w:t>
      </w:r>
      <w:r w:rsidR="00052E37" w:rsidRPr="00B6453A">
        <w:rPr>
          <w:rFonts w:ascii="標楷體" w:eastAsia="標楷體" w:hAnsi="標楷體" w:hint="eastAsia"/>
        </w:rPr>
        <w:t>和</w:t>
      </w:r>
      <w:r w:rsidR="00052E37" w:rsidRPr="00B6453A">
        <w:rPr>
          <w:rFonts w:ascii="標楷體" w:eastAsia="標楷體" w:hAnsi="標楷體"/>
        </w:rPr>
        <w:t>Intel</w:t>
      </w:r>
      <w:r w:rsidR="00052E37" w:rsidRPr="00B6453A">
        <w:rPr>
          <w:rFonts w:ascii="標楷體" w:eastAsia="標楷體" w:hAnsi="標楷體" w:hint="eastAsia"/>
        </w:rPr>
        <w:t>合作，共建物聯網雲端平台及軟硬體之開發、製造、測試、行</w:t>
      </w:r>
      <w:r>
        <w:rPr>
          <w:rFonts w:ascii="標楷體" w:eastAsia="標楷體" w:hAnsi="標楷體" w:hint="eastAsia"/>
        </w:rPr>
        <w:tab/>
      </w:r>
      <w:r>
        <w:rPr>
          <w:rFonts w:ascii="標楷體" w:eastAsia="標楷體" w:hAnsi="標楷體" w:hint="eastAsia"/>
        </w:rPr>
        <w:tab/>
        <w:t xml:space="preserve">   </w:t>
      </w:r>
      <w:r w:rsidR="00052E37" w:rsidRPr="00B6453A">
        <w:rPr>
          <w:rFonts w:ascii="標楷體" w:eastAsia="標楷體" w:hAnsi="標楷體" w:hint="eastAsia"/>
        </w:rPr>
        <w:t>銷及銷售合作，提供智慧建築、智慧工廠解決方案。</w:t>
      </w:r>
    </w:p>
    <w:p w:rsidR="004D4434" w:rsidRDefault="00DC240B" w:rsidP="004D4434">
      <w:pPr>
        <w:rPr>
          <w:rFonts w:ascii="標楷體" w:eastAsia="標楷體" w:hAnsi="標楷體"/>
        </w:rPr>
      </w:pPr>
      <w:r>
        <w:rPr>
          <w:rFonts w:ascii="標楷體" w:eastAsia="標楷體" w:hAnsi="標楷體" w:hint="eastAsia"/>
        </w:rPr>
        <w:tab/>
      </w:r>
      <w:r w:rsidR="00052E37">
        <w:rPr>
          <w:rFonts w:ascii="標楷體" w:eastAsia="標楷體" w:hAnsi="標楷體" w:hint="eastAsia"/>
        </w:rPr>
        <w:t>(</w:t>
      </w:r>
      <w:r w:rsidR="00052E37" w:rsidRPr="00B6453A">
        <w:rPr>
          <w:rFonts w:ascii="標楷體" w:eastAsia="標楷體" w:hAnsi="標楷體" w:hint="eastAsia"/>
        </w:rPr>
        <w:t>2</w:t>
      </w:r>
      <w:r w:rsidR="00052E37">
        <w:rPr>
          <w:rFonts w:ascii="標楷體" w:eastAsia="標楷體" w:hAnsi="標楷體" w:hint="eastAsia"/>
        </w:rPr>
        <w:t>)</w:t>
      </w:r>
      <w:r w:rsidR="00052E37" w:rsidRPr="00B6453A">
        <w:rPr>
          <w:rFonts w:ascii="標楷體" w:eastAsia="標楷體" w:hAnsi="標楷體" w:hint="eastAsia"/>
        </w:rPr>
        <w:t>與中國移動物聯網公司，共同簽署物聯產業應用聯盟合作協定</w:t>
      </w:r>
      <w:r w:rsidR="00052E37" w:rsidRPr="00B6453A">
        <w:rPr>
          <w:rFonts w:ascii="標楷體" w:eastAsia="標楷體" w:hAnsi="標楷體"/>
        </w:rPr>
        <w:br/>
      </w:r>
      <w:r>
        <w:rPr>
          <w:rFonts w:ascii="標楷體" w:eastAsia="標楷體" w:hAnsi="標楷體" w:hint="eastAsia"/>
        </w:rPr>
        <w:tab/>
      </w:r>
      <w:r w:rsidR="00052E37">
        <w:rPr>
          <w:rFonts w:ascii="標楷體" w:eastAsia="標楷體" w:hAnsi="標楷體" w:hint="eastAsia"/>
        </w:rPr>
        <w:t>(</w:t>
      </w:r>
      <w:r w:rsidR="00052E37" w:rsidRPr="00B6453A">
        <w:rPr>
          <w:rFonts w:ascii="標楷體" w:eastAsia="標楷體" w:hAnsi="標楷體" w:hint="eastAsia"/>
        </w:rPr>
        <w:t>3</w:t>
      </w:r>
      <w:r w:rsidR="00052E37">
        <w:rPr>
          <w:rFonts w:ascii="標楷體" w:eastAsia="標楷體" w:hAnsi="標楷體" w:hint="eastAsia"/>
        </w:rPr>
        <w:t>)</w:t>
      </w:r>
      <w:r w:rsidR="004D4434" w:rsidRPr="004D4434">
        <w:rPr>
          <w:rFonts w:ascii="標楷體" w:eastAsia="標楷體" w:hAnsi="標楷體" w:hint="eastAsia"/>
        </w:rPr>
        <w:t>併購美國B+B公司，強化工業網通布局。不僅能讓研華的工業網通產品線更</w:t>
      </w:r>
      <w:r w:rsidR="004D4434">
        <w:rPr>
          <w:rFonts w:ascii="標楷體" w:eastAsia="標楷體" w:hAnsi="標楷體" w:hint="eastAsia"/>
        </w:rPr>
        <w:tab/>
      </w:r>
      <w:r w:rsidR="004D4434">
        <w:rPr>
          <w:rFonts w:ascii="標楷體" w:eastAsia="標楷體" w:hAnsi="標楷體" w:hint="eastAsia"/>
        </w:rPr>
        <w:tab/>
        <w:t xml:space="preserve">   </w:t>
      </w:r>
      <w:r w:rsidR="004D4434" w:rsidRPr="004D4434">
        <w:rPr>
          <w:rFonts w:ascii="標楷體" w:eastAsia="標楷體" w:hAnsi="標楷體" w:hint="eastAsia"/>
        </w:rPr>
        <w:t>加完整，也能透過B+B SmartWorx在美國、歐洲及中東區既有的品牌知名度</w:t>
      </w:r>
    </w:p>
    <w:p w:rsidR="004D4434" w:rsidRPr="004D4434" w:rsidRDefault="004D4434" w:rsidP="004D4434">
      <w:pPr>
        <w:rPr>
          <w:rFonts w:ascii="標楷體" w:eastAsia="標楷體" w:hAnsi="標楷體"/>
        </w:rPr>
      </w:pPr>
      <w:r>
        <w:rPr>
          <w:rFonts w:ascii="標楷體" w:eastAsia="標楷體" w:hAnsi="標楷體" w:hint="eastAsia"/>
        </w:rPr>
        <w:t xml:space="preserve">       </w:t>
      </w:r>
      <w:r w:rsidRPr="004D4434">
        <w:rPr>
          <w:rFonts w:ascii="標楷體" w:eastAsia="標楷體" w:hAnsi="標楷體" w:hint="eastAsia"/>
        </w:rPr>
        <w:t>及通路優勢，加速研華開拓全球市場。</w:t>
      </w:r>
    </w:p>
    <w:p w:rsidR="00DC240B" w:rsidRPr="004D4434" w:rsidRDefault="004D4434" w:rsidP="00052E37">
      <w:pPr>
        <w:rPr>
          <w:rFonts w:ascii="標楷體" w:eastAsia="標楷體" w:hAnsi="標楷體"/>
        </w:rPr>
      </w:pPr>
      <w:r>
        <w:rPr>
          <w:rFonts w:ascii="標楷體" w:eastAsia="標楷體" w:hAnsi="標楷體" w:hint="eastAsia"/>
        </w:rPr>
        <w:tab/>
      </w:r>
      <w:r w:rsidRPr="004D4434">
        <w:rPr>
          <w:rFonts w:ascii="標楷體" w:eastAsia="標楷體" w:hAnsi="標楷體" w:hint="eastAsia"/>
        </w:rPr>
        <w:t>(4)與策略夥伴如微軟、IBM Bluemix 等合作，以提供大數據分析服務及機器學</w:t>
      </w:r>
      <w:r>
        <w:rPr>
          <w:rFonts w:ascii="標楷體" w:eastAsia="標楷體" w:hAnsi="標楷體" w:hint="eastAsia"/>
        </w:rPr>
        <w:tab/>
        <w:t xml:space="preserve">   </w:t>
      </w:r>
      <w:r w:rsidRPr="004D4434">
        <w:rPr>
          <w:rFonts w:ascii="標楷體" w:eastAsia="標楷體" w:hAnsi="標楷體" w:hint="eastAsia"/>
        </w:rPr>
        <w:t>習模組</w:t>
      </w:r>
    </w:p>
    <w:p w:rsidR="00052E37" w:rsidRPr="00B6453A" w:rsidRDefault="00052E37" w:rsidP="00052E37">
      <w:pPr>
        <w:rPr>
          <w:rFonts w:ascii="標楷體" w:eastAsia="標楷體" w:hAnsi="標楷體"/>
        </w:rPr>
      </w:pPr>
      <w:r>
        <w:rPr>
          <w:rFonts w:ascii="標楷體" w:eastAsia="標楷體" w:hAnsi="標楷體" w:hint="eastAsia"/>
        </w:rPr>
        <w:t>5</w:t>
      </w:r>
      <w:r w:rsidRPr="00B6453A">
        <w:rPr>
          <w:rFonts w:ascii="標楷體" w:eastAsia="標楷體" w:hAnsi="標楷體" w:hint="eastAsia"/>
        </w:rPr>
        <w:t>、合資</w:t>
      </w:r>
    </w:p>
    <w:p w:rsidR="00052E37" w:rsidRDefault="00DC240B" w:rsidP="00DC240B">
      <w:pPr>
        <w:rPr>
          <w:rFonts w:ascii="標楷體" w:eastAsia="標楷體" w:hAnsi="標楷體"/>
        </w:rPr>
      </w:pPr>
      <w:r>
        <w:rPr>
          <w:rFonts w:ascii="標楷體" w:eastAsia="標楷體" w:hAnsi="標楷體" w:hint="eastAsia"/>
        </w:rPr>
        <w:tab/>
      </w:r>
      <w:r w:rsidR="00052E37" w:rsidRPr="00B6453A">
        <w:rPr>
          <w:rFonts w:ascii="標楷體" w:eastAsia="標楷體" w:hAnsi="標楷體" w:hint="eastAsia"/>
        </w:rPr>
        <w:t>研華也與英業達（2356）合資10億元成立「英研」，規模等於1間成立至少</w:t>
      </w:r>
      <w:r>
        <w:rPr>
          <w:rFonts w:ascii="標楷體" w:eastAsia="標楷體" w:hAnsi="標楷體" w:hint="eastAsia"/>
        </w:rPr>
        <w:tab/>
      </w:r>
      <w:r w:rsidR="00052E37" w:rsidRPr="00B6453A">
        <w:rPr>
          <w:rFonts w:ascii="標楷體" w:eastAsia="標楷體" w:hAnsi="標楷體" w:hint="eastAsia"/>
        </w:rPr>
        <w:t xml:space="preserve">10年的工業電腦二線廠 </w:t>
      </w:r>
    </w:p>
    <w:p w:rsidR="00052E37" w:rsidRDefault="00052E37" w:rsidP="00052E37">
      <w:pPr>
        <w:ind w:leftChars="295" w:left="708"/>
        <w:rPr>
          <w:rFonts w:ascii="標楷體" w:eastAsia="標楷體" w:hAnsi="標楷體" w:hint="eastAsia"/>
        </w:rPr>
      </w:pPr>
    </w:p>
    <w:p w:rsidR="004D4434" w:rsidRDefault="00560160" w:rsidP="00560160">
      <w:pPr>
        <w:rPr>
          <w:rFonts w:ascii="標楷體" w:eastAsia="標楷體" w:hAnsi="標楷體"/>
        </w:rPr>
      </w:pPr>
      <w:r>
        <w:rPr>
          <w:rFonts w:ascii="標楷體" w:eastAsia="標楷體" w:hAnsi="標楷體" w:hint="eastAsia"/>
        </w:rPr>
        <w:t>6、</w:t>
      </w:r>
      <w:r w:rsidRPr="00560160">
        <w:rPr>
          <w:rFonts w:ascii="標楷體" w:eastAsia="標楷體" w:hAnsi="標楷體" w:hint="eastAsia"/>
        </w:rPr>
        <w:t>智慧嵌入式顯示器領域</w:t>
      </w:r>
    </w:p>
    <w:p w:rsidR="004D4434" w:rsidRDefault="00560160" w:rsidP="00052E37">
      <w:pPr>
        <w:ind w:leftChars="295" w:left="708"/>
        <w:rPr>
          <w:rFonts w:ascii="標楷體" w:eastAsia="標楷體" w:hAnsi="標楷體"/>
        </w:rPr>
      </w:pPr>
      <w:r>
        <w:rPr>
          <w:rFonts w:ascii="標楷體" w:eastAsia="標楷體" w:hAnsi="標楷體" w:hint="eastAsia"/>
        </w:rPr>
        <w:t>2014年研華</w:t>
      </w:r>
      <w:r w:rsidRPr="00560160">
        <w:rPr>
          <w:rFonts w:ascii="標楷體" w:eastAsia="標楷體" w:hAnsi="標楷體" w:hint="eastAsia"/>
        </w:rPr>
        <w:t>併</w:t>
      </w:r>
      <w:r>
        <w:rPr>
          <w:rFonts w:ascii="標楷體" w:eastAsia="標楷體" w:hAnsi="標楷體" w:hint="eastAsia"/>
        </w:rPr>
        <w:t>購</w:t>
      </w:r>
      <w:r w:rsidRPr="00560160">
        <w:rPr>
          <w:rFonts w:ascii="標楷體" w:eastAsia="標楷體" w:hAnsi="標楷體" w:hint="eastAsia"/>
        </w:rPr>
        <w:t>英國智慧嵌入式顯示器公司GPEG的100%股權。</w:t>
      </w:r>
      <w:r>
        <w:rPr>
          <w:rFonts w:ascii="標楷體" w:eastAsia="標楷體" w:hAnsi="標楷體" w:hint="eastAsia"/>
        </w:rPr>
        <w:t>為</w:t>
      </w:r>
      <w:r w:rsidRPr="00560160">
        <w:rPr>
          <w:rFonts w:ascii="標楷體" w:eastAsia="標楷體" w:hAnsi="標楷體" w:hint="eastAsia"/>
        </w:rPr>
        <w:t>因應全球智慧城市及物聯網發展潮流，研華非常看好智慧嵌入式顯示器的市場發展潛力</w:t>
      </w:r>
      <w:r>
        <w:rPr>
          <w:rFonts w:ascii="標楷體" w:eastAsia="標楷體" w:hAnsi="標楷體" w:hint="eastAsia"/>
        </w:rPr>
        <w:t>。</w:t>
      </w:r>
    </w:p>
    <w:p w:rsidR="00560160" w:rsidRPr="00560160" w:rsidRDefault="00560160" w:rsidP="00560160">
      <w:pPr>
        <w:ind w:leftChars="295" w:left="708"/>
        <w:rPr>
          <w:rFonts w:ascii="標楷體" w:eastAsia="標楷體" w:hAnsi="標楷體" w:hint="eastAsia"/>
        </w:rPr>
      </w:pPr>
      <w:r w:rsidRPr="00560160">
        <w:rPr>
          <w:rFonts w:ascii="標楷體" w:eastAsia="標楷體" w:hAnsi="標楷體" w:hint="eastAsia"/>
        </w:rPr>
        <w:t>未來</w:t>
      </w:r>
      <w:r>
        <w:rPr>
          <w:rFonts w:ascii="標楷體" w:eastAsia="標楷體" w:hAnsi="標楷體" w:hint="eastAsia"/>
        </w:rPr>
        <w:t>研華</w:t>
      </w:r>
      <w:r w:rsidRPr="00560160">
        <w:rPr>
          <w:rFonts w:ascii="標楷體" w:eastAsia="標楷體" w:hAnsi="標楷體" w:hint="eastAsia"/>
        </w:rPr>
        <w:t>將以GPEG在歐洲市場打下的銷售基礎及產業專業知識，及研華於歐</w:t>
      </w:r>
      <w:r w:rsidRPr="00560160">
        <w:rPr>
          <w:rFonts w:ascii="標楷體" w:eastAsia="標楷體" w:hAnsi="標楷體" w:hint="eastAsia"/>
        </w:rPr>
        <w:lastRenderedPageBreak/>
        <w:t>洲的完整業務團隊及服務網絡布局，結合雙方優勢積極推動研華在歐洲智慧嵌入式顯示器及博弈市場之發展。</w:t>
      </w:r>
    </w:p>
    <w:p w:rsidR="004D4434" w:rsidRDefault="004D4434" w:rsidP="00052E37">
      <w:pPr>
        <w:ind w:leftChars="295" w:left="708"/>
        <w:rPr>
          <w:rFonts w:ascii="標楷體" w:eastAsia="標楷體" w:hAnsi="標楷體"/>
        </w:rPr>
      </w:pPr>
      <w:bookmarkStart w:id="0" w:name="_GoBack"/>
      <w:bookmarkEnd w:id="0"/>
    </w:p>
    <w:p w:rsidR="006C5D8A" w:rsidRPr="00AA62A2" w:rsidRDefault="004D4434" w:rsidP="006C5D8A">
      <w:pPr>
        <w:spacing w:after="240"/>
        <w:rPr>
          <w:rFonts w:ascii="標楷體" w:eastAsia="標楷體" w:hAnsi="標楷體"/>
          <w:b/>
          <w:sz w:val="28"/>
          <w:szCs w:val="28"/>
          <w:u w:val="single"/>
        </w:rPr>
      </w:pPr>
      <w:r w:rsidRPr="00AA62A2">
        <w:rPr>
          <w:rFonts w:ascii="標楷體" w:eastAsia="標楷體" w:hAnsi="標楷體" w:hint="eastAsia"/>
          <w:b/>
          <w:sz w:val="28"/>
          <w:szCs w:val="28"/>
          <w:u w:val="single"/>
        </w:rPr>
        <w:t xml:space="preserve"> </w:t>
      </w:r>
      <w:r w:rsidR="00052E37" w:rsidRPr="00AA62A2">
        <w:rPr>
          <w:rFonts w:ascii="標楷體" w:eastAsia="標楷體" w:hAnsi="標楷體" w:hint="eastAsia"/>
          <w:b/>
          <w:sz w:val="28"/>
          <w:szCs w:val="28"/>
          <w:u w:val="single"/>
        </w:rPr>
        <w:t>(二）成本結構</w:t>
      </w:r>
    </w:p>
    <w:p w:rsidR="00A81C47" w:rsidRPr="00063886" w:rsidRDefault="006B40B2" w:rsidP="006C5D8A">
      <w:pPr>
        <w:spacing w:after="240"/>
        <w:rPr>
          <w:rFonts w:ascii="標楷體" w:eastAsia="標楷體" w:hAnsi="標楷體"/>
          <w:b/>
        </w:rPr>
      </w:pPr>
      <w:r w:rsidRPr="00063886">
        <w:rPr>
          <w:rFonts w:ascii="標楷體" w:eastAsia="標楷體" w:hAnsi="標楷體" w:hint="eastAsia"/>
          <w:b/>
          <w:noProof/>
        </w:rPr>
        <w:drawing>
          <wp:anchor distT="0" distB="0" distL="114300" distR="114300" simplePos="0" relativeHeight="251712512" behindDoc="0" locked="0" layoutInCell="1" allowOverlap="1">
            <wp:simplePos x="0" y="0"/>
            <wp:positionH relativeFrom="column">
              <wp:posOffset>19050</wp:posOffset>
            </wp:positionH>
            <wp:positionV relativeFrom="paragraph">
              <wp:posOffset>9525</wp:posOffset>
            </wp:positionV>
            <wp:extent cx="3124200" cy="1762125"/>
            <wp:effectExtent l="19050" t="0" r="0" b="0"/>
            <wp:wrapSquare wrapText="bothSides"/>
            <wp:docPr id="2051"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3124200" cy="1762125"/>
                    </a:xfrm>
                    <a:prstGeom prst="rect">
                      <a:avLst/>
                    </a:prstGeom>
                    <a:noFill/>
                    <a:ln w="9525">
                      <a:noFill/>
                      <a:miter lim="800000"/>
                      <a:headEnd/>
                      <a:tailEnd/>
                    </a:ln>
                  </pic:spPr>
                </pic:pic>
              </a:graphicData>
            </a:graphic>
          </wp:anchor>
        </w:drawing>
      </w:r>
      <w:r w:rsidR="00A81C47" w:rsidRPr="00063886">
        <w:rPr>
          <w:rFonts w:ascii="標楷體" w:eastAsia="標楷體" w:hAnsi="標楷體" w:hint="eastAsia"/>
          <w:b/>
        </w:rPr>
        <w:t>(圖一)</w:t>
      </w:r>
    </w:p>
    <w:p w:rsidR="00052E37" w:rsidRDefault="00052E37" w:rsidP="00052E37">
      <w:pPr>
        <w:rPr>
          <w:rFonts w:ascii="標楷體" w:eastAsia="標楷體" w:hAnsi="標楷體"/>
        </w:rPr>
      </w:pPr>
      <w:r w:rsidRPr="00B6453A">
        <w:rPr>
          <w:rFonts w:ascii="標楷體" w:eastAsia="標楷體" w:hAnsi="標楷體" w:hint="eastAsia"/>
        </w:rPr>
        <w:t>在2010~2015</w:t>
      </w:r>
      <w:r w:rsidR="00C46B1F">
        <w:rPr>
          <w:rFonts w:ascii="標楷體" w:eastAsia="標楷體" w:hAnsi="標楷體" w:hint="eastAsia"/>
        </w:rPr>
        <w:t>四個事業群各別營收減去的成本都是成長的，其中各項之</w:t>
      </w:r>
      <w:r w:rsidRPr="00B6453A">
        <w:rPr>
          <w:rFonts w:ascii="標楷體" w:eastAsia="標楷體" w:hAnsi="標楷體" w:hint="eastAsia"/>
        </w:rPr>
        <w:t>幾何成長率分別是</w:t>
      </w:r>
      <w:r>
        <w:rPr>
          <w:rFonts w:ascii="標楷體" w:eastAsia="標楷體" w:hAnsi="標楷體" w:hint="eastAsia"/>
        </w:rPr>
        <w:t>：</w:t>
      </w:r>
      <w:r w:rsidRPr="00B6453A">
        <w:rPr>
          <w:rFonts w:ascii="標楷體" w:eastAsia="標楷體" w:hAnsi="標楷體"/>
        </w:rPr>
        <w:br/>
      </w:r>
      <w:r w:rsidR="00A81C47">
        <w:rPr>
          <w:rFonts w:ascii="標楷體" w:eastAsia="標楷體" w:hAnsi="標楷體" w:hint="eastAsia"/>
        </w:rPr>
        <w:tab/>
      </w:r>
      <w:r w:rsidRPr="00B6453A">
        <w:rPr>
          <w:rFonts w:ascii="標楷體" w:eastAsia="標楷體" w:hAnsi="標楷體" w:hint="eastAsia"/>
        </w:rPr>
        <w:t>工業物聯網事業群</w:t>
      </w:r>
      <w:r>
        <w:rPr>
          <w:rFonts w:ascii="標楷體" w:eastAsia="標楷體" w:hAnsi="標楷體" w:hint="eastAsia"/>
        </w:rPr>
        <w:t>：</w:t>
      </w:r>
      <w:r w:rsidRPr="00B6453A">
        <w:rPr>
          <w:rFonts w:ascii="標楷體" w:eastAsia="標楷體" w:hAnsi="標楷體" w:hint="eastAsia"/>
        </w:rPr>
        <w:t>10%</w:t>
      </w:r>
      <w:r>
        <w:rPr>
          <w:rFonts w:ascii="標楷體" w:eastAsia="標楷體" w:hAnsi="標楷體" w:hint="eastAsia"/>
        </w:rPr>
        <w:tab/>
      </w:r>
      <w:r w:rsidR="00A81C47">
        <w:rPr>
          <w:rFonts w:ascii="標楷體" w:eastAsia="標楷體" w:hAnsi="標楷體" w:hint="eastAsia"/>
        </w:rPr>
        <w:t xml:space="preserve">    </w:t>
      </w:r>
      <w:r w:rsidR="006B40B2">
        <w:rPr>
          <w:rFonts w:ascii="標楷體" w:eastAsia="標楷體" w:hAnsi="標楷體" w:hint="eastAsia"/>
        </w:rPr>
        <w:tab/>
      </w:r>
      <w:r w:rsidRPr="00B6453A">
        <w:rPr>
          <w:rFonts w:ascii="標楷體" w:eastAsia="標楷體" w:hAnsi="標楷體" w:hint="eastAsia"/>
        </w:rPr>
        <w:t>嵌入設計事業群</w:t>
      </w:r>
      <w:r>
        <w:rPr>
          <w:rFonts w:ascii="標楷體" w:eastAsia="標楷體" w:hAnsi="標楷體" w:hint="eastAsia"/>
        </w:rPr>
        <w:t>：</w:t>
      </w:r>
      <w:r w:rsidRPr="00B6453A">
        <w:rPr>
          <w:rFonts w:ascii="標楷體" w:eastAsia="標楷體" w:hAnsi="標楷體" w:hint="eastAsia"/>
        </w:rPr>
        <w:t>17%</w:t>
      </w:r>
      <w:r w:rsidR="00A81C47">
        <w:rPr>
          <w:rFonts w:ascii="標楷體" w:eastAsia="標楷體" w:hAnsi="標楷體"/>
        </w:rPr>
        <w:br/>
      </w:r>
      <w:r w:rsidR="00A81C47">
        <w:rPr>
          <w:rFonts w:ascii="標楷體" w:eastAsia="標楷體" w:hAnsi="標楷體" w:hint="eastAsia"/>
        </w:rPr>
        <w:t xml:space="preserve"> </w:t>
      </w:r>
      <w:r w:rsidR="00A81C47">
        <w:rPr>
          <w:rFonts w:ascii="標楷體" w:eastAsia="標楷體" w:hAnsi="標楷體" w:hint="eastAsia"/>
        </w:rPr>
        <w:tab/>
      </w:r>
      <w:r w:rsidRPr="00B6453A">
        <w:rPr>
          <w:rFonts w:ascii="標楷體" w:eastAsia="標楷體" w:hAnsi="標楷體" w:hint="eastAsia"/>
        </w:rPr>
        <w:t>智慧城市解決方案事業群</w:t>
      </w:r>
      <w:r>
        <w:rPr>
          <w:rFonts w:ascii="標楷體" w:eastAsia="標楷體" w:hAnsi="標楷體" w:hint="eastAsia"/>
        </w:rPr>
        <w:t>：</w:t>
      </w:r>
      <w:r w:rsidRPr="00B6453A">
        <w:rPr>
          <w:rFonts w:ascii="標楷體" w:eastAsia="標楷體" w:hAnsi="標楷體" w:hint="eastAsia"/>
        </w:rPr>
        <w:t>9%</w:t>
      </w:r>
      <w:r>
        <w:rPr>
          <w:rFonts w:ascii="標楷體" w:eastAsia="標楷體" w:hAnsi="標楷體" w:hint="eastAsia"/>
        </w:rPr>
        <w:tab/>
      </w:r>
      <w:r w:rsidRPr="00B6453A">
        <w:rPr>
          <w:rFonts w:ascii="標楷體" w:eastAsia="標楷體" w:hAnsi="標楷體" w:hint="eastAsia"/>
        </w:rPr>
        <w:t>全球客服事業群</w:t>
      </w:r>
      <w:r>
        <w:rPr>
          <w:rFonts w:ascii="標楷體" w:eastAsia="標楷體" w:hAnsi="標楷體" w:hint="eastAsia"/>
        </w:rPr>
        <w:t>：</w:t>
      </w:r>
      <w:r w:rsidRPr="00B6453A">
        <w:rPr>
          <w:rFonts w:ascii="標楷體" w:eastAsia="標楷體" w:hAnsi="標楷體" w:hint="eastAsia"/>
        </w:rPr>
        <w:t>4%</w:t>
      </w:r>
    </w:p>
    <w:p w:rsidR="004D4434" w:rsidRPr="00B6453A" w:rsidRDefault="004D4434" w:rsidP="00052E37">
      <w:pPr>
        <w:rPr>
          <w:rFonts w:ascii="標楷體" w:eastAsia="標楷體" w:hAnsi="標楷體"/>
        </w:rPr>
      </w:pPr>
    </w:p>
    <w:p w:rsidR="00052E37" w:rsidRPr="00B6453A" w:rsidRDefault="00052E37" w:rsidP="00052E37">
      <w:pPr>
        <w:rPr>
          <w:rFonts w:ascii="標楷體" w:eastAsia="標楷體" w:hAnsi="標楷體"/>
        </w:rPr>
      </w:pPr>
      <w:r>
        <w:rPr>
          <w:rFonts w:ascii="標楷體" w:eastAsia="標楷體" w:hAnsi="標楷體" w:hint="eastAsia"/>
        </w:rPr>
        <w:tab/>
      </w:r>
      <w:r w:rsidRPr="00B6453A">
        <w:rPr>
          <w:rFonts w:ascii="標楷體" w:eastAsia="標楷體" w:hAnsi="標楷體" w:hint="eastAsia"/>
        </w:rPr>
        <w:t>不過由於營收的幾何成長率也幾乎和成本差不多，因此可大致推測成本的成長是由於營收規模的擴大所造成，受其他因素的變動影響相對較小。</w:t>
      </w:r>
    </w:p>
    <w:p w:rsidR="00052E37" w:rsidRDefault="00052E37" w:rsidP="00052E37">
      <w:pPr>
        <w:rPr>
          <w:rFonts w:ascii="標楷體" w:eastAsia="標楷體" w:hAnsi="標楷體"/>
        </w:rPr>
      </w:pPr>
    </w:p>
    <w:p w:rsidR="00AA6659" w:rsidRPr="00063886" w:rsidRDefault="00AA6659" w:rsidP="00052E37">
      <w:pPr>
        <w:rPr>
          <w:rFonts w:ascii="標楷體" w:eastAsia="標楷體" w:hAnsi="標楷體"/>
          <w:b/>
        </w:rPr>
      </w:pPr>
      <w:r w:rsidRPr="00063886">
        <w:rPr>
          <w:rFonts w:ascii="標楷體" w:eastAsia="標楷體" w:hAnsi="標楷體" w:hint="eastAsia"/>
          <w:b/>
        </w:rPr>
        <w:t>(圖二)</w:t>
      </w:r>
    </w:p>
    <w:p w:rsidR="00052E37" w:rsidRPr="00B6453A" w:rsidRDefault="00AA6659" w:rsidP="00052E37">
      <w:pPr>
        <w:rPr>
          <w:rFonts w:ascii="標楷體" w:eastAsia="標楷體" w:hAnsi="標楷體"/>
        </w:rPr>
      </w:pPr>
      <w:r>
        <w:rPr>
          <w:rFonts w:ascii="標楷體" w:eastAsia="標楷體" w:hAnsi="標楷體"/>
        </w:rPr>
        <w:br/>
      </w:r>
      <w:r w:rsidR="00A81C47">
        <w:rPr>
          <w:rFonts w:ascii="標楷體" w:eastAsia="標楷體" w:hAnsi="標楷體"/>
          <w:noProof/>
        </w:rPr>
        <w:drawing>
          <wp:anchor distT="0" distB="0" distL="114300" distR="114300" simplePos="0" relativeHeight="251711488" behindDoc="0" locked="0" layoutInCell="1" allowOverlap="1">
            <wp:simplePos x="0" y="0"/>
            <wp:positionH relativeFrom="column">
              <wp:posOffset>19050</wp:posOffset>
            </wp:positionH>
            <wp:positionV relativeFrom="paragraph">
              <wp:posOffset>47625</wp:posOffset>
            </wp:positionV>
            <wp:extent cx="3124200" cy="1971675"/>
            <wp:effectExtent l="19050" t="0" r="0" b="0"/>
            <wp:wrapSquare wrapText="bothSides"/>
            <wp:docPr id="2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3124200" cy="1971675"/>
                    </a:xfrm>
                    <a:prstGeom prst="rect">
                      <a:avLst/>
                    </a:prstGeom>
                    <a:noFill/>
                    <a:ln w="9525">
                      <a:noFill/>
                      <a:miter lim="800000"/>
                      <a:headEnd/>
                      <a:tailEnd/>
                    </a:ln>
                  </pic:spPr>
                </pic:pic>
              </a:graphicData>
            </a:graphic>
          </wp:anchor>
        </w:drawing>
      </w:r>
      <w:r w:rsidR="00C46B1F">
        <w:rPr>
          <w:rFonts w:ascii="標楷體" w:eastAsia="標楷體" w:hAnsi="標楷體" w:hint="eastAsia"/>
        </w:rPr>
        <w:t>左圖為</w:t>
      </w:r>
      <w:r w:rsidR="00052E37" w:rsidRPr="00B6453A">
        <w:rPr>
          <w:rFonts w:ascii="標楷體" w:eastAsia="標楷體" w:hAnsi="標楷體" w:hint="eastAsia"/>
        </w:rPr>
        <w:t>是每一個事業群在2015的成本所佔總成本的比重</w:t>
      </w:r>
      <w:r w:rsidR="00052E37">
        <w:rPr>
          <w:rFonts w:ascii="標楷體" w:eastAsia="標楷體" w:hAnsi="標楷體" w:hint="eastAsia"/>
        </w:rPr>
        <w:t>：</w:t>
      </w:r>
    </w:p>
    <w:p w:rsidR="00E03086" w:rsidRDefault="00A81C47" w:rsidP="00052E37">
      <w:pPr>
        <w:rPr>
          <w:rFonts w:ascii="標楷體" w:eastAsia="標楷體" w:hAnsi="標楷體"/>
        </w:rPr>
      </w:pPr>
      <w:r>
        <w:rPr>
          <w:rFonts w:ascii="標楷體" w:eastAsia="標楷體" w:hAnsi="標楷體" w:hint="eastAsia"/>
        </w:rPr>
        <w:tab/>
      </w:r>
    </w:p>
    <w:p w:rsidR="00052E37" w:rsidRPr="00B6453A" w:rsidRDefault="00E03086" w:rsidP="00052E37">
      <w:pPr>
        <w:rPr>
          <w:rFonts w:ascii="標楷體" w:eastAsia="標楷體" w:hAnsi="標楷體"/>
        </w:rPr>
      </w:pPr>
      <w:r>
        <w:rPr>
          <w:rFonts w:ascii="標楷體" w:eastAsia="標楷體" w:hAnsi="標楷體" w:hint="eastAsia"/>
        </w:rPr>
        <w:tab/>
      </w:r>
      <w:r w:rsidR="00052E37" w:rsidRPr="00B6453A">
        <w:rPr>
          <w:rFonts w:ascii="標楷體" w:eastAsia="標楷體" w:hAnsi="標楷體" w:hint="eastAsia"/>
        </w:rPr>
        <w:t>工業物聯網事業群</w:t>
      </w:r>
      <w:r w:rsidR="00052E37">
        <w:rPr>
          <w:rFonts w:ascii="標楷體" w:eastAsia="標楷體" w:hAnsi="標楷體" w:hint="eastAsia"/>
        </w:rPr>
        <w:t>：</w:t>
      </w:r>
      <w:r w:rsidR="00052E37" w:rsidRPr="00B6453A">
        <w:rPr>
          <w:rFonts w:ascii="標楷體" w:eastAsia="標楷體" w:hAnsi="標楷體" w:hint="eastAsia"/>
        </w:rPr>
        <w:t>28%</w:t>
      </w:r>
    </w:p>
    <w:p w:rsidR="00052E37" w:rsidRPr="00B6453A" w:rsidRDefault="00A81C47" w:rsidP="00052E37">
      <w:pPr>
        <w:rPr>
          <w:rFonts w:ascii="標楷體" w:eastAsia="標楷體" w:hAnsi="標楷體"/>
        </w:rPr>
      </w:pPr>
      <w:r>
        <w:rPr>
          <w:rFonts w:ascii="標楷體" w:eastAsia="標楷體" w:hAnsi="標楷體" w:hint="eastAsia"/>
        </w:rPr>
        <w:tab/>
      </w:r>
      <w:r w:rsidR="00052E37" w:rsidRPr="00B6453A">
        <w:rPr>
          <w:rFonts w:ascii="標楷體" w:eastAsia="標楷體" w:hAnsi="標楷體" w:hint="eastAsia"/>
        </w:rPr>
        <w:t>嵌入設計事業群</w:t>
      </w:r>
      <w:r w:rsidR="00052E37">
        <w:rPr>
          <w:rFonts w:ascii="標楷體" w:eastAsia="標楷體" w:hAnsi="標楷體" w:hint="eastAsia"/>
        </w:rPr>
        <w:t>：</w:t>
      </w:r>
      <w:r w:rsidR="00052E37" w:rsidRPr="00B6453A">
        <w:rPr>
          <w:rFonts w:ascii="標楷體" w:eastAsia="標楷體" w:hAnsi="標楷體" w:hint="eastAsia"/>
        </w:rPr>
        <w:t>41%</w:t>
      </w:r>
    </w:p>
    <w:p w:rsidR="00052E37" w:rsidRDefault="00A81C47" w:rsidP="00052E37">
      <w:pPr>
        <w:rPr>
          <w:rFonts w:ascii="標楷體" w:eastAsia="標楷體" w:hAnsi="標楷體"/>
        </w:rPr>
      </w:pPr>
      <w:r>
        <w:rPr>
          <w:rFonts w:ascii="標楷體" w:eastAsia="標楷體" w:hAnsi="標楷體" w:hint="eastAsia"/>
        </w:rPr>
        <w:tab/>
      </w:r>
      <w:r w:rsidR="00052E37" w:rsidRPr="00B6453A">
        <w:rPr>
          <w:rFonts w:ascii="標楷體" w:eastAsia="標楷體" w:hAnsi="標楷體" w:hint="eastAsia"/>
        </w:rPr>
        <w:t>智慧城市解決方案事業</w:t>
      </w:r>
      <w:r w:rsidR="00052E37">
        <w:rPr>
          <w:rFonts w:ascii="標楷體" w:eastAsia="標楷體" w:hAnsi="標楷體" w:hint="eastAsia"/>
        </w:rPr>
        <w:t>：</w:t>
      </w:r>
      <w:r w:rsidR="00052E37" w:rsidRPr="00B6453A">
        <w:rPr>
          <w:rFonts w:ascii="標楷體" w:eastAsia="標楷體" w:hAnsi="標楷體" w:hint="eastAsia"/>
        </w:rPr>
        <w:t>20%</w:t>
      </w:r>
      <w:r>
        <w:rPr>
          <w:rFonts w:ascii="標楷體" w:eastAsia="標楷體" w:hAnsi="標楷體" w:hint="eastAsia"/>
        </w:rPr>
        <w:tab/>
      </w:r>
      <w:r w:rsidR="00052E37" w:rsidRPr="00B6453A">
        <w:rPr>
          <w:rFonts w:ascii="標楷體" w:eastAsia="標楷體" w:hAnsi="標楷體" w:hint="eastAsia"/>
        </w:rPr>
        <w:t>全球客服事業群</w:t>
      </w:r>
      <w:r w:rsidR="00052E37">
        <w:rPr>
          <w:rFonts w:ascii="標楷體" w:eastAsia="標楷體" w:hAnsi="標楷體" w:hint="eastAsia"/>
        </w:rPr>
        <w:t>：</w:t>
      </w:r>
      <w:r w:rsidR="00052E37" w:rsidRPr="00B6453A">
        <w:rPr>
          <w:rFonts w:ascii="標楷體" w:eastAsia="標楷體" w:hAnsi="標楷體" w:hint="eastAsia"/>
        </w:rPr>
        <w:t>11%</w:t>
      </w:r>
    </w:p>
    <w:p w:rsidR="00AA6659" w:rsidRDefault="00AA6659" w:rsidP="00052E37">
      <w:pPr>
        <w:rPr>
          <w:rFonts w:ascii="標楷體" w:eastAsia="標楷體" w:hAnsi="標楷體"/>
        </w:rPr>
      </w:pPr>
    </w:p>
    <w:p w:rsidR="00052E37" w:rsidRDefault="00052E37" w:rsidP="00052E37">
      <w:pPr>
        <w:rPr>
          <w:rFonts w:ascii="標楷體" w:eastAsia="標楷體" w:hAnsi="標楷體"/>
        </w:rPr>
      </w:pPr>
    </w:p>
    <w:p w:rsidR="00063886" w:rsidRDefault="00063886" w:rsidP="00052E37">
      <w:pPr>
        <w:rPr>
          <w:rFonts w:ascii="標楷體" w:eastAsia="標楷體" w:hAnsi="標楷體"/>
        </w:rPr>
      </w:pPr>
    </w:p>
    <w:p w:rsidR="00063886" w:rsidRDefault="00AA6659" w:rsidP="00052E37">
      <w:pPr>
        <w:rPr>
          <w:rFonts w:ascii="標楷體" w:eastAsia="標楷體" w:hAnsi="標楷體"/>
        </w:rPr>
      </w:pPr>
      <w:r w:rsidRPr="00063886">
        <w:rPr>
          <w:rFonts w:ascii="標楷體" w:eastAsia="標楷體" w:hAnsi="標楷體" w:hint="eastAsia"/>
          <w:b/>
        </w:rPr>
        <w:t>(圖三)</w:t>
      </w:r>
      <w:r w:rsidR="004033B1">
        <w:rPr>
          <w:rFonts w:ascii="標楷體" w:eastAsia="標楷體" w:hAnsi="標楷體" w:hint="eastAsia"/>
        </w:rPr>
        <w:t xml:space="preserve"> </w:t>
      </w:r>
      <w:r>
        <w:rPr>
          <w:rFonts w:ascii="標楷體" w:eastAsia="標楷體" w:hAnsi="標楷體" w:hint="eastAsia"/>
        </w:rPr>
        <w:t>研華之垂直分析之架構</w:t>
      </w:r>
    </w:p>
    <w:p w:rsidR="00E03086" w:rsidRDefault="00E03086" w:rsidP="00E03086">
      <w:pPr>
        <w:rPr>
          <w:rFonts w:ascii="標楷體" w:eastAsia="標楷體" w:hAnsi="標楷體"/>
        </w:rPr>
      </w:pPr>
      <w:r>
        <w:rPr>
          <w:rFonts w:ascii="標楷體" w:eastAsia="標楷體" w:hAnsi="標楷體" w:hint="eastAsia"/>
          <w:noProof/>
        </w:rPr>
        <w:drawing>
          <wp:anchor distT="0" distB="0" distL="114300" distR="114300" simplePos="0" relativeHeight="251698176" behindDoc="0" locked="0" layoutInCell="1" allowOverlap="1">
            <wp:simplePos x="0" y="0"/>
            <wp:positionH relativeFrom="column">
              <wp:posOffset>-266700</wp:posOffset>
            </wp:positionH>
            <wp:positionV relativeFrom="paragraph">
              <wp:posOffset>19050</wp:posOffset>
            </wp:positionV>
            <wp:extent cx="3496945" cy="2466975"/>
            <wp:effectExtent l="19050" t="0" r="8255" b="0"/>
            <wp:wrapSquare wrapText="bothSides"/>
            <wp:docPr id="1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21" cstate="print"/>
                    <a:srcRect/>
                    <a:stretch>
                      <a:fillRect/>
                    </a:stretch>
                  </pic:blipFill>
                  <pic:spPr bwMode="auto">
                    <a:xfrm>
                      <a:off x="0" y="0"/>
                      <a:ext cx="3496945" cy="2466975"/>
                    </a:xfrm>
                    <a:prstGeom prst="rect">
                      <a:avLst/>
                    </a:prstGeom>
                    <a:noFill/>
                    <a:ln w="9525">
                      <a:noFill/>
                      <a:miter lim="800000"/>
                      <a:headEnd/>
                      <a:tailEnd/>
                    </a:ln>
                  </pic:spPr>
                </pic:pic>
              </a:graphicData>
            </a:graphic>
          </wp:anchor>
        </w:drawing>
      </w:r>
      <w:r w:rsidR="00AA6659">
        <w:rPr>
          <w:rFonts w:ascii="標楷體" w:eastAsia="標楷體" w:hAnsi="標楷體" w:hint="eastAsia"/>
        </w:rPr>
        <w:t>左圖可</w:t>
      </w:r>
      <w:r w:rsidR="00C46B1F">
        <w:rPr>
          <w:rFonts w:ascii="標楷體" w:eastAsia="標楷體" w:hAnsi="標楷體" w:hint="eastAsia"/>
        </w:rPr>
        <w:t>觀察出</w:t>
      </w:r>
      <w:r w:rsidR="00AA6659">
        <w:rPr>
          <w:rFonts w:ascii="標楷體" w:eastAsia="標楷體" w:hAnsi="標楷體" w:hint="eastAsia"/>
        </w:rPr>
        <w:t>：</w:t>
      </w:r>
      <w:r w:rsidR="00AA6659">
        <w:rPr>
          <w:rFonts w:ascii="標楷體" w:eastAsia="標楷體" w:hAnsi="標楷體"/>
        </w:rPr>
        <w:br/>
      </w:r>
    </w:p>
    <w:p w:rsidR="00E03086" w:rsidRPr="00B6453A" w:rsidRDefault="00E03086" w:rsidP="00E03086">
      <w:pPr>
        <w:ind w:rightChars="-319" w:right="-766"/>
        <w:rPr>
          <w:rFonts w:ascii="標楷體" w:eastAsia="標楷體" w:hAnsi="標楷體"/>
        </w:rPr>
      </w:pPr>
      <w:r>
        <w:rPr>
          <w:rFonts w:ascii="標楷體" w:eastAsia="標楷體" w:hAnsi="標楷體" w:hint="eastAsia"/>
        </w:rPr>
        <w:tab/>
      </w:r>
      <w:r w:rsidRPr="00B6453A">
        <w:rPr>
          <w:rFonts w:ascii="標楷體" w:eastAsia="標楷體" w:hAnsi="標楷體" w:hint="eastAsia"/>
        </w:rPr>
        <w:t>1、營業毛利為41%，在工業電腦產業實屬正常。</w:t>
      </w:r>
    </w:p>
    <w:p w:rsidR="00052E37" w:rsidRPr="00946529" w:rsidRDefault="00052E37" w:rsidP="00052E37">
      <w:pPr>
        <w:ind w:rightChars="-319" w:right="-766"/>
        <w:rPr>
          <w:rFonts w:ascii="標楷體" w:eastAsia="標楷體" w:hAnsi="標楷體"/>
        </w:rPr>
      </w:pPr>
      <w:r>
        <w:rPr>
          <w:rFonts w:ascii="標楷體" w:eastAsia="標楷體" w:hAnsi="標楷體" w:hint="eastAsia"/>
        </w:rPr>
        <w:tab/>
      </w:r>
      <w:r w:rsidRPr="00B6453A">
        <w:rPr>
          <w:rFonts w:ascii="標楷體" w:eastAsia="標楷體" w:hAnsi="標楷體" w:hint="eastAsia"/>
        </w:rPr>
        <w:t>2、所投資之研究費用佔營業收入約10%，代表研華</w:t>
      </w:r>
      <w:r>
        <w:rPr>
          <w:rFonts w:ascii="標楷體" w:eastAsia="標楷體" w:hAnsi="標楷體" w:hint="eastAsia"/>
        </w:rPr>
        <w:t>重視產品的競爭力並</w:t>
      </w:r>
      <w:r w:rsidRPr="00B6453A">
        <w:rPr>
          <w:rFonts w:ascii="標楷體" w:eastAsia="標楷體" w:hAnsi="標楷體" w:hint="eastAsia"/>
        </w:rPr>
        <w:t>希望在門檻較高之工業電腦領域佔有一定地位</w:t>
      </w:r>
      <w:r>
        <w:rPr>
          <w:rFonts w:ascii="標楷體" w:eastAsia="標楷體" w:hAnsi="標楷體" w:hint="eastAsia"/>
        </w:rPr>
        <w:t>，且</w:t>
      </w:r>
      <w:r w:rsidRPr="00B6453A">
        <w:rPr>
          <w:rFonts w:ascii="標楷體" w:eastAsia="標楷體" w:hAnsi="標楷體" w:hint="eastAsia"/>
        </w:rPr>
        <w:t>成立「研華投資」，積極尋找合適投資標的</w:t>
      </w:r>
      <w:r>
        <w:rPr>
          <w:rFonts w:ascii="標楷體" w:eastAsia="標楷體" w:hAnsi="標楷體" w:hint="eastAsia"/>
        </w:rPr>
        <w:t>(</w:t>
      </w:r>
      <w:r w:rsidRPr="00B6453A">
        <w:rPr>
          <w:rFonts w:ascii="標楷體" w:eastAsia="標楷體" w:hAnsi="標楷體" w:hint="eastAsia"/>
        </w:rPr>
        <w:t>例如</w:t>
      </w:r>
      <w:r>
        <w:rPr>
          <w:rFonts w:ascii="標楷體" w:eastAsia="標楷體" w:hAnsi="標楷體" w:hint="eastAsia"/>
        </w:rPr>
        <w:t>：</w:t>
      </w:r>
      <w:r w:rsidRPr="00B6453A">
        <w:rPr>
          <w:rFonts w:ascii="標楷體" w:eastAsia="標楷體" w:hAnsi="標楷體" w:hint="eastAsia"/>
        </w:rPr>
        <w:t>投資軟體、物聯網關鍵</w:t>
      </w:r>
      <w:r w:rsidRPr="00B6453A">
        <w:rPr>
          <w:rFonts w:ascii="標楷體" w:eastAsia="標楷體" w:hAnsi="標楷體" w:hint="eastAsia"/>
        </w:rPr>
        <w:lastRenderedPageBreak/>
        <w:t>技術</w:t>
      </w:r>
      <w:r>
        <w:rPr>
          <w:rFonts w:ascii="標楷體" w:eastAsia="標楷體" w:hAnsi="標楷體" w:hint="eastAsia"/>
        </w:rPr>
        <w:t>)</w:t>
      </w:r>
    </w:p>
    <w:p w:rsidR="00052E37" w:rsidRPr="00B6453A" w:rsidRDefault="00052E37" w:rsidP="00052E37">
      <w:pPr>
        <w:ind w:rightChars="-319" w:right="-766"/>
        <w:rPr>
          <w:rFonts w:ascii="標楷體" w:eastAsia="標楷體" w:hAnsi="標楷體"/>
        </w:rPr>
      </w:pPr>
      <w:r>
        <w:rPr>
          <w:rFonts w:ascii="標楷體" w:eastAsia="標楷體" w:hAnsi="標楷體" w:hint="eastAsia"/>
        </w:rPr>
        <w:tab/>
      </w:r>
      <w:r w:rsidRPr="00B6453A">
        <w:rPr>
          <w:rFonts w:ascii="標楷體" w:eastAsia="標楷體" w:hAnsi="標楷體" w:hint="eastAsia"/>
        </w:rPr>
        <w:t>3、歷年的淨利率</w:t>
      </w:r>
      <w:r>
        <w:rPr>
          <w:rFonts w:ascii="標楷體" w:eastAsia="標楷體" w:hAnsi="標楷體" w:hint="eastAsia"/>
        </w:rPr>
        <w:t>亦維持一定水平。</w:t>
      </w:r>
      <w:r w:rsidRPr="00B6453A">
        <w:rPr>
          <w:rFonts w:ascii="標楷體" w:eastAsia="標楷體" w:hAnsi="標楷體"/>
        </w:rPr>
        <w:t xml:space="preserve"> </w:t>
      </w:r>
    </w:p>
    <w:p w:rsidR="00052E37" w:rsidRPr="00B6453A" w:rsidRDefault="00052E37" w:rsidP="00052E37">
      <w:pPr>
        <w:rPr>
          <w:rFonts w:ascii="標楷體" w:eastAsia="標楷體" w:hAnsi="標楷體"/>
        </w:rPr>
      </w:pPr>
    </w:p>
    <w:p w:rsidR="00052E37" w:rsidRPr="00AA62A2" w:rsidRDefault="00052E37" w:rsidP="00052E37">
      <w:pPr>
        <w:spacing w:after="240"/>
        <w:rPr>
          <w:rFonts w:ascii="標楷體" w:eastAsia="標楷體" w:hAnsi="標楷體"/>
          <w:b/>
          <w:sz w:val="28"/>
          <w:szCs w:val="26"/>
          <w:u w:val="single"/>
        </w:rPr>
      </w:pPr>
      <w:r w:rsidRPr="00AA62A2">
        <w:rPr>
          <w:rFonts w:ascii="標楷體" w:eastAsia="標楷體" w:hAnsi="標楷體" w:hint="eastAsia"/>
          <w:b/>
          <w:sz w:val="28"/>
          <w:szCs w:val="26"/>
          <w:u w:val="single"/>
        </w:rPr>
        <w:t>（三）收益流</w:t>
      </w:r>
    </w:p>
    <w:p w:rsidR="00052E37" w:rsidRDefault="00052E37" w:rsidP="00052E37">
      <w:pPr>
        <w:rPr>
          <w:rFonts w:ascii="標楷體" w:eastAsia="標楷體" w:hAnsi="標楷體"/>
          <w:color w:val="000000" w:themeColor="text1"/>
          <w:szCs w:val="24"/>
        </w:rPr>
      </w:pPr>
      <w:r>
        <w:rPr>
          <w:rFonts w:ascii="標楷體" w:eastAsia="標楷體" w:hAnsi="標楷體" w:hint="eastAsia"/>
          <w:color w:val="000000" w:themeColor="text1"/>
          <w:szCs w:val="24"/>
        </w:rPr>
        <w:tab/>
      </w:r>
      <w:r w:rsidRPr="00B6453A">
        <w:rPr>
          <w:rFonts w:ascii="標楷體" w:eastAsia="標楷體" w:hAnsi="標楷體" w:hint="eastAsia"/>
          <w:color w:val="000000" w:themeColor="text1"/>
          <w:szCs w:val="24"/>
        </w:rPr>
        <w:t>研華在營收的部分主要有分四個事業群</w:t>
      </w:r>
      <w:r>
        <w:rPr>
          <w:rFonts w:ascii="標楷體" w:eastAsia="標楷體" w:hAnsi="標楷體" w:hint="eastAsia"/>
          <w:color w:val="000000" w:themeColor="text1"/>
          <w:szCs w:val="24"/>
        </w:rPr>
        <w:t>：</w:t>
      </w:r>
    </w:p>
    <w:p w:rsidR="00E03086" w:rsidRDefault="00E03086" w:rsidP="00052E37">
      <w:pPr>
        <w:rPr>
          <w:rFonts w:ascii="標楷體" w:eastAsia="標楷體" w:hAnsi="標楷體"/>
          <w:b/>
        </w:rPr>
      </w:pPr>
    </w:p>
    <w:p w:rsidR="00052E37" w:rsidRPr="00672F22" w:rsidRDefault="00052E37" w:rsidP="00052E37">
      <w:pPr>
        <w:rPr>
          <w:rFonts w:ascii="標楷體" w:eastAsia="標楷體" w:hAnsi="標楷體"/>
          <w:b/>
        </w:rPr>
      </w:pPr>
      <w:r w:rsidRPr="00052E37">
        <w:rPr>
          <w:rFonts w:ascii="標楷體" w:eastAsia="標楷體" w:hAnsi="標楷體" w:hint="eastAsia"/>
          <w:b/>
        </w:rPr>
        <w:t>1.工業物聯網事業群：</w:t>
      </w:r>
      <w:r w:rsidRPr="00B6453A">
        <w:rPr>
          <w:rFonts w:ascii="標楷體" w:eastAsia="標楷體" w:hAnsi="標楷體" w:hint="eastAsia"/>
        </w:rPr>
        <w:t>專注於以工業為主導的領域。在物聯網相關應用上，能應用硬體平台所獲取之資訊做出相對應之計算與處理。</w:t>
      </w:r>
    </w:p>
    <w:p w:rsidR="00052E37" w:rsidRPr="00B6453A" w:rsidRDefault="00052E37" w:rsidP="00052E37">
      <w:pPr>
        <w:rPr>
          <w:rFonts w:ascii="標楷體" w:eastAsia="標楷體" w:hAnsi="標楷體"/>
        </w:rPr>
      </w:pPr>
      <w:r w:rsidRPr="00B6453A">
        <w:rPr>
          <w:rFonts w:ascii="標楷體" w:eastAsia="標楷體" w:hAnsi="標楷體" w:hint="eastAsia"/>
        </w:rPr>
        <w:t xml:space="preserve">   產品</w:t>
      </w:r>
      <w:r>
        <w:rPr>
          <w:rFonts w:ascii="標楷體" w:eastAsia="標楷體" w:hAnsi="標楷體" w:hint="eastAsia"/>
        </w:rPr>
        <w:t>：</w:t>
      </w:r>
      <w:r w:rsidRPr="00B6453A">
        <w:rPr>
          <w:rFonts w:ascii="標楷體" w:eastAsia="標楷體" w:hAnsi="標楷體" w:hint="eastAsia"/>
        </w:rPr>
        <w:t>工業用伺服器、工業用相機(物聯網上相關應用例如</w:t>
      </w:r>
      <w:r>
        <w:rPr>
          <w:rFonts w:ascii="標楷體" w:eastAsia="標楷體" w:hAnsi="標楷體" w:hint="eastAsia"/>
        </w:rPr>
        <w:t>：</w:t>
      </w:r>
      <w:r w:rsidRPr="00B6453A">
        <w:rPr>
          <w:rFonts w:ascii="標楷體" w:eastAsia="標楷體" w:hAnsi="標楷體" w:hint="eastAsia"/>
        </w:rPr>
        <w:t xml:space="preserve"> 廠生產線的品質控管)，其所應用之零件，例如</w:t>
      </w:r>
      <w:r>
        <w:rPr>
          <w:rFonts w:ascii="標楷體" w:eastAsia="標楷體" w:hAnsi="標楷體" w:hint="eastAsia"/>
        </w:rPr>
        <w:t>：</w:t>
      </w:r>
      <w:r w:rsidRPr="00B6453A">
        <w:rPr>
          <w:rFonts w:ascii="標楷體" w:eastAsia="標楷體" w:hAnsi="標楷體" w:hint="eastAsia"/>
        </w:rPr>
        <w:t>通訊、影像轉換之嵌入式電路板、工業用機箱、   工業級機架式鍵盤、影像擷取卡</w:t>
      </w:r>
      <w:r>
        <w:rPr>
          <w:rFonts w:ascii="標楷體" w:eastAsia="標楷體" w:hAnsi="標楷體" w:hint="eastAsia"/>
        </w:rPr>
        <w:t>。</w:t>
      </w:r>
    </w:p>
    <w:p w:rsidR="00052E37" w:rsidRPr="00B6453A" w:rsidRDefault="00052E37" w:rsidP="00052E37">
      <w:pPr>
        <w:rPr>
          <w:rFonts w:ascii="標楷體" w:eastAsia="標楷體" w:hAnsi="標楷體"/>
        </w:rPr>
      </w:pPr>
      <w:r w:rsidRPr="00B6453A">
        <w:rPr>
          <w:rFonts w:ascii="標楷體" w:eastAsia="標楷體" w:hAnsi="標楷體" w:hint="eastAsia"/>
        </w:rPr>
        <w:t xml:space="preserve">   </w:t>
      </w:r>
    </w:p>
    <w:p w:rsidR="00052E37" w:rsidRPr="00B6453A" w:rsidRDefault="00052E37" w:rsidP="00052E37">
      <w:pPr>
        <w:rPr>
          <w:rFonts w:ascii="標楷體" w:eastAsia="標楷體" w:hAnsi="標楷體"/>
        </w:rPr>
      </w:pPr>
      <w:r w:rsidRPr="00052E37">
        <w:rPr>
          <w:rFonts w:ascii="標楷體" w:eastAsia="標楷體" w:hAnsi="標楷體" w:hint="eastAsia"/>
          <w:b/>
        </w:rPr>
        <w:t>2.嵌入設計事業群：</w:t>
      </w:r>
      <w:r w:rsidRPr="00B6453A">
        <w:rPr>
          <w:rFonts w:ascii="標楷體" w:eastAsia="標楷體" w:hAnsi="標楷體" w:hint="eastAsia"/>
        </w:rPr>
        <w:t>包含提供嵌入式板卡、系統、及週邊硬體及軟體，並依據客戶的需求提供客製化的設計與服務。</w:t>
      </w:r>
    </w:p>
    <w:p w:rsidR="00052E37" w:rsidRPr="00B6453A" w:rsidRDefault="00672F22" w:rsidP="00052E37">
      <w:pPr>
        <w:rPr>
          <w:rFonts w:ascii="標楷體" w:eastAsia="標楷體" w:hAnsi="標楷體"/>
        </w:rPr>
      </w:pPr>
      <w:r>
        <w:rPr>
          <w:rFonts w:ascii="標楷體" w:eastAsia="標楷體" w:hAnsi="標楷體" w:hint="eastAsia"/>
        </w:rPr>
        <w:tab/>
      </w:r>
      <w:r w:rsidR="00052E37" w:rsidRPr="00B6453A">
        <w:rPr>
          <w:rFonts w:ascii="標楷體" w:eastAsia="標楷體" w:hAnsi="標楷體" w:hint="eastAsia"/>
        </w:rPr>
        <w:t>有自身系統(例如</w:t>
      </w:r>
      <w:r w:rsidR="00052E37">
        <w:rPr>
          <w:rFonts w:ascii="標楷體" w:eastAsia="標楷體" w:hAnsi="標楷體" w:hint="eastAsia"/>
        </w:rPr>
        <w:t>：</w:t>
      </w:r>
      <w:r w:rsidR="00052E37" w:rsidRPr="00B6453A">
        <w:rPr>
          <w:rFonts w:ascii="標楷體" w:eastAsia="標楷體" w:hAnsi="標楷體" w:hint="eastAsia"/>
        </w:rPr>
        <w:t xml:space="preserve"> WebAccess系統、HMI/SCADA 軟體)及合作夥伴之軟體支</w:t>
      </w:r>
    </w:p>
    <w:p w:rsidR="00052E37" w:rsidRPr="00B6453A" w:rsidRDefault="00052E37" w:rsidP="00052E37">
      <w:pPr>
        <w:rPr>
          <w:rFonts w:ascii="標楷體" w:eastAsia="標楷體" w:hAnsi="標楷體"/>
        </w:rPr>
      </w:pPr>
      <w:r w:rsidRPr="00B6453A">
        <w:rPr>
          <w:rFonts w:ascii="標楷體" w:eastAsia="標楷體" w:hAnsi="標楷體" w:hint="eastAsia"/>
        </w:rPr>
        <w:t>援，能提供完整之軟硬體解決方案，整合上能節省客戶開發時間</w:t>
      </w:r>
      <w:r w:rsidR="00A8168B">
        <w:rPr>
          <w:rFonts w:ascii="標楷體" w:eastAsia="標楷體" w:hAnsi="標楷體" w:hint="eastAsia"/>
        </w:rPr>
        <w:t>及</w:t>
      </w:r>
      <w:r w:rsidR="00A8168B" w:rsidRPr="00A8168B">
        <w:rPr>
          <w:rFonts w:ascii="標楷體" w:eastAsia="標楷體" w:hAnsi="標楷體" w:hint="eastAsia"/>
        </w:rPr>
        <w:t>降低客戶</w:t>
      </w:r>
      <w:r w:rsidR="00A8168B">
        <w:rPr>
          <w:rFonts w:ascii="標楷體" w:eastAsia="標楷體" w:hAnsi="標楷體" w:hint="eastAsia"/>
        </w:rPr>
        <w:t>(</w:t>
      </w:r>
      <w:r w:rsidR="00A8168B" w:rsidRPr="00A8168B">
        <w:rPr>
          <w:rFonts w:ascii="標楷體" w:eastAsia="標楷體" w:hAnsi="標楷體" w:hint="eastAsia"/>
        </w:rPr>
        <w:t>系統整合商</w:t>
      </w:r>
      <w:r w:rsidR="00A8168B">
        <w:rPr>
          <w:rFonts w:ascii="標楷體" w:eastAsia="標楷體" w:hAnsi="標楷體" w:hint="eastAsia"/>
        </w:rPr>
        <w:t>)</w:t>
      </w:r>
      <w:r w:rsidR="00A8168B" w:rsidRPr="00A8168B">
        <w:rPr>
          <w:rFonts w:ascii="標楷體" w:eastAsia="標楷體" w:hAnsi="標楷體" w:hint="eastAsia"/>
        </w:rPr>
        <w:t>進入物聯網產業之門檻</w:t>
      </w:r>
      <w:r w:rsidRPr="00B6453A">
        <w:rPr>
          <w:rFonts w:ascii="標楷體" w:eastAsia="標楷體" w:hAnsi="標楷體" w:hint="eastAsia"/>
        </w:rPr>
        <w:t>。</w:t>
      </w:r>
    </w:p>
    <w:p w:rsidR="00052E37" w:rsidRPr="00B6453A" w:rsidRDefault="00052E37" w:rsidP="00052E37">
      <w:pPr>
        <w:rPr>
          <w:rFonts w:ascii="標楷體" w:eastAsia="標楷體" w:hAnsi="標楷體"/>
        </w:rPr>
      </w:pPr>
      <w:r w:rsidRPr="00B6453A">
        <w:rPr>
          <w:rFonts w:ascii="標楷體" w:eastAsia="標楷體" w:hAnsi="標楷體" w:hint="eastAsia"/>
        </w:rPr>
        <w:t xml:space="preserve">   </w:t>
      </w:r>
    </w:p>
    <w:p w:rsidR="00052E37" w:rsidRPr="00B6453A" w:rsidRDefault="00052E37" w:rsidP="00052E37">
      <w:pPr>
        <w:rPr>
          <w:rFonts w:ascii="標楷體" w:eastAsia="標楷體" w:hAnsi="標楷體"/>
        </w:rPr>
      </w:pPr>
      <w:r w:rsidRPr="00052E37">
        <w:rPr>
          <w:rFonts w:ascii="標楷體" w:eastAsia="標楷體" w:hAnsi="標楷體" w:hint="eastAsia"/>
          <w:b/>
        </w:rPr>
        <w:t>3.智慧城市解決方案事業群：</w:t>
      </w:r>
      <w:r w:rsidRPr="00B6453A">
        <w:rPr>
          <w:rFonts w:ascii="標楷體" w:eastAsia="標楷體" w:hAnsi="標楷體" w:hint="eastAsia"/>
        </w:rPr>
        <w:t>專注於結合智慧應用，適用於多種類領域。</w:t>
      </w:r>
    </w:p>
    <w:p w:rsidR="00052E37" w:rsidRPr="00B6453A" w:rsidRDefault="00052E37" w:rsidP="00052E37">
      <w:pPr>
        <w:ind w:leftChars="177" w:left="425"/>
        <w:rPr>
          <w:rFonts w:ascii="標楷體" w:eastAsia="標楷體" w:hAnsi="標楷體"/>
        </w:rPr>
      </w:pPr>
      <w:r w:rsidRPr="00B6453A">
        <w:rPr>
          <w:rFonts w:ascii="標楷體" w:eastAsia="標楷體" w:hAnsi="標楷體" w:hint="eastAsia"/>
        </w:rPr>
        <w:t xml:space="preserve">  產品</w:t>
      </w:r>
      <w:r>
        <w:rPr>
          <w:rFonts w:ascii="標楷體" w:eastAsia="標楷體" w:hAnsi="標楷體" w:hint="eastAsia"/>
        </w:rPr>
        <w:t>：</w:t>
      </w:r>
      <w:r w:rsidRPr="00B6453A">
        <w:rPr>
          <w:rFonts w:ascii="標楷體" w:eastAsia="標楷體" w:hAnsi="標楷體"/>
        </w:rPr>
        <w:br/>
      </w:r>
      <w:r w:rsidRPr="00B6453A">
        <w:rPr>
          <w:rFonts w:ascii="標楷體" w:eastAsia="標楷體" w:hAnsi="標楷體" w:hint="eastAsia"/>
        </w:rPr>
        <w:t xml:space="preserve">   博弈領域</w:t>
      </w:r>
      <w:r>
        <w:rPr>
          <w:rFonts w:ascii="標楷體" w:eastAsia="標楷體" w:hAnsi="標楷體" w:hint="eastAsia"/>
        </w:rPr>
        <w:t>：</w:t>
      </w:r>
      <w:r w:rsidRPr="00B6453A">
        <w:rPr>
          <w:rFonts w:ascii="標楷體" w:eastAsia="標楷體" w:hAnsi="標楷體" w:hint="eastAsia"/>
        </w:rPr>
        <w:t>賭場遊戲機台</w:t>
      </w:r>
      <w:r w:rsidRPr="00B6453A">
        <w:rPr>
          <w:rFonts w:ascii="標楷體" w:eastAsia="標楷體" w:hAnsi="標楷體"/>
        </w:rPr>
        <w:br/>
      </w:r>
      <w:r w:rsidRPr="00B6453A">
        <w:rPr>
          <w:rFonts w:ascii="標楷體" w:eastAsia="標楷體" w:hAnsi="標楷體" w:hint="eastAsia"/>
        </w:rPr>
        <w:t xml:space="preserve">   零售領域</w:t>
      </w:r>
      <w:r>
        <w:rPr>
          <w:rFonts w:ascii="標楷體" w:eastAsia="標楷體" w:hAnsi="標楷體" w:hint="eastAsia"/>
        </w:rPr>
        <w:t>：</w:t>
      </w:r>
      <w:r w:rsidRPr="00B6453A">
        <w:rPr>
          <w:rFonts w:ascii="標楷體" w:eastAsia="標楷體" w:hAnsi="標楷體" w:hint="eastAsia"/>
        </w:rPr>
        <w:t>POS點餐系統機台、手持式端點銷售平板、售票機</w:t>
      </w:r>
      <w:r>
        <w:rPr>
          <w:rFonts w:ascii="標楷體" w:eastAsia="標楷體" w:hAnsi="標楷體" w:hint="eastAsia"/>
        </w:rPr>
        <w:t>。</w:t>
      </w:r>
    </w:p>
    <w:p w:rsidR="00052E37" w:rsidRPr="00B6453A" w:rsidRDefault="00052E37" w:rsidP="00052E37">
      <w:pPr>
        <w:ind w:leftChars="177" w:left="425"/>
        <w:rPr>
          <w:rFonts w:ascii="標楷體" w:eastAsia="標楷體" w:hAnsi="標楷體"/>
        </w:rPr>
      </w:pPr>
      <w:r w:rsidRPr="00B6453A">
        <w:rPr>
          <w:rFonts w:ascii="標楷體" w:eastAsia="標楷體" w:hAnsi="標楷體" w:hint="eastAsia"/>
        </w:rPr>
        <w:t xml:space="preserve">   能源領域</w:t>
      </w:r>
      <w:r>
        <w:rPr>
          <w:rFonts w:ascii="標楷體" w:eastAsia="標楷體" w:hAnsi="標楷體" w:hint="eastAsia"/>
        </w:rPr>
        <w:t>：</w:t>
      </w:r>
      <w:r w:rsidRPr="00B6453A">
        <w:rPr>
          <w:rFonts w:ascii="標楷體" w:eastAsia="標楷體" w:hAnsi="標楷體" w:hint="eastAsia"/>
        </w:rPr>
        <w:t>能源控制專案(中國有許多皆由研華所主導)，應用到的零件</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00E03086">
        <w:rPr>
          <w:rFonts w:ascii="標楷體" w:eastAsia="標楷體" w:hAnsi="標楷體" w:hint="eastAsia"/>
        </w:rPr>
        <w:tab/>
      </w:r>
      <w:r w:rsidRPr="00B6453A">
        <w:rPr>
          <w:rFonts w:ascii="標楷體" w:eastAsia="標楷體" w:hAnsi="標楷體" w:hint="eastAsia"/>
        </w:rPr>
        <w:t>例如處理電力能源相關之電路板</w:t>
      </w:r>
      <w:r>
        <w:rPr>
          <w:rFonts w:ascii="標楷體" w:eastAsia="標楷體" w:hAnsi="標楷體" w:hint="eastAsia"/>
        </w:rPr>
        <w:t>。</w:t>
      </w:r>
    </w:p>
    <w:p w:rsidR="00052E37" w:rsidRPr="00B6453A" w:rsidRDefault="00052E37" w:rsidP="00052E37">
      <w:pPr>
        <w:ind w:leftChars="177" w:left="425"/>
        <w:rPr>
          <w:rFonts w:ascii="標楷體" w:eastAsia="標楷體" w:hAnsi="標楷體"/>
        </w:rPr>
      </w:pPr>
      <w:r w:rsidRPr="00B6453A">
        <w:rPr>
          <w:rFonts w:ascii="標楷體" w:eastAsia="標楷體" w:hAnsi="標楷體" w:hint="eastAsia"/>
        </w:rPr>
        <w:t xml:space="preserve">   軍用領域</w:t>
      </w:r>
      <w:r>
        <w:rPr>
          <w:rFonts w:ascii="標楷體" w:eastAsia="標楷體" w:hAnsi="標楷體" w:hint="eastAsia"/>
        </w:rPr>
        <w:t>：</w:t>
      </w:r>
      <w:r w:rsidRPr="00B6453A">
        <w:rPr>
          <w:rFonts w:ascii="標楷體" w:eastAsia="標楷體" w:hAnsi="標楷體" w:hint="eastAsia"/>
        </w:rPr>
        <w:t>軍用相關之嵌入式電腦，例如</w:t>
      </w:r>
      <w:r>
        <w:rPr>
          <w:rFonts w:ascii="標楷體" w:eastAsia="標楷體" w:hAnsi="標楷體" w:hint="eastAsia"/>
        </w:rPr>
        <w:t>：</w:t>
      </w:r>
      <w:r w:rsidRPr="00B6453A">
        <w:rPr>
          <w:rFonts w:ascii="標楷體" w:eastAsia="標楷體" w:hAnsi="標楷體" w:hint="eastAsia"/>
        </w:rPr>
        <w:t xml:space="preserve"> 以色列軍方反飛彈系統、</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00E03086">
        <w:rPr>
          <w:rFonts w:ascii="標楷體" w:eastAsia="標楷體" w:hAnsi="標楷體" w:hint="eastAsia"/>
        </w:rPr>
        <w:tab/>
      </w:r>
      <w:r w:rsidRPr="00B6453A">
        <w:rPr>
          <w:rFonts w:ascii="標楷體" w:eastAsia="標楷體" w:hAnsi="標楷體" w:hint="eastAsia"/>
        </w:rPr>
        <w:t>軍用相關之手持電腦</w:t>
      </w:r>
      <w:r>
        <w:rPr>
          <w:rFonts w:ascii="標楷體" w:eastAsia="標楷體" w:hAnsi="標楷體" w:hint="eastAsia"/>
        </w:rPr>
        <w:t>。</w:t>
      </w:r>
    </w:p>
    <w:p w:rsidR="00052E37" w:rsidRPr="00B6453A" w:rsidRDefault="00052E37" w:rsidP="00052E37">
      <w:pPr>
        <w:ind w:leftChars="154" w:left="850" w:hangingChars="200" w:hanging="480"/>
        <w:rPr>
          <w:rFonts w:ascii="標楷體" w:eastAsia="標楷體" w:hAnsi="標楷體"/>
        </w:rPr>
      </w:pPr>
      <w:r w:rsidRPr="00B6453A">
        <w:rPr>
          <w:rFonts w:ascii="標楷體" w:eastAsia="標楷體" w:hAnsi="標楷體" w:hint="eastAsia"/>
        </w:rPr>
        <w:t xml:space="preserve">   醫療領域</w:t>
      </w:r>
      <w:r>
        <w:rPr>
          <w:rFonts w:ascii="標楷體" w:eastAsia="標楷體" w:hAnsi="標楷體" w:hint="eastAsia"/>
        </w:rPr>
        <w:t>：</w:t>
      </w:r>
      <w:r w:rsidRPr="00B6453A">
        <w:rPr>
          <w:rFonts w:ascii="標楷體" w:eastAsia="標楷體" w:hAnsi="標楷體" w:hint="eastAsia"/>
        </w:rPr>
        <w:t>醫療相關機台(例如</w:t>
      </w:r>
      <w:r>
        <w:rPr>
          <w:rFonts w:ascii="標楷體" w:eastAsia="標楷體" w:hAnsi="標楷體" w:hint="eastAsia"/>
        </w:rPr>
        <w:t>：</w:t>
      </w:r>
      <w:r w:rsidRPr="00B6453A">
        <w:rPr>
          <w:rFonts w:ascii="標楷體" w:eastAsia="標楷體" w:hAnsi="標楷體" w:hint="eastAsia"/>
        </w:rPr>
        <w:t>手術電腦、MRI機器)及面板(例如</w:t>
      </w:r>
      <w:r>
        <w:rPr>
          <w:rFonts w:ascii="標楷體" w:eastAsia="標楷體" w:hAnsi="標楷體" w:hint="eastAsia"/>
        </w:rPr>
        <w:t>：</w:t>
      </w:r>
      <w:r w:rsidRPr="00B6453A">
        <w:rPr>
          <w:rFonts w:ascii="標楷體" w:eastAsia="標楷體" w:hAnsi="標楷體" w:hint="eastAsia"/>
        </w:rPr>
        <w:t>掃</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Pr="00B6453A">
        <w:rPr>
          <w:rFonts w:ascii="標楷體" w:eastAsia="標楷體" w:hAnsi="標楷體" w:hint="eastAsia"/>
        </w:rPr>
        <w:t>描診療儀控制機板)</w:t>
      </w:r>
      <w:r>
        <w:rPr>
          <w:rFonts w:ascii="標楷體" w:eastAsia="標楷體" w:hAnsi="標楷體" w:hint="eastAsia"/>
        </w:rPr>
        <w:t>。</w:t>
      </w:r>
    </w:p>
    <w:p w:rsidR="00052E37" w:rsidRPr="00B6453A" w:rsidRDefault="00052E37" w:rsidP="00052E37">
      <w:pPr>
        <w:ind w:leftChars="154" w:left="850" w:hangingChars="200" w:hanging="480"/>
        <w:rPr>
          <w:rFonts w:ascii="標楷體" w:eastAsia="標楷體" w:hAnsi="標楷體"/>
        </w:rPr>
      </w:pPr>
      <w:r w:rsidRPr="00B6453A">
        <w:rPr>
          <w:rFonts w:ascii="標楷體" w:eastAsia="標楷體" w:hAnsi="標楷體" w:hint="eastAsia"/>
        </w:rPr>
        <w:t xml:space="preserve">   智慧建築</w:t>
      </w:r>
      <w:r>
        <w:rPr>
          <w:rFonts w:ascii="標楷體" w:eastAsia="標楷體" w:hAnsi="標楷體" w:hint="eastAsia"/>
        </w:rPr>
        <w:t>：</w:t>
      </w:r>
      <w:r w:rsidRPr="00B6453A">
        <w:rPr>
          <w:rFonts w:ascii="標楷體" w:eastAsia="標楷體" w:hAnsi="標楷體" w:hint="eastAsia"/>
        </w:rPr>
        <w:t>建築物自動化系統</w:t>
      </w:r>
      <w:r>
        <w:rPr>
          <w:rFonts w:ascii="標楷體" w:eastAsia="標楷體" w:hAnsi="標楷體" w:hint="eastAsia"/>
        </w:rPr>
        <w:t>。</w:t>
      </w:r>
    </w:p>
    <w:p w:rsidR="00052E37" w:rsidRPr="00B6453A" w:rsidRDefault="00052E37" w:rsidP="00052E37">
      <w:pPr>
        <w:ind w:leftChars="154" w:left="370"/>
        <w:rPr>
          <w:rFonts w:ascii="標楷體" w:eastAsia="標楷體" w:hAnsi="標楷體"/>
        </w:rPr>
      </w:pPr>
      <w:r w:rsidRPr="00B6453A">
        <w:rPr>
          <w:rFonts w:ascii="標楷體" w:eastAsia="標楷體" w:hAnsi="標楷體" w:hint="eastAsia"/>
        </w:rPr>
        <w:t xml:space="preserve">   交通領域</w:t>
      </w:r>
      <w:r>
        <w:rPr>
          <w:rFonts w:ascii="標楷體" w:eastAsia="標楷體" w:hAnsi="標楷體" w:hint="eastAsia"/>
        </w:rPr>
        <w:t>：</w:t>
      </w:r>
      <w:r w:rsidRPr="00B6453A">
        <w:rPr>
          <w:rFonts w:ascii="標楷體" w:eastAsia="標楷體" w:hAnsi="標楷體" w:hint="eastAsia"/>
        </w:rPr>
        <w:t>自動收費系統(物聯網上相關應用例如</w:t>
      </w:r>
      <w:r>
        <w:rPr>
          <w:rFonts w:ascii="標楷體" w:eastAsia="標楷體" w:hAnsi="標楷體" w:hint="eastAsia"/>
        </w:rPr>
        <w:t>：</w:t>
      </w:r>
      <w:r w:rsidRPr="00B6453A">
        <w:rPr>
          <w:rFonts w:ascii="標楷體" w:eastAsia="標楷體" w:hAnsi="標楷體" w:hint="eastAsia"/>
        </w:rPr>
        <w:t xml:space="preserve"> 利用精準感應器資料</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00E03086">
        <w:rPr>
          <w:rFonts w:ascii="標楷體" w:eastAsia="標楷體" w:hAnsi="標楷體" w:hint="eastAsia"/>
        </w:rPr>
        <w:tab/>
      </w:r>
      <w:r w:rsidRPr="00B6453A">
        <w:rPr>
          <w:rFonts w:ascii="標楷體" w:eastAsia="標楷體" w:hAnsi="標楷體" w:hint="eastAsia"/>
        </w:rPr>
        <w:t>進行即時控制，運用乘客資訊系統控管乘客)、自動閘門機、</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Pr="00B6453A">
        <w:rPr>
          <w:rFonts w:ascii="標楷體" w:eastAsia="標楷體" w:hAnsi="標楷體" w:hint="eastAsia"/>
        </w:rPr>
        <w:t>建置智慧型運輸基礎結構解決方案，高速鐵路、地下鐵、電車</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00E03086">
        <w:rPr>
          <w:rFonts w:ascii="標楷體" w:eastAsia="標楷體" w:hAnsi="標楷體" w:hint="eastAsia"/>
        </w:rPr>
        <w:tab/>
      </w:r>
      <w:r w:rsidRPr="00B6453A">
        <w:rPr>
          <w:rFonts w:ascii="標楷體" w:eastAsia="標楷體" w:hAnsi="標楷體" w:hint="eastAsia"/>
        </w:rPr>
        <w:t>或公車的椅背娛樂系統</w:t>
      </w:r>
      <w:r>
        <w:rPr>
          <w:rFonts w:ascii="標楷體" w:eastAsia="標楷體" w:hAnsi="標楷體" w:hint="eastAsia"/>
        </w:rPr>
        <w:t>。</w:t>
      </w:r>
    </w:p>
    <w:p w:rsidR="00052E37" w:rsidRPr="00B6453A" w:rsidRDefault="00052E37" w:rsidP="00052E37">
      <w:pPr>
        <w:ind w:leftChars="154" w:left="850" w:hangingChars="200" w:hanging="480"/>
        <w:rPr>
          <w:rFonts w:ascii="標楷體" w:eastAsia="標楷體" w:hAnsi="標楷體"/>
        </w:rPr>
      </w:pPr>
      <w:r>
        <w:rPr>
          <w:rFonts w:ascii="標楷體" w:eastAsia="標楷體" w:hAnsi="標楷體" w:hint="eastAsia"/>
        </w:rPr>
        <w:t xml:space="preserve">   </w:t>
      </w:r>
      <w:r w:rsidRPr="00B6453A">
        <w:rPr>
          <w:rFonts w:ascii="標楷體" w:eastAsia="標楷體" w:hAnsi="標楷體" w:hint="eastAsia"/>
        </w:rPr>
        <w:t>其他領域</w:t>
      </w:r>
      <w:r>
        <w:rPr>
          <w:rFonts w:ascii="標楷體" w:eastAsia="標楷體" w:hAnsi="標楷體" w:hint="eastAsia"/>
        </w:rPr>
        <w:t>：</w:t>
      </w:r>
      <w:r w:rsidRPr="00B6453A">
        <w:rPr>
          <w:rFonts w:ascii="標楷體" w:eastAsia="標楷體" w:hAnsi="標楷體" w:hint="eastAsia"/>
        </w:rPr>
        <w:t>智慧影像監控系統、視訊擷取與視訊編碼解決方案，例如</w:t>
      </w:r>
      <w:r>
        <w:rPr>
          <w:rFonts w:ascii="標楷體" w:eastAsia="標楷體" w:hAnsi="標楷體" w:hint="eastAsia"/>
        </w:rPr>
        <w:t>：</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Pr="00B6453A">
        <w:rPr>
          <w:rFonts w:ascii="標楷體" w:eastAsia="標楷體" w:hAnsi="標楷體" w:hint="eastAsia"/>
        </w:rPr>
        <w:t>提供數位看板相關之專業監視器、視訊監控系統整合(可應用</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00E03086">
        <w:rPr>
          <w:rFonts w:ascii="標楷體" w:eastAsia="標楷體" w:hAnsi="標楷體" w:hint="eastAsia"/>
        </w:rPr>
        <w:tab/>
      </w:r>
      <w:r w:rsidRPr="00B6453A">
        <w:rPr>
          <w:rFonts w:ascii="標楷體" w:eastAsia="標楷體" w:hAnsi="標楷體" w:hint="eastAsia"/>
        </w:rPr>
        <w:t>在例如零售、製造、餐旅、物流、教育、銀行、遊戲、公共安</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00E03086">
        <w:rPr>
          <w:rFonts w:ascii="標楷體" w:eastAsia="標楷體" w:hAnsi="標楷體" w:hint="eastAsia"/>
        </w:rPr>
        <w:tab/>
      </w:r>
      <w:r w:rsidRPr="00B6453A">
        <w:rPr>
          <w:rFonts w:ascii="標楷體" w:eastAsia="標楷體" w:hAnsi="標楷體" w:hint="eastAsia"/>
        </w:rPr>
        <w:t>全、軍事、運輸及串流媒體。)</w:t>
      </w:r>
    </w:p>
    <w:p w:rsidR="00052E37" w:rsidRPr="00B6453A" w:rsidRDefault="00052E37" w:rsidP="00052E37">
      <w:pPr>
        <w:ind w:leftChars="154" w:left="370"/>
        <w:rPr>
          <w:rFonts w:ascii="標楷體" w:eastAsia="標楷體" w:hAnsi="標楷體"/>
        </w:rPr>
      </w:pPr>
      <w:r w:rsidRPr="00B6453A">
        <w:rPr>
          <w:rFonts w:ascii="標楷體" w:eastAsia="標楷體" w:hAnsi="標楷體" w:hint="eastAsia"/>
        </w:rPr>
        <w:t xml:space="preserve">   </w:t>
      </w:r>
    </w:p>
    <w:p w:rsidR="00052E37" w:rsidRPr="00B6453A" w:rsidRDefault="00052E37" w:rsidP="00052E37">
      <w:pPr>
        <w:rPr>
          <w:rFonts w:ascii="標楷體" w:eastAsia="標楷體" w:hAnsi="標楷體"/>
        </w:rPr>
      </w:pPr>
      <w:r w:rsidRPr="00052E37">
        <w:rPr>
          <w:rFonts w:ascii="標楷體" w:eastAsia="標楷體" w:hAnsi="標楷體" w:hint="eastAsia"/>
          <w:b/>
        </w:rPr>
        <w:lastRenderedPageBreak/>
        <w:t>4.全球客服事業群：</w:t>
      </w:r>
      <w:r w:rsidRPr="00B6453A">
        <w:rPr>
          <w:rFonts w:ascii="標楷體" w:eastAsia="標楷體" w:hAnsi="標楷體" w:hint="eastAsia"/>
        </w:rPr>
        <w:t>包含全球維修、技術支援及售後加值型服務等。</w:t>
      </w:r>
    </w:p>
    <w:p w:rsidR="00052E37" w:rsidRDefault="00052E37" w:rsidP="00052E37">
      <w:pPr>
        <w:rPr>
          <w:rFonts w:ascii="標楷體" w:eastAsia="標楷體" w:hAnsi="標楷體"/>
        </w:rPr>
      </w:pPr>
      <w:r w:rsidRPr="00B6453A">
        <w:rPr>
          <w:rFonts w:ascii="標楷體" w:eastAsia="標楷體" w:hAnsi="標楷體" w:hint="eastAsia"/>
        </w:rPr>
        <w:t xml:space="preserve">  </w:t>
      </w:r>
    </w:p>
    <w:p w:rsidR="00875516" w:rsidRDefault="00875516" w:rsidP="00052E37">
      <w:pPr>
        <w:rPr>
          <w:rFonts w:ascii="標楷體" w:eastAsia="標楷體" w:hAnsi="標楷體"/>
        </w:rPr>
      </w:pPr>
    </w:p>
    <w:p w:rsidR="00875516" w:rsidRPr="00B6453A" w:rsidRDefault="00875516" w:rsidP="00052E37">
      <w:pPr>
        <w:rPr>
          <w:rFonts w:ascii="標楷體" w:eastAsia="標楷體" w:hAnsi="標楷體"/>
        </w:rPr>
      </w:pPr>
    </w:p>
    <w:p w:rsidR="00052E37" w:rsidRPr="00063886" w:rsidRDefault="00052E37" w:rsidP="00052E37">
      <w:pPr>
        <w:rPr>
          <w:rFonts w:ascii="標楷體" w:eastAsia="標楷體" w:hAnsi="標楷體"/>
          <w:b/>
        </w:rPr>
      </w:pPr>
      <w:r w:rsidRPr="00063886">
        <w:rPr>
          <w:rFonts w:ascii="標楷體" w:eastAsia="標楷體" w:hAnsi="標楷體" w:hint="eastAsia"/>
          <w:b/>
        </w:rPr>
        <w:t>(圖一)</w:t>
      </w:r>
    </w:p>
    <w:p w:rsidR="00052E37" w:rsidRPr="00B6453A" w:rsidRDefault="00521D81" w:rsidP="00052E37">
      <w:pPr>
        <w:rPr>
          <w:rFonts w:ascii="標楷體" w:eastAsia="標楷體" w:hAnsi="標楷體"/>
        </w:rPr>
      </w:pPr>
      <w:r>
        <w:rPr>
          <w:rFonts w:ascii="標楷體" w:eastAsia="標楷體" w:hAnsi="標楷體"/>
          <w:noProof/>
        </w:rPr>
        <w:drawing>
          <wp:inline distT="0" distB="0" distL="0" distR="0">
            <wp:extent cx="4591050" cy="2333625"/>
            <wp:effectExtent l="19050" t="0" r="0" b="0"/>
            <wp:docPr id="2052"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4591050" cy="2333625"/>
                    </a:xfrm>
                    <a:prstGeom prst="rect">
                      <a:avLst/>
                    </a:prstGeom>
                    <a:noFill/>
                    <a:ln w="9525">
                      <a:noFill/>
                      <a:miter lim="800000"/>
                      <a:headEnd/>
                      <a:tailEnd/>
                    </a:ln>
                  </pic:spPr>
                </pic:pic>
              </a:graphicData>
            </a:graphic>
          </wp:inline>
        </w:drawing>
      </w:r>
    </w:p>
    <w:p w:rsidR="00052E37" w:rsidRPr="00B6453A" w:rsidRDefault="00521D81" w:rsidP="00052E37">
      <w:pPr>
        <w:rPr>
          <w:rFonts w:ascii="標楷體" w:eastAsia="標楷體" w:hAnsi="標楷體"/>
        </w:rPr>
      </w:pPr>
      <w:r w:rsidRPr="00521D81">
        <w:rPr>
          <w:rFonts w:ascii="標楷體" w:eastAsia="標楷體" w:hAnsi="標楷體" w:hint="eastAsia"/>
          <w:noProof/>
        </w:rPr>
        <w:drawing>
          <wp:inline distT="0" distB="0" distL="0" distR="0">
            <wp:extent cx="5267325" cy="2352675"/>
            <wp:effectExtent l="0" t="0" r="9525" b="9525"/>
            <wp:docPr id="2053" name="圖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2352675"/>
                    </a:xfrm>
                    <a:prstGeom prst="rect">
                      <a:avLst/>
                    </a:prstGeom>
                    <a:noFill/>
                    <a:ln>
                      <a:noFill/>
                    </a:ln>
                  </pic:spPr>
                </pic:pic>
              </a:graphicData>
            </a:graphic>
          </wp:inline>
        </w:drawing>
      </w:r>
    </w:p>
    <w:p w:rsidR="00052E37" w:rsidRPr="00B6453A" w:rsidRDefault="00521D81" w:rsidP="00052E37">
      <w:pPr>
        <w:rPr>
          <w:rFonts w:ascii="標楷體" w:eastAsia="標楷體" w:hAnsi="標楷體"/>
        </w:rPr>
      </w:pPr>
      <w:r>
        <w:rPr>
          <w:rFonts w:ascii="標楷體" w:eastAsia="標楷體" w:hAnsi="標楷體" w:hint="eastAsia"/>
        </w:rPr>
        <w:t>上表</w:t>
      </w:r>
      <w:r w:rsidR="00052E37" w:rsidRPr="00B6453A">
        <w:rPr>
          <w:rFonts w:ascii="標楷體" w:eastAsia="標楷體" w:hAnsi="標楷體" w:hint="eastAsia"/>
        </w:rPr>
        <w:t>為四個事業群從2010~2015每一年之營收成長情形及其總結之幾何平均漲幅</w:t>
      </w:r>
    </w:p>
    <w:p w:rsidR="00521D81" w:rsidRDefault="00052E37" w:rsidP="00052E37">
      <w:pPr>
        <w:rPr>
          <w:rFonts w:ascii="標楷體" w:eastAsia="標楷體" w:hAnsi="標楷體"/>
        </w:rPr>
      </w:pPr>
      <w:r w:rsidRPr="00B6453A">
        <w:rPr>
          <w:rFonts w:ascii="標楷體" w:eastAsia="標楷體" w:hAnsi="標楷體" w:hint="eastAsia"/>
        </w:rPr>
        <w:t>幾何平均漲幅分別為</w:t>
      </w:r>
      <w:r>
        <w:rPr>
          <w:rFonts w:ascii="標楷體" w:eastAsia="標楷體" w:hAnsi="標楷體" w:hint="eastAsia"/>
        </w:rPr>
        <w:t>：</w:t>
      </w:r>
    </w:p>
    <w:tbl>
      <w:tblPr>
        <w:tblStyle w:val="a8"/>
        <w:tblW w:w="0" w:type="auto"/>
        <w:tblLook w:val="04A0" w:firstRow="1" w:lastRow="0" w:firstColumn="1" w:lastColumn="0" w:noHBand="0" w:noVBand="1"/>
      </w:tblPr>
      <w:tblGrid>
        <w:gridCol w:w="2222"/>
        <w:gridCol w:w="2222"/>
        <w:gridCol w:w="2222"/>
        <w:gridCol w:w="2222"/>
      </w:tblGrid>
      <w:tr w:rsidR="00521D81" w:rsidTr="00521D81">
        <w:tc>
          <w:tcPr>
            <w:tcW w:w="2222" w:type="dxa"/>
            <w:vAlign w:val="center"/>
          </w:tcPr>
          <w:p w:rsidR="00521D81" w:rsidRDefault="00521D81" w:rsidP="00521D81">
            <w:pPr>
              <w:jc w:val="center"/>
              <w:rPr>
                <w:rFonts w:ascii="標楷體" w:eastAsia="標楷體" w:hAnsi="標楷體"/>
              </w:rPr>
            </w:pPr>
            <w:r w:rsidRPr="00B6453A">
              <w:rPr>
                <w:rFonts w:ascii="標楷體" w:eastAsia="標楷體" w:hAnsi="標楷體" w:hint="eastAsia"/>
              </w:rPr>
              <w:t>工業物聯網事業群</w:t>
            </w:r>
          </w:p>
        </w:tc>
        <w:tc>
          <w:tcPr>
            <w:tcW w:w="2222" w:type="dxa"/>
            <w:vAlign w:val="center"/>
          </w:tcPr>
          <w:p w:rsidR="00521D81" w:rsidRDefault="00521D81" w:rsidP="00521D81">
            <w:pPr>
              <w:jc w:val="center"/>
              <w:rPr>
                <w:rFonts w:ascii="標楷體" w:eastAsia="標楷體" w:hAnsi="標楷體"/>
              </w:rPr>
            </w:pPr>
            <w:r w:rsidRPr="00B6453A">
              <w:rPr>
                <w:rFonts w:ascii="標楷體" w:eastAsia="標楷體" w:hAnsi="標楷體" w:hint="eastAsia"/>
              </w:rPr>
              <w:t>嵌入設計事業群</w:t>
            </w:r>
          </w:p>
        </w:tc>
        <w:tc>
          <w:tcPr>
            <w:tcW w:w="2222" w:type="dxa"/>
            <w:vAlign w:val="center"/>
          </w:tcPr>
          <w:p w:rsidR="00521D81" w:rsidRDefault="00521D81" w:rsidP="00521D81">
            <w:pPr>
              <w:jc w:val="center"/>
              <w:rPr>
                <w:rFonts w:ascii="標楷體" w:eastAsia="標楷體" w:hAnsi="標楷體"/>
              </w:rPr>
            </w:pPr>
            <w:r w:rsidRPr="00B6453A">
              <w:rPr>
                <w:rFonts w:ascii="標楷體" w:eastAsia="標楷體" w:hAnsi="標楷體" w:hint="eastAsia"/>
              </w:rPr>
              <w:t>智慧城市解決方案事業群</w:t>
            </w:r>
          </w:p>
        </w:tc>
        <w:tc>
          <w:tcPr>
            <w:tcW w:w="2222" w:type="dxa"/>
            <w:vAlign w:val="center"/>
          </w:tcPr>
          <w:p w:rsidR="00521D81" w:rsidRDefault="00521D81" w:rsidP="00521D81">
            <w:pPr>
              <w:jc w:val="center"/>
              <w:rPr>
                <w:rFonts w:ascii="標楷體" w:eastAsia="標楷體" w:hAnsi="標楷體"/>
              </w:rPr>
            </w:pPr>
            <w:r w:rsidRPr="00B6453A">
              <w:rPr>
                <w:rFonts w:ascii="標楷體" w:eastAsia="標楷體" w:hAnsi="標楷體" w:hint="eastAsia"/>
              </w:rPr>
              <w:t>全球客服事業群</w:t>
            </w:r>
          </w:p>
        </w:tc>
      </w:tr>
      <w:tr w:rsidR="00521D81" w:rsidTr="00521D81">
        <w:tc>
          <w:tcPr>
            <w:tcW w:w="2222" w:type="dxa"/>
          </w:tcPr>
          <w:p w:rsidR="00521D81" w:rsidRDefault="00521D81" w:rsidP="00521D81">
            <w:pPr>
              <w:jc w:val="center"/>
              <w:rPr>
                <w:rFonts w:ascii="標楷體" w:eastAsia="標楷體" w:hAnsi="標楷體"/>
              </w:rPr>
            </w:pPr>
            <w:r w:rsidRPr="00B6453A">
              <w:rPr>
                <w:rFonts w:ascii="標楷體" w:eastAsia="標楷體" w:hAnsi="標楷體" w:hint="eastAsia"/>
              </w:rPr>
              <w:t>9%</w:t>
            </w:r>
          </w:p>
        </w:tc>
        <w:tc>
          <w:tcPr>
            <w:tcW w:w="2222" w:type="dxa"/>
          </w:tcPr>
          <w:p w:rsidR="00521D81" w:rsidRDefault="00521D81" w:rsidP="00521D81">
            <w:pPr>
              <w:jc w:val="center"/>
              <w:rPr>
                <w:rFonts w:ascii="標楷體" w:eastAsia="標楷體" w:hAnsi="標楷體"/>
              </w:rPr>
            </w:pPr>
            <w:r w:rsidRPr="00B6453A">
              <w:rPr>
                <w:rFonts w:ascii="標楷體" w:eastAsia="標楷體" w:hAnsi="標楷體" w:hint="eastAsia"/>
              </w:rPr>
              <w:t>16</w:t>
            </w:r>
            <w:r w:rsidRPr="00B6453A">
              <w:rPr>
                <w:rFonts w:ascii="標楷體" w:eastAsia="標楷體" w:hAnsi="標楷體"/>
              </w:rPr>
              <w:t>%</w:t>
            </w:r>
          </w:p>
        </w:tc>
        <w:tc>
          <w:tcPr>
            <w:tcW w:w="2222" w:type="dxa"/>
          </w:tcPr>
          <w:p w:rsidR="00521D81" w:rsidRDefault="00521D81" w:rsidP="00521D81">
            <w:pPr>
              <w:jc w:val="center"/>
              <w:rPr>
                <w:rFonts w:ascii="標楷體" w:eastAsia="標楷體" w:hAnsi="標楷體"/>
              </w:rPr>
            </w:pPr>
            <w:r>
              <w:rPr>
                <w:rFonts w:ascii="標楷體" w:eastAsia="標楷體" w:hAnsi="標楷體" w:hint="eastAsia"/>
              </w:rPr>
              <w:t>10</w:t>
            </w:r>
            <w:r w:rsidRPr="00B6453A">
              <w:rPr>
                <w:rFonts w:ascii="標楷體" w:eastAsia="標楷體" w:hAnsi="標楷體"/>
              </w:rPr>
              <w:t>%</w:t>
            </w:r>
          </w:p>
        </w:tc>
        <w:tc>
          <w:tcPr>
            <w:tcW w:w="2222" w:type="dxa"/>
          </w:tcPr>
          <w:p w:rsidR="00521D81" w:rsidRDefault="00521D81" w:rsidP="00521D81">
            <w:pPr>
              <w:jc w:val="center"/>
              <w:rPr>
                <w:rFonts w:ascii="標楷體" w:eastAsia="標楷體" w:hAnsi="標楷體"/>
              </w:rPr>
            </w:pPr>
            <w:r w:rsidRPr="00B6453A">
              <w:rPr>
                <w:rFonts w:ascii="標楷體" w:eastAsia="標楷體" w:hAnsi="標楷體" w:hint="eastAsia"/>
              </w:rPr>
              <w:t>8</w:t>
            </w:r>
            <w:r w:rsidRPr="00B6453A">
              <w:rPr>
                <w:rFonts w:ascii="標楷體" w:eastAsia="標楷體" w:hAnsi="標楷體"/>
              </w:rPr>
              <w:t>%</w:t>
            </w:r>
          </w:p>
        </w:tc>
      </w:tr>
    </w:tbl>
    <w:p w:rsidR="00F969C6" w:rsidRDefault="00521D81" w:rsidP="00052E37">
      <w:pPr>
        <w:rPr>
          <w:rFonts w:ascii="標楷體" w:eastAsia="標楷體" w:hAnsi="標楷體"/>
        </w:rPr>
      </w:pPr>
      <w:r>
        <w:rPr>
          <w:rFonts w:ascii="標楷體" w:eastAsia="標楷體" w:hAnsi="標楷體"/>
        </w:rPr>
        <w:br/>
      </w:r>
      <w:r w:rsidR="00052E37" w:rsidRPr="00B6453A">
        <w:rPr>
          <w:rFonts w:ascii="標楷體" w:eastAsia="標楷體" w:hAnsi="標楷體" w:hint="eastAsia"/>
        </w:rPr>
        <w:t>其中可以從圖(一)的波動中觀察到</w:t>
      </w:r>
      <w:r w:rsidR="00052E37">
        <w:rPr>
          <w:rFonts w:ascii="標楷體" w:eastAsia="標楷體" w:hAnsi="標楷體" w:hint="eastAsia"/>
        </w:rPr>
        <w:t>：</w:t>
      </w:r>
      <w:r w:rsidR="00F969C6">
        <w:rPr>
          <w:rFonts w:ascii="標楷體" w:eastAsia="標楷體" w:hAnsi="標楷體"/>
        </w:rPr>
        <w:br/>
      </w:r>
    </w:p>
    <w:p w:rsidR="00F969C6" w:rsidRDefault="00F969C6" w:rsidP="00052E37">
      <w:pPr>
        <w:rPr>
          <w:rFonts w:ascii="標楷體" w:eastAsia="標楷體" w:hAnsi="標楷體"/>
        </w:rPr>
      </w:pPr>
      <w:r>
        <w:rPr>
          <w:rFonts w:ascii="標楷體" w:eastAsia="標楷體" w:hAnsi="標楷體" w:hint="eastAsia"/>
        </w:rPr>
        <w:tab/>
      </w:r>
      <w:r w:rsidR="00052E37" w:rsidRPr="00B6453A">
        <w:rPr>
          <w:rFonts w:ascii="標楷體" w:eastAsia="標楷體" w:hAnsi="標楷體" w:hint="eastAsia"/>
        </w:rPr>
        <w:t>1</w:t>
      </w:r>
      <w:r w:rsidR="00052E37">
        <w:rPr>
          <w:rFonts w:ascii="標楷體" w:eastAsia="標楷體" w:hAnsi="標楷體" w:hint="eastAsia"/>
        </w:rPr>
        <w:t>、</w:t>
      </w:r>
      <w:r w:rsidR="00052E37" w:rsidRPr="00B6453A">
        <w:rPr>
          <w:rFonts w:ascii="標楷體" w:eastAsia="標楷體" w:hAnsi="標楷體" w:hint="eastAsia"/>
        </w:rPr>
        <w:t>「工業物聯網事業群」、「智慧城市解決方案事業群」這兩大事業群在2011、2014</w:t>
      </w:r>
      <w:r w:rsidR="00052E37">
        <w:rPr>
          <w:rFonts w:ascii="標楷體" w:eastAsia="標楷體" w:hAnsi="標楷體" w:hint="eastAsia"/>
        </w:rPr>
        <w:t>年是成長率之高峰，但卻為「全球客服事業群」成長率之</w:t>
      </w:r>
      <w:r w:rsidR="00052E37" w:rsidRPr="00B6453A">
        <w:rPr>
          <w:rFonts w:ascii="標楷體" w:eastAsia="標楷體" w:hAnsi="標楷體" w:hint="eastAsia"/>
        </w:rPr>
        <w:t>低峰;</w:t>
      </w:r>
      <w:r w:rsidR="00052E37">
        <w:rPr>
          <w:rFonts w:ascii="標楷體" w:eastAsia="標楷體" w:hAnsi="標楷體" w:hint="eastAsia"/>
        </w:rPr>
        <w:t>反之</w:t>
      </w:r>
      <w:r w:rsidR="00052E37" w:rsidRPr="00B6453A">
        <w:rPr>
          <w:rFonts w:ascii="標楷體" w:eastAsia="標楷體" w:hAnsi="標楷體" w:hint="eastAsia"/>
        </w:rPr>
        <w:t>，在2012、2013</w:t>
      </w:r>
      <w:r w:rsidR="00052E37">
        <w:rPr>
          <w:rFonts w:ascii="標楷體" w:eastAsia="標楷體" w:hAnsi="標楷體" w:hint="eastAsia"/>
        </w:rPr>
        <w:t>，「工業物聯網事業群」、「智慧城市解決方案事業群」成長率之低峰階段，卻為「全球客服事業群」成長率之</w:t>
      </w:r>
      <w:r w:rsidR="00052E37" w:rsidRPr="00B6453A">
        <w:rPr>
          <w:rFonts w:ascii="標楷體" w:eastAsia="標楷體" w:hAnsi="標楷體" w:hint="eastAsia"/>
        </w:rPr>
        <w:t>高峰。而其週期大約為三年。</w:t>
      </w:r>
      <w:r>
        <w:rPr>
          <w:rFonts w:ascii="標楷體" w:eastAsia="標楷體" w:hAnsi="標楷體"/>
        </w:rPr>
        <w:br/>
      </w:r>
      <w:r>
        <w:rPr>
          <w:rFonts w:ascii="標楷體" w:eastAsia="標楷體" w:hAnsi="標楷體" w:hint="eastAsia"/>
        </w:rPr>
        <w:tab/>
      </w:r>
      <w:r w:rsidR="00052E37" w:rsidRPr="00B6453A">
        <w:rPr>
          <w:rFonts w:ascii="標楷體" w:eastAsia="標楷體" w:hAnsi="標楷體" w:hint="eastAsia"/>
        </w:rPr>
        <w:t>推測</w:t>
      </w:r>
      <w:r w:rsidR="00052E37">
        <w:rPr>
          <w:rFonts w:ascii="標楷體" w:eastAsia="標楷體" w:hAnsi="標楷體" w:hint="eastAsia"/>
        </w:rPr>
        <w:t>其原因為</w:t>
      </w:r>
      <w:r w:rsidR="00052E37" w:rsidRPr="00B6453A">
        <w:rPr>
          <w:rFonts w:ascii="標楷體" w:eastAsia="標楷體" w:hAnsi="標楷體" w:hint="eastAsia"/>
        </w:rPr>
        <w:t>當新產品正式啟用時，客戶維修相關支出相對較少，隨著產品之折</w:t>
      </w:r>
      <w:r w:rsidR="00052E37" w:rsidRPr="00B6453A">
        <w:rPr>
          <w:rFonts w:ascii="標楷體" w:eastAsia="標楷體" w:hAnsi="標楷體" w:hint="eastAsia"/>
        </w:rPr>
        <w:lastRenderedPageBreak/>
        <w:t>舊，維修支出也會隨之提高。</w:t>
      </w:r>
      <w:r w:rsidR="00052E37" w:rsidRPr="00B6453A">
        <w:rPr>
          <w:rFonts w:ascii="標楷體" w:eastAsia="標楷體" w:hAnsi="標楷體"/>
        </w:rPr>
        <w:br/>
      </w:r>
      <w:r w:rsidR="00052E37">
        <w:rPr>
          <w:rFonts w:ascii="標楷體" w:eastAsia="標楷體" w:hAnsi="標楷體" w:hint="eastAsia"/>
        </w:rPr>
        <w:tab/>
      </w:r>
    </w:p>
    <w:p w:rsidR="00052E37" w:rsidRPr="00B6453A" w:rsidRDefault="00F969C6" w:rsidP="00052E37">
      <w:pPr>
        <w:rPr>
          <w:rFonts w:ascii="標楷體" w:eastAsia="標楷體" w:hAnsi="標楷體"/>
        </w:rPr>
      </w:pPr>
      <w:r>
        <w:rPr>
          <w:rFonts w:ascii="標楷體" w:eastAsia="標楷體" w:hAnsi="標楷體" w:hint="eastAsia"/>
        </w:rPr>
        <w:tab/>
      </w:r>
      <w:r w:rsidR="00052E37" w:rsidRPr="00B6453A">
        <w:rPr>
          <w:rFonts w:ascii="標楷體" w:eastAsia="標楷體" w:hAnsi="標楷體" w:hint="eastAsia"/>
        </w:rPr>
        <w:t>2、「嵌入設計事業群」之成長率週期為兩年。</w:t>
      </w:r>
    </w:p>
    <w:p w:rsidR="00052E37" w:rsidRDefault="00F969C6" w:rsidP="00052E37">
      <w:pPr>
        <w:rPr>
          <w:rFonts w:ascii="標楷體" w:eastAsia="標楷體" w:hAnsi="標楷體"/>
        </w:rPr>
      </w:pPr>
      <w:r>
        <w:rPr>
          <w:rFonts w:ascii="標楷體" w:eastAsia="標楷體" w:hAnsi="標楷體" w:hint="eastAsia"/>
        </w:rPr>
        <w:tab/>
      </w:r>
      <w:r w:rsidR="00052E37">
        <w:rPr>
          <w:rFonts w:ascii="標楷體" w:eastAsia="標楷體" w:hAnsi="標楷體" w:hint="eastAsia"/>
        </w:rPr>
        <w:t>推測上述之週期變化和工業電腦本身之產品生命週期約</w:t>
      </w:r>
      <w:r w:rsidR="00052E37" w:rsidRPr="00B6453A">
        <w:rPr>
          <w:rFonts w:ascii="標楷體" w:eastAsia="標楷體" w:hAnsi="標楷體" w:hint="eastAsia"/>
        </w:rPr>
        <w:t>3</w:t>
      </w:r>
      <w:r w:rsidR="00052E37">
        <w:rPr>
          <w:rFonts w:ascii="標楷體" w:eastAsia="標楷體" w:hAnsi="標楷體" w:hint="eastAsia"/>
        </w:rPr>
        <w:t>年，採用前測試期約</w:t>
      </w:r>
      <w:r w:rsidR="00052E37" w:rsidRPr="00B6453A">
        <w:rPr>
          <w:rFonts w:ascii="標楷體" w:eastAsia="標楷體" w:hAnsi="標楷體" w:hint="eastAsia"/>
        </w:rPr>
        <w:t>2年有關。</w:t>
      </w:r>
    </w:p>
    <w:p w:rsidR="00052E37" w:rsidRDefault="00052E37" w:rsidP="00052E37">
      <w:pPr>
        <w:rPr>
          <w:rFonts w:ascii="標楷體" w:eastAsia="標楷體" w:hAnsi="標楷體"/>
        </w:rPr>
      </w:pPr>
    </w:p>
    <w:p w:rsidR="006566E0" w:rsidRPr="00063886" w:rsidRDefault="006566E0" w:rsidP="00052E37">
      <w:pPr>
        <w:rPr>
          <w:rFonts w:ascii="標楷體" w:eastAsia="標楷體" w:hAnsi="標楷體"/>
          <w:b/>
        </w:rPr>
      </w:pPr>
      <w:r w:rsidRPr="00063886">
        <w:rPr>
          <w:rFonts w:ascii="標楷體" w:eastAsia="標楷體" w:hAnsi="標楷體" w:hint="eastAsia"/>
          <w:b/>
        </w:rPr>
        <w:t>(圖二)</w:t>
      </w:r>
    </w:p>
    <w:p w:rsidR="00052E37" w:rsidRPr="00B6453A" w:rsidRDefault="00DB7E34" w:rsidP="00052E37">
      <w:pPr>
        <w:rPr>
          <w:rFonts w:ascii="標楷體" w:eastAsia="標楷體" w:hAnsi="標楷體"/>
        </w:rPr>
      </w:pPr>
      <w:r>
        <w:rPr>
          <w:rFonts w:ascii="標楷體" w:eastAsia="標楷體" w:hAnsi="標楷體" w:hint="eastAsia"/>
        </w:rPr>
        <w:br/>
      </w:r>
      <w:r>
        <w:rPr>
          <w:rFonts w:ascii="標楷體" w:eastAsia="標楷體" w:hAnsi="標楷體" w:hint="eastAsia"/>
        </w:rPr>
        <w:br/>
      </w:r>
      <w:r>
        <w:rPr>
          <w:rFonts w:ascii="標楷體" w:eastAsia="標楷體" w:hAnsi="標楷體"/>
        </w:rPr>
        <w:br/>
      </w:r>
      <w:r>
        <w:rPr>
          <w:rFonts w:ascii="標楷體" w:eastAsia="標楷體" w:hAnsi="標楷體"/>
          <w:noProof/>
        </w:rPr>
        <w:drawing>
          <wp:anchor distT="0" distB="0" distL="114300" distR="114300" simplePos="0" relativeHeight="251713536" behindDoc="0" locked="0" layoutInCell="1" allowOverlap="1">
            <wp:simplePos x="0" y="0"/>
            <wp:positionH relativeFrom="column">
              <wp:posOffset>19050</wp:posOffset>
            </wp:positionH>
            <wp:positionV relativeFrom="paragraph">
              <wp:posOffset>38100</wp:posOffset>
            </wp:positionV>
            <wp:extent cx="3524250" cy="1990725"/>
            <wp:effectExtent l="19050" t="0" r="0" b="0"/>
            <wp:wrapSquare wrapText="bothSides"/>
            <wp:docPr id="2054"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3524250" cy="1990725"/>
                    </a:xfrm>
                    <a:prstGeom prst="rect">
                      <a:avLst/>
                    </a:prstGeom>
                    <a:noFill/>
                    <a:ln w="9525">
                      <a:noFill/>
                      <a:miter lim="800000"/>
                      <a:headEnd/>
                      <a:tailEnd/>
                    </a:ln>
                  </pic:spPr>
                </pic:pic>
              </a:graphicData>
            </a:graphic>
          </wp:anchor>
        </w:drawing>
      </w:r>
      <w:r>
        <w:rPr>
          <w:rFonts w:ascii="標楷體" w:eastAsia="標楷體" w:hAnsi="標楷體" w:hint="eastAsia"/>
        </w:rPr>
        <w:t>左圖為四個事業群</w:t>
      </w:r>
      <w:r w:rsidR="00052E37" w:rsidRPr="00B6453A">
        <w:rPr>
          <w:rFonts w:ascii="標楷體" w:eastAsia="標楷體" w:hAnsi="標楷體" w:hint="eastAsia"/>
        </w:rPr>
        <w:t>2010~2015每一年之部門淨利成長情形</w:t>
      </w:r>
      <w:r>
        <w:rPr>
          <w:rFonts w:ascii="標楷體" w:eastAsia="標楷體" w:hAnsi="標楷體" w:hint="eastAsia"/>
        </w:rPr>
        <w:t>，</w:t>
      </w:r>
      <w:r w:rsidR="00052E37">
        <w:rPr>
          <w:rFonts w:ascii="標楷體" w:eastAsia="標楷體" w:hAnsi="標楷體" w:hint="eastAsia"/>
        </w:rPr>
        <w:t>可以發現基本上每</w:t>
      </w:r>
      <w:r w:rsidR="00052E37" w:rsidRPr="00B6453A">
        <w:rPr>
          <w:rFonts w:ascii="標楷體" w:eastAsia="標楷體" w:hAnsi="標楷體" w:hint="eastAsia"/>
        </w:rPr>
        <w:t>部門之淨利都有所增長</w:t>
      </w:r>
      <w:r w:rsidR="00052E37">
        <w:rPr>
          <w:rFonts w:ascii="標楷體" w:eastAsia="標楷體" w:hAnsi="標楷體" w:hint="eastAsia"/>
        </w:rPr>
        <w:t>。</w:t>
      </w:r>
    </w:p>
    <w:p w:rsidR="00052E37" w:rsidRDefault="00052E37" w:rsidP="00052E37">
      <w:pPr>
        <w:rPr>
          <w:rFonts w:ascii="標楷體" w:eastAsia="標楷體" w:hAnsi="標楷體"/>
        </w:rPr>
      </w:pPr>
    </w:p>
    <w:p w:rsidR="00DB7E34" w:rsidRDefault="00DB7E34" w:rsidP="00052E37">
      <w:pPr>
        <w:rPr>
          <w:rFonts w:ascii="標楷體" w:eastAsia="標楷體" w:hAnsi="標楷體"/>
        </w:rPr>
      </w:pPr>
    </w:p>
    <w:p w:rsidR="006C5D8A" w:rsidRPr="00063886" w:rsidRDefault="006C5D8A" w:rsidP="006C5D8A">
      <w:pPr>
        <w:rPr>
          <w:rFonts w:ascii="標楷體" w:eastAsia="標楷體" w:hAnsi="標楷體"/>
          <w:b/>
        </w:rPr>
      </w:pPr>
      <w:r w:rsidRPr="00063886">
        <w:rPr>
          <w:rFonts w:ascii="標楷體" w:eastAsia="標楷體" w:hAnsi="標楷體" w:hint="eastAsia"/>
          <w:b/>
        </w:rPr>
        <w:t>(圖</w:t>
      </w:r>
      <w:r>
        <w:rPr>
          <w:rFonts w:ascii="標楷體" w:eastAsia="標楷體" w:hAnsi="標楷體" w:hint="eastAsia"/>
          <w:b/>
        </w:rPr>
        <w:t>三</w:t>
      </w:r>
      <w:r w:rsidRPr="00063886">
        <w:rPr>
          <w:rFonts w:ascii="標楷體" w:eastAsia="標楷體" w:hAnsi="標楷體" w:hint="eastAsia"/>
          <w:b/>
        </w:rPr>
        <w:t>)</w:t>
      </w:r>
    </w:p>
    <w:p w:rsidR="00052E37" w:rsidRDefault="006C5D8A" w:rsidP="00052E37">
      <w:pPr>
        <w:rPr>
          <w:rFonts w:ascii="標楷體" w:eastAsia="標楷體" w:hAnsi="標楷體"/>
        </w:rPr>
      </w:pPr>
      <w:r>
        <w:rPr>
          <w:rFonts w:ascii="標楷體" w:eastAsia="標楷體" w:hAnsi="標楷體"/>
          <w:noProof/>
        </w:rPr>
        <w:drawing>
          <wp:inline distT="0" distB="0" distL="0" distR="0">
            <wp:extent cx="4200525" cy="2209800"/>
            <wp:effectExtent l="19050" t="0" r="9525" b="0"/>
            <wp:docPr id="2058"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4200525" cy="2209800"/>
                    </a:xfrm>
                    <a:prstGeom prst="rect">
                      <a:avLst/>
                    </a:prstGeom>
                    <a:noFill/>
                    <a:ln w="9525">
                      <a:noFill/>
                      <a:miter lim="800000"/>
                      <a:headEnd/>
                      <a:tailEnd/>
                    </a:ln>
                  </pic:spPr>
                </pic:pic>
              </a:graphicData>
            </a:graphic>
          </wp:inline>
        </w:drawing>
      </w:r>
    </w:p>
    <w:p w:rsidR="006C5D8A" w:rsidRPr="00B6453A" w:rsidRDefault="006C5D8A" w:rsidP="00052E37">
      <w:pPr>
        <w:rPr>
          <w:rFonts w:ascii="標楷體" w:eastAsia="標楷體" w:hAnsi="標楷體"/>
        </w:rPr>
      </w:pPr>
    </w:p>
    <w:p w:rsidR="00052E37" w:rsidRPr="00B6453A" w:rsidRDefault="00052E37" w:rsidP="00052E37">
      <w:pPr>
        <w:rPr>
          <w:rFonts w:ascii="標楷體" w:eastAsia="標楷體" w:hAnsi="標楷體"/>
        </w:rPr>
      </w:pPr>
      <w:r>
        <w:rPr>
          <w:rFonts w:ascii="標楷體" w:eastAsia="標楷體" w:hAnsi="標楷體"/>
          <w:noProof/>
        </w:rPr>
        <w:drawing>
          <wp:inline distT="0" distB="0" distL="0" distR="0">
            <wp:extent cx="5267325" cy="1800225"/>
            <wp:effectExtent l="19050" t="0" r="9525" b="0"/>
            <wp:docPr id="2056"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0"/>
                    <pic:cNvPicPr>
                      <a:picLocks noChangeAspect="1" noChangeArrowheads="1"/>
                    </pic:cNvPicPr>
                  </pic:nvPicPr>
                  <pic:blipFill>
                    <a:blip r:embed="rId26" cstate="print"/>
                    <a:srcRect/>
                    <a:stretch>
                      <a:fillRect/>
                    </a:stretch>
                  </pic:blipFill>
                  <pic:spPr bwMode="auto">
                    <a:xfrm>
                      <a:off x="0" y="0"/>
                      <a:ext cx="5267325" cy="1800225"/>
                    </a:xfrm>
                    <a:prstGeom prst="rect">
                      <a:avLst/>
                    </a:prstGeom>
                    <a:noFill/>
                    <a:ln w="9525">
                      <a:noFill/>
                      <a:miter lim="800000"/>
                      <a:headEnd/>
                      <a:tailEnd/>
                    </a:ln>
                  </pic:spPr>
                </pic:pic>
              </a:graphicData>
            </a:graphic>
          </wp:inline>
        </w:drawing>
      </w:r>
    </w:p>
    <w:p w:rsidR="006C5D8A" w:rsidRDefault="006C5D8A" w:rsidP="00052E37">
      <w:pPr>
        <w:rPr>
          <w:rFonts w:ascii="標楷體" w:eastAsia="標楷體" w:hAnsi="標楷體"/>
        </w:rPr>
      </w:pPr>
    </w:p>
    <w:p w:rsidR="00052E37" w:rsidRDefault="00052E37" w:rsidP="00052E37">
      <w:pPr>
        <w:rPr>
          <w:rFonts w:ascii="標楷體" w:eastAsia="標楷體" w:hAnsi="標楷體"/>
        </w:rPr>
      </w:pPr>
      <w:r w:rsidRPr="00B6453A">
        <w:rPr>
          <w:rFonts w:ascii="標楷體" w:eastAsia="標楷體" w:hAnsi="標楷體" w:hint="eastAsia"/>
        </w:rPr>
        <w:t>上圖為各銷售地區之營收成長情形，2012~2015幾何成長率分別為</w:t>
      </w:r>
      <w:r>
        <w:rPr>
          <w:rFonts w:ascii="標楷體" w:eastAsia="標楷體" w:hAnsi="標楷體" w:hint="eastAsia"/>
        </w:rPr>
        <w:t>：</w:t>
      </w:r>
    </w:p>
    <w:tbl>
      <w:tblPr>
        <w:tblStyle w:val="a8"/>
        <w:tblW w:w="0" w:type="auto"/>
        <w:tblLook w:val="04A0" w:firstRow="1" w:lastRow="0" w:firstColumn="1" w:lastColumn="0" w:noHBand="0" w:noVBand="1"/>
      </w:tblPr>
      <w:tblGrid>
        <w:gridCol w:w="1777"/>
        <w:gridCol w:w="1777"/>
        <w:gridCol w:w="1778"/>
        <w:gridCol w:w="1778"/>
        <w:gridCol w:w="1778"/>
      </w:tblGrid>
      <w:tr w:rsidR="006C5D8A" w:rsidTr="006C5D8A">
        <w:tc>
          <w:tcPr>
            <w:tcW w:w="1777" w:type="dxa"/>
            <w:vAlign w:val="center"/>
          </w:tcPr>
          <w:p w:rsidR="006C5D8A" w:rsidRDefault="006C5D8A" w:rsidP="006C5D8A">
            <w:pPr>
              <w:jc w:val="center"/>
              <w:rPr>
                <w:rFonts w:ascii="標楷體" w:eastAsia="標楷體" w:hAnsi="標楷體"/>
              </w:rPr>
            </w:pPr>
            <w:r w:rsidRPr="00B6453A">
              <w:rPr>
                <w:rFonts w:ascii="標楷體" w:eastAsia="標楷體" w:hAnsi="標楷體" w:hint="eastAsia"/>
              </w:rPr>
              <w:t>台灣</w:t>
            </w:r>
          </w:p>
        </w:tc>
        <w:tc>
          <w:tcPr>
            <w:tcW w:w="1777" w:type="dxa"/>
            <w:vAlign w:val="center"/>
          </w:tcPr>
          <w:p w:rsidR="006C5D8A" w:rsidRDefault="006C5D8A" w:rsidP="006C5D8A">
            <w:pPr>
              <w:jc w:val="center"/>
              <w:rPr>
                <w:rFonts w:ascii="標楷體" w:eastAsia="標楷體" w:hAnsi="標楷體"/>
              </w:rPr>
            </w:pPr>
            <w:r w:rsidRPr="00B6453A">
              <w:rPr>
                <w:rFonts w:ascii="標楷體" w:eastAsia="標楷體" w:hAnsi="標楷體" w:hint="eastAsia"/>
              </w:rPr>
              <w:t>亞洲</w:t>
            </w:r>
          </w:p>
        </w:tc>
        <w:tc>
          <w:tcPr>
            <w:tcW w:w="1778" w:type="dxa"/>
            <w:vAlign w:val="center"/>
          </w:tcPr>
          <w:p w:rsidR="006C5D8A" w:rsidRDefault="006C5D8A" w:rsidP="006C5D8A">
            <w:pPr>
              <w:jc w:val="center"/>
              <w:rPr>
                <w:rFonts w:ascii="標楷體" w:eastAsia="標楷體" w:hAnsi="標楷體"/>
              </w:rPr>
            </w:pPr>
            <w:r w:rsidRPr="00B6453A">
              <w:rPr>
                <w:rFonts w:ascii="標楷體" w:eastAsia="標楷體" w:hAnsi="標楷體" w:hint="eastAsia"/>
              </w:rPr>
              <w:t>美洲</w:t>
            </w:r>
          </w:p>
        </w:tc>
        <w:tc>
          <w:tcPr>
            <w:tcW w:w="1778" w:type="dxa"/>
            <w:vAlign w:val="center"/>
          </w:tcPr>
          <w:p w:rsidR="006C5D8A" w:rsidRDefault="006C5D8A" w:rsidP="006C5D8A">
            <w:pPr>
              <w:jc w:val="center"/>
              <w:rPr>
                <w:rFonts w:ascii="標楷體" w:eastAsia="標楷體" w:hAnsi="標楷體"/>
              </w:rPr>
            </w:pPr>
            <w:r w:rsidRPr="00B6453A">
              <w:rPr>
                <w:rFonts w:ascii="標楷體" w:eastAsia="標楷體" w:hAnsi="標楷體" w:hint="eastAsia"/>
              </w:rPr>
              <w:t>歐洲</w:t>
            </w:r>
          </w:p>
        </w:tc>
        <w:tc>
          <w:tcPr>
            <w:tcW w:w="1778" w:type="dxa"/>
            <w:vAlign w:val="center"/>
          </w:tcPr>
          <w:p w:rsidR="006C5D8A" w:rsidRDefault="006C5D8A" w:rsidP="006C5D8A">
            <w:pPr>
              <w:jc w:val="center"/>
            </w:pPr>
            <w:r w:rsidRPr="00565EBB">
              <w:rPr>
                <w:rFonts w:ascii="標楷體" w:eastAsia="標楷體" w:hAnsi="標楷體" w:hint="eastAsia"/>
              </w:rPr>
              <w:t>其它地區</w:t>
            </w:r>
          </w:p>
        </w:tc>
      </w:tr>
      <w:tr w:rsidR="006C5D8A" w:rsidTr="006C5D8A">
        <w:tc>
          <w:tcPr>
            <w:tcW w:w="1777" w:type="dxa"/>
            <w:vAlign w:val="center"/>
          </w:tcPr>
          <w:p w:rsidR="006C5D8A" w:rsidRDefault="006C5D8A" w:rsidP="006C5D8A">
            <w:pPr>
              <w:jc w:val="center"/>
              <w:rPr>
                <w:rFonts w:ascii="標楷體" w:eastAsia="標楷體" w:hAnsi="標楷體"/>
              </w:rPr>
            </w:pPr>
            <w:r w:rsidRPr="00B6453A">
              <w:rPr>
                <w:rFonts w:ascii="標楷體" w:eastAsia="標楷體" w:hAnsi="標楷體" w:hint="eastAsia"/>
              </w:rPr>
              <w:t>19%</w:t>
            </w:r>
          </w:p>
        </w:tc>
        <w:tc>
          <w:tcPr>
            <w:tcW w:w="1777" w:type="dxa"/>
            <w:vAlign w:val="center"/>
          </w:tcPr>
          <w:p w:rsidR="006C5D8A" w:rsidRDefault="006C5D8A" w:rsidP="006C5D8A">
            <w:pPr>
              <w:jc w:val="center"/>
              <w:rPr>
                <w:rFonts w:ascii="標楷體" w:eastAsia="標楷體" w:hAnsi="標楷體"/>
              </w:rPr>
            </w:pPr>
            <w:r w:rsidRPr="00B6453A">
              <w:rPr>
                <w:rFonts w:ascii="標楷體" w:eastAsia="標楷體" w:hAnsi="標楷體" w:hint="eastAsia"/>
              </w:rPr>
              <w:t>15%</w:t>
            </w:r>
          </w:p>
        </w:tc>
        <w:tc>
          <w:tcPr>
            <w:tcW w:w="1778" w:type="dxa"/>
            <w:vAlign w:val="center"/>
          </w:tcPr>
          <w:p w:rsidR="006C5D8A" w:rsidRDefault="006C5D8A" w:rsidP="006C5D8A">
            <w:pPr>
              <w:jc w:val="center"/>
              <w:rPr>
                <w:rFonts w:ascii="標楷體" w:eastAsia="標楷體" w:hAnsi="標楷體"/>
              </w:rPr>
            </w:pPr>
            <w:r w:rsidRPr="00B6453A">
              <w:rPr>
                <w:rFonts w:ascii="標楷體" w:eastAsia="標楷體" w:hAnsi="標楷體" w:hint="eastAsia"/>
              </w:rPr>
              <w:t>10%</w:t>
            </w:r>
          </w:p>
        </w:tc>
        <w:tc>
          <w:tcPr>
            <w:tcW w:w="1778" w:type="dxa"/>
            <w:vAlign w:val="center"/>
          </w:tcPr>
          <w:p w:rsidR="006C5D8A" w:rsidRDefault="006C5D8A" w:rsidP="006C5D8A">
            <w:pPr>
              <w:jc w:val="center"/>
              <w:rPr>
                <w:rFonts w:ascii="標楷體" w:eastAsia="標楷體" w:hAnsi="標楷體"/>
              </w:rPr>
            </w:pPr>
            <w:r w:rsidRPr="00B6453A">
              <w:rPr>
                <w:rFonts w:ascii="標楷體" w:eastAsia="標楷體" w:hAnsi="標楷體" w:hint="eastAsia"/>
              </w:rPr>
              <w:t>10%</w:t>
            </w:r>
          </w:p>
        </w:tc>
        <w:tc>
          <w:tcPr>
            <w:tcW w:w="1778" w:type="dxa"/>
            <w:vAlign w:val="center"/>
          </w:tcPr>
          <w:p w:rsidR="006C5D8A" w:rsidRDefault="006C5D8A" w:rsidP="006C5D8A">
            <w:pPr>
              <w:jc w:val="center"/>
            </w:pPr>
            <w:r w:rsidRPr="00B6453A">
              <w:rPr>
                <w:rFonts w:ascii="標楷體" w:eastAsia="標楷體" w:hAnsi="標楷體" w:hint="eastAsia"/>
              </w:rPr>
              <w:t>(-7%)</w:t>
            </w:r>
          </w:p>
        </w:tc>
      </w:tr>
    </w:tbl>
    <w:p w:rsidR="00052E37" w:rsidRPr="00B6453A" w:rsidRDefault="00052E37" w:rsidP="00052E37">
      <w:pPr>
        <w:rPr>
          <w:rFonts w:ascii="標楷體" w:eastAsia="標楷體" w:hAnsi="標楷體"/>
        </w:rPr>
      </w:pPr>
    </w:p>
    <w:p w:rsidR="00CE2678" w:rsidRPr="004033B1" w:rsidRDefault="00052E37" w:rsidP="00052E37">
      <w:pPr>
        <w:rPr>
          <w:rFonts w:ascii="標楷體" w:eastAsia="標楷體" w:hAnsi="標楷體"/>
          <w:b/>
          <w:sz w:val="28"/>
          <w:szCs w:val="26"/>
          <w:u w:val="single"/>
        </w:rPr>
      </w:pPr>
      <w:r w:rsidRPr="004033B1">
        <w:rPr>
          <w:rFonts w:ascii="標楷體" w:eastAsia="標楷體" w:hAnsi="標楷體" w:hint="eastAsia"/>
          <w:b/>
          <w:sz w:val="28"/>
          <w:szCs w:val="26"/>
          <w:u w:val="single"/>
        </w:rPr>
        <w:t>（四）顧客關係</w:t>
      </w:r>
    </w:p>
    <w:p w:rsidR="00D615D4" w:rsidRDefault="00CE2678" w:rsidP="00052E37">
      <w:pPr>
        <w:rPr>
          <w:rFonts w:ascii="標楷體" w:eastAsia="標楷體" w:hAnsi="標楷體" w:hint="eastAsia"/>
        </w:rPr>
      </w:pPr>
      <w:r>
        <w:rPr>
          <w:rFonts w:ascii="標楷體" w:eastAsia="標楷體" w:hAnsi="標楷體" w:hint="eastAsia"/>
          <w:b/>
          <w:sz w:val="28"/>
          <w:szCs w:val="26"/>
        </w:rPr>
        <w:t xml:space="preserve">      </w:t>
      </w:r>
    </w:p>
    <w:p w:rsidR="00D615D4" w:rsidRDefault="00D615D4" w:rsidP="00052E37">
      <w:pPr>
        <w:rPr>
          <w:rFonts w:ascii="標楷體" w:eastAsia="標楷體" w:hAnsi="標楷體" w:hint="eastAsia"/>
        </w:rPr>
      </w:pPr>
      <w:r w:rsidRPr="004F0279">
        <w:rPr>
          <w:rFonts w:asciiTheme="minorEastAsia" w:hAnsiTheme="minorEastAsia"/>
          <w:szCs w:val="24"/>
        </w:rPr>
        <w:drawing>
          <wp:inline distT="0" distB="0" distL="0" distR="0" wp14:anchorId="0F160776" wp14:editId="5B28E3FA">
            <wp:extent cx="5267325" cy="2924175"/>
            <wp:effectExtent l="0" t="0" r="9525"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924175"/>
                    </a:xfrm>
                    <a:prstGeom prst="rect">
                      <a:avLst/>
                    </a:prstGeom>
                    <a:noFill/>
                    <a:ln>
                      <a:noFill/>
                    </a:ln>
                  </pic:spPr>
                </pic:pic>
              </a:graphicData>
            </a:graphic>
          </wp:inline>
        </w:drawing>
      </w:r>
    </w:p>
    <w:p w:rsidR="00D615D4" w:rsidRDefault="00D615D4" w:rsidP="00052E37">
      <w:pPr>
        <w:rPr>
          <w:rFonts w:ascii="標楷體" w:eastAsia="標楷體" w:hAnsi="標楷體" w:hint="eastAsia"/>
        </w:rPr>
      </w:pPr>
    </w:p>
    <w:p w:rsidR="00D615D4" w:rsidRDefault="00D615D4" w:rsidP="00052E37">
      <w:pPr>
        <w:rPr>
          <w:rFonts w:ascii="標楷體" w:eastAsia="標楷體" w:hAnsi="標楷體" w:hint="eastAsia"/>
        </w:rPr>
      </w:pPr>
      <w:r w:rsidRPr="00D615D4">
        <w:rPr>
          <w:rFonts w:ascii="標楷體" w:eastAsia="標楷體" w:hAnsi="標楷體" w:hint="eastAsia"/>
        </w:rPr>
        <w:t>研華在整個工業電腦領域中，於 2014年仍維持領先地位，市占率達 29%。</w:t>
      </w:r>
    </w:p>
    <w:p w:rsidR="00D615D4" w:rsidRDefault="00D615D4" w:rsidP="00D615D4">
      <w:pPr>
        <w:rPr>
          <w:rFonts w:ascii="標楷體" w:eastAsia="標楷體" w:hAnsi="標楷體" w:hint="eastAsia"/>
        </w:rPr>
      </w:pPr>
      <w:r w:rsidRPr="00D615D4">
        <w:rPr>
          <w:rFonts w:ascii="標楷體" w:eastAsia="標楷體" w:hAnsi="標楷體" w:hint="eastAsia"/>
        </w:rPr>
        <w:t>從整個產業來</w:t>
      </w:r>
      <w:r>
        <w:rPr>
          <w:rFonts w:ascii="標楷體" w:eastAsia="標楷體" w:hAnsi="標楷體" w:hint="eastAsia"/>
        </w:rPr>
        <w:t>看</w:t>
      </w:r>
      <w:r w:rsidRPr="00D615D4">
        <w:rPr>
          <w:rFonts w:ascii="標楷體" w:eastAsia="標楷體" w:hAnsi="標楷體" w:hint="eastAsia"/>
        </w:rPr>
        <w:t>，在2014</w:t>
      </w:r>
      <w:r>
        <w:rPr>
          <w:rFonts w:ascii="標楷體" w:eastAsia="標楷體" w:hAnsi="標楷體" w:hint="eastAsia"/>
        </w:rPr>
        <w:t>工業電腦產業全球市場中</w:t>
      </w:r>
    </w:p>
    <w:p w:rsidR="00D615D4" w:rsidRDefault="00D615D4" w:rsidP="00D615D4">
      <w:pPr>
        <w:rPr>
          <w:rFonts w:ascii="標楷體" w:eastAsia="標楷體" w:hAnsi="標楷體" w:hint="eastAsia"/>
        </w:rPr>
      </w:pPr>
      <w:r w:rsidRPr="00D615D4">
        <w:rPr>
          <w:rFonts w:ascii="標楷體" w:eastAsia="標楷體" w:hAnsi="標楷體" w:hint="eastAsia"/>
        </w:rPr>
        <w:t>若以國家別而言，美國仍是</w:t>
      </w:r>
      <w:r>
        <w:rPr>
          <w:rFonts w:ascii="標楷體" w:eastAsia="標楷體" w:hAnsi="標楷體" w:hint="eastAsia"/>
        </w:rPr>
        <w:t>全球市場產值</w:t>
      </w:r>
      <w:r w:rsidRPr="00D615D4">
        <w:rPr>
          <w:rFonts w:ascii="標楷體" w:eastAsia="標楷體" w:hAnsi="標楷體" w:hint="eastAsia"/>
        </w:rPr>
        <w:t>佔</w:t>
      </w:r>
      <w:r>
        <w:rPr>
          <w:rFonts w:ascii="標楷體" w:eastAsia="標楷體" w:hAnsi="標楷體" w:hint="eastAsia"/>
        </w:rPr>
        <w:t>比</w:t>
      </w:r>
      <w:r w:rsidRPr="00D615D4">
        <w:rPr>
          <w:rFonts w:ascii="標楷體" w:eastAsia="標楷體" w:hAnsi="標楷體" w:hint="eastAsia"/>
        </w:rPr>
        <w:t>最高之國家，德國及中國則緊跟在後。總計三個國家的工業電腦</w:t>
      </w:r>
      <w:r w:rsidRPr="00D615D4">
        <w:rPr>
          <w:rFonts w:ascii="標楷體" w:eastAsia="標楷體" w:hAnsi="標楷體" w:hint="eastAsia"/>
        </w:rPr>
        <w:t>產值佔比</w:t>
      </w:r>
      <w:r w:rsidRPr="00D615D4">
        <w:rPr>
          <w:rFonts w:ascii="標楷體" w:eastAsia="標楷體" w:hAnsi="標楷體" w:hint="eastAsia"/>
        </w:rPr>
        <w:t>，於 2014 年高達52.7%；</w:t>
      </w:r>
    </w:p>
    <w:p w:rsidR="00D615D4" w:rsidRPr="00D615D4" w:rsidRDefault="00D615D4" w:rsidP="00D615D4">
      <w:pPr>
        <w:rPr>
          <w:rFonts w:ascii="標楷體" w:eastAsia="標楷體" w:hAnsi="標楷體" w:hint="eastAsia"/>
        </w:rPr>
      </w:pPr>
      <w:r w:rsidRPr="00D615D4">
        <w:rPr>
          <w:rFonts w:ascii="標楷體" w:eastAsia="標楷體" w:hAnsi="標楷體" w:hint="eastAsia"/>
        </w:rPr>
        <w:t>若以公司而言，工業電腦前四大廠商總計已佔全球工業電腦</w:t>
      </w:r>
      <w:r>
        <w:rPr>
          <w:rFonts w:ascii="標楷體" w:eastAsia="標楷體" w:hAnsi="標楷體" w:hint="eastAsia"/>
        </w:rPr>
        <w:t>49.5</w:t>
      </w:r>
      <w:r w:rsidRPr="00D615D4">
        <w:rPr>
          <w:rFonts w:ascii="標楷體" w:eastAsia="標楷體" w:hAnsi="標楷體" w:hint="eastAsia"/>
        </w:rPr>
        <w:t>%的營收，前十大廠商則佔全球工業電腦65%的營收。</w:t>
      </w:r>
    </w:p>
    <w:p w:rsidR="00D615D4" w:rsidRPr="004033B1" w:rsidRDefault="00D615D4" w:rsidP="00052E37">
      <w:pPr>
        <w:rPr>
          <w:rFonts w:ascii="標楷體" w:eastAsia="標楷體" w:hAnsi="標楷體"/>
        </w:rPr>
      </w:pPr>
    </w:p>
    <w:p w:rsidR="00052E37" w:rsidRPr="004033B1" w:rsidRDefault="00052E37" w:rsidP="004033B1">
      <w:pPr>
        <w:spacing w:before="240" w:after="240"/>
        <w:rPr>
          <w:rFonts w:ascii="標楷體" w:eastAsia="標楷體" w:hAnsi="標楷體"/>
          <w:b/>
          <w:sz w:val="28"/>
          <w:szCs w:val="26"/>
          <w:u w:val="single"/>
        </w:rPr>
      </w:pPr>
      <w:r w:rsidRPr="004033B1">
        <w:rPr>
          <w:rFonts w:ascii="標楷體" w:eastAsia="標楷體" w:hAnsi="標楷體" w:hint="eastAsia"/>
          <w:b/>
          <w:sz w:val="28"/>
          <w:szCs w:val="26"/>
          <w:u w:val="single"/>
        </w:rPr>
        <w:t>（五）通路</w:t>
      </w:r>
    </w:p>
    <w:p w:rsidR="004033B1" w:rsidRPr="00B6453A" w:rsidRDefault="00052E37" w:rsidP="004033B1">
      <w:pPr>
        <w:ind w:rightChars="-336" w:right="-806"/>
        <w:rPr>
          <w:rFonts w:ascii="標楷體" w:eastAsia="標楷體" w:hAnsi="標楷體"/>
        </w:rPr>
      </w:pPr>
      <w:r w:rsidRPr="004033B1">
        <w:rPr>
          <w:rFonts w:ascii="標楷體" w:eastAsia="標楷體" w:hAnsi="標楷體" w:hint="eastAsia"/>
          <w:b/>
        </w:rPr>
        <w:t>(圖一)</w:t>
      </w:r>
      <w:r w:rsidR="004033B1" w:rsidRPr="004033B1">
        <w:rPr>
          <w:rFonts w:ascii="標楷體" w:eastAsia="標楷體" w:hAnsi="標楷體" w:hint="eastAsia"/>
        </w:rPr>
        <w:t xml:space="preserve"> </w:t>
      </w:r>
      <w:r w:rsidR="004033B1" w:rsidRPr="00B6453A">
        <w:rPr>
          <w:rFonts w:ascii="標楷體" w:eastAsia="標楷體" w:hAnsi="標楷體" w:hint="eastAsia"/>
        </w:rPr>
        <w:t>研華之原料供應商</w:t>
      </w:r>
    </w:p>
    <w:p w:rsidR="00052E37" w:rsidRDefault="004033B1" w:rsidP="004033B1">
      <w:pPr>
        <w:ind w:rightChars="-336" w:right="-806"/>
        <w:rPr>
          <w:rFonts w:ascii="標楷體" w:eastAsia="標楷體" w:hAnsi="標楷體"/>
        </w:rPr>
      </w:pPr>
      <w:r>
        <w:rPr>
          <w:rFonts w:ascii="標楷體" w:eastAsia="標楷體" w:hAnsi="標楷體" w:hint="eastAsia"/>
          <w:noProof/>
        </w:rPr>
        <w:drawing>
          <wp:anchor distT="0" distB="0" distL="114300" distR="114300" simplePos="0" relativeHeight="251714560" behindDoc="0" locked="0" layoutInCell="1" allowOverlap="1">
            <wp:simplePos x="0" y="0"/>
            <wp:positionH relativeFrom="column">
              <wp:posOffset>-200025</wp:posOffset>
            </wp:positionH>
            <wp:positionV relativeFrom="paragraph">
              <wp:posOffset>9525</wp:posOffset>
            </wp:positionV>
            <wp:extent cx="3895725" cy="1562100"/>
            <wp:effectExtent l="19050" t="0" r="9525" b="0"/>
            <wp:wrapSquare wrapText="bothSides"/>
            <wp:docPr id="2070"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3895725" cy="1562100"/>
                    </a:xfrm>
                    <a:prstGeom prst="rect">
                      <a:avLst/>
                    </a:prstGeom>
                    <a:noFill/>
                    <a:ln w="9525">
                      <a:noFill/>
                      <a:miter lim="800000"/>
                      <a:headEnd/>
                      <a:tailEnd/>
                    </a:ln>
                  </pic:spPr>
                </pic:pic>
              </a:graphicData>
            </a:graphic>
          </wp:anchor>
        </w:drawing>
      </w:r>
      <w:r w:rsidR="00052E37" w:rsidRPr="00B6453A">
        <w:rPr>
          <w:rFonts w:ascii="標楷體" w:eastAsia="標楷體" w:hAnsi="標楷體" w:hint="eastAsia"/>
        </w:rPr>
        <w:t>台灣有完整的工業電腦上、中、下游產品及零組件供應網絡，因此在搜索及取得零組件上之交易成本大幅下降，於產品成本結構上相較於國際者較為有利，具有價格低、品質佳、彈性、交期快等優勢</w:t>
      </w:r>
      <w:r w:rsidR="00052E37">
        <w:rPr>
          <w:rFonts w:ascii="標楷體" w:eastAsia="標楷體" w:hAnsi="標楷體" w:hint="eastAsia"/>
        </w:rPr>
        <w:t>。</w:t>
      </w:r>
    </w:p>
    <w:p w:rsidR="004033B1" w:rsidRDefault="004033B1" w:rsidP="004033B1">
      <w:pPr>
        <w:ind w:rightChars="-336" w:right="-806"/>
        <w:rPr>
          <w:rFonts w:ascii="標楷體" w:eastAsia="標楷體" w:hAnsi="標楷體"/>
        </w:rPr>
      </w:pPr>
    </w:p>
    <w:p w:rsidR="004033B1" w:rsidRPr="000F1862" w:rsidRDefault="004033B1" w:rsidP="004033B1">
      <w:pPr>
        <w:ind w:rightChars="-336" w:right="-806"/>
        <w:rPr>
          <w:rFonts w:ascii="標楷體" w:eastAsia="標楷體" w:hAnsi="標楷體"/>
        </w:rPr>
      </w:pPr>
    </w:p>
    <w:p w:rsidR="00052E37" w:rsidRPr="00B6453A" w:rsidRDefault="004033B1" w:rsidP="00052E37">
      <w:pPr>
        <w:rPr>
          <w:rFonts w:ascii="標楷體" w:eastAsia="標楷體" w:hAnsi="標楷體"/>
          <w:color w:val="FF0000"/>
          <w:sz w:val="28"/>
          <w:szCs w:val="28"/>
        </w:rPr>
      </w:pPr>
      <w:r w:rsidRPr="004033B1">
        <w:rPr>
          <w:rFonts w:ascii="標楷體" w:eastAsia="標楷體" w:hAnsi="標楷體" w:hint="eastAsia"/>
          <w:b/>
        </w:rPr>
        <w:t>(</w:t>
      </w:r>
      <w:r>
        <w:rPr>
          <w:rFonts w:ascii="標楷體" w:eastAsia="標楷體" w:hAnsi="標楷體" w:hint="eastAsia"/>
          <w:b/>
        </w:rPr>
        <w:t>表二</w:t>
      </w:r>
      <w:r w:rsidRPr="004033B1">
        <w:rPr>
          <w:rFonts w:ascii="標楷體" w:eastAsia="標楷體" w:hAnsi="標楷體" w:hint="eastAsia"/>
          <w:b/>
        </w:rPr>
        <w:t>)</w:t>
      </w:r>
      <w:r w:rsidR="00052E37">
        <w:rPr>
          <w:rFonts w:ascii="標楷體" w:eastAsia="標楷體" w:hAnsi="標楷體"/>
          <w:noProof/>
        </w:rPr>
        <w:lastRenderedPageBreak/>
        <w:drawing>
          <wp:inline distT="0" distB="0" distL="0" distR="0">
            <wp:extent cx="5276850" cy="3048000"/>
            <wp:effectExtent l="19050" t="0" r="0" b="0"/>
            <wp:docPr id="2061" name="圖片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0" descr="1.PNG"/>
                    <pic:cNvPicPr>
                      <a:picLocks noChangeAspect="1" noChangeArrowheads="1"/>
                    </pic:cNvPicPr>
                  </pic:nvPicPr>
                  <pic:blipFill>
                    <a:blip r:embed="rId29" cstate="print"/>
                    <a:srcRect/>
                    <a:stretch>
                      <a:fillRect/>
                    </a:stretch>
                  </pic:blipFill>
                  <pic:spPr bwMode="auto">
                    <a:xfrm>
                      <a:off x="0" y="0"/>
                      <a:ext cx="5276850" cy="3048000"/>
                    </a:xfrm>
                    <a:prstGeom prst="rect">
                      <a:avLst/>
                    </a:prstGeom>
                    <a:solidFill>
                      <a:srgbClr val="C0504D"/>
                    </a:solidFill>
                    <a:ln w="9525">
                      <a:noFill/>
                      <a:miter lim="800000"/>
                      <a:headEnd/>
                      <a:tailEnd/>
                    </a:ln>
                  </pic:spPr>
                </pic:pic>
              </a:graphicData>
            </a:graphic>
          </wp:inline>
        </w:drawing>
      </w:r>
    </w:p>
    <w:p w:rsidR="00052E37" w:rsidRPr="00B6453A" w:rsidRDefault="00052E37" w:rsidP="00052E37">
      <w:pPr>
        <w:rPr>
          <w:rFonts w:ascii="標楷體" w:eastAsia="標楷體" w:hAnsi="標楷體"/>
          <w:color w:val="FF0000"/>
          <w:sz w:val="28"/>
          <w:szCs w:val="28"/>
        </w:rPr>
      </w:pPr>
      <w:r>
        <w:rPr>
          <w:rFonts w:ascii="標楷體" w:eastAsia="標楷體" w:hAnsi="標楷體"/>
          <w:noProof/>
        </w:rPr>
        <w:drawing>
          <wp:inline distT="0" distB="0" distL="0" distR="0">
            <wp:extent cx="5276850" cy="3190875"/>
            <wp:effectExtent l="19050" t="0" r="0" b="0"/>
            <wp:docPr id="2062" name="圖片 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2.PNG"/>
                    <pic:cNvPicPr>
                      <a:picLocks noChangeAspect="1" noChangeArrowheads="1"/>
                    </pic:cNvPicPr>
                  </pic:nvPicPr>
                  <pic:blipFill>
                    <a:blip r:embed="rId30" cstate="print"/>
                    <a:srcRect/>
                    <a:stretch>
                      <a:fillRect/>
                    </a:stretch>
                  </pic:blipFill>
                  <pic:spPr bwMode="auto">
                    <a:xfrm>
                      <a:off x="0" y="0"/>
                      <a:ext cx="5276850" cy="3190875"/>
                    </a:xfrm>
                    <a:prstGeom prst="rect">
                      <a:avLst/>
                    </a:prstGeom>
                    <a:noFill/>
                    <a:ln w="9525">
                      <a:noFill/>
                      <a:miter lim="800000"/>
                      <a:headEnd/>
                      <a:tailEnd/>
                    </a:ln>
                  </pic:spPr>
                </pic:pic>
              </a:graphicData>
            </a:graphic>
          </wp:inline>
        </w:drawing>
      </w:r>
    </w:p>
    <w:p w:rsidR="004033B1" w:rsidRDefault="00052E37" w:rsidP="00052E37">
      <w:pPr>
        <w:rPr>
          <w:rFonts w:ascii="標楷體" w:eastAsia="標楷體" w:hAnsi="標楷體"/>
          <w:color w:val="FF0000"/>
          <w:sz w:val="28"/>
          <w:szCs w:val="28"/>
        </w:rPr>
      </w:pPr>
      <w:r>
        <w:rPr>
          <w:rFonts w:ascii="標楷體" w:eastAsia="標楷體" w:hAnsi="標楷體"/>
          <w:noProof/>
        </w:rPr>
        <w:lastRenderedPageBreak/>
        <w:drawing>
          <wp:inline distT="0" distB="0" distL="0" distR="0">
            <wp:extent cx="5267325" cy="3152775"/>
            <wp:effectExtent l="19050" t="0" r="9525" b="0"/>
            <wp:docPr id="2063" name="圖片 5"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descr="3.PNG"/>
                    <pic:cNvPicPr>
                      <a:picLocks noChangeAspect="1" noChangeArrowheads="1"/>
                    </pic:cNvPicPr>
                  </pic:nvPicPr>
                  <pic:blipFill>
                    <a:blip r:embed="rId31" cstate="print"/>
                    <a:srcRect/>
                    <a:stretch>
                      <a:fillRect/>
                    </a:stretch>
                  </pic:blipFill>
                  <pic:spPr bwMode="auto">
                    <a:xfrm>
                      <a:off x="0" y="0"/>
                      <a:ext cx="5267325" cy="3152775"/>
                    </a:xfrm>
                    <a:prstGeom prst="rect">
                      <a:avLst/>
                    </a:prstGeom>
                    <a:noFill/>
                    <a:ln w="9525">
                      <a:noFill/>
                      <a:miter lim="800000"/>
                      <a:headEnd/>
                      <a:tailEnd/>
                    </a:ln>
                  </pic:spPr>
                </pic:pic>
              </a:graphicData>
            </a:graphic>
          </wp:inline>
        </w:drawing>
      </w:r>
      <w:r>
        <w:rPr>
          <w:rFonts w:ascii="標楷體" w:eastAsia="標楷體" w:hAnsi="標楷體"/>
          <w:noProof/>
        </w:rPr>
        <w:drawing>
          <wp:anchor distT="0" distB="0" distL="114300" distR="114300" simplePos="0" relativeHeight="251704320" behindDoc="0" locked="0" layoutInCell="1" allowOverlap="1">
            <wp:simplePos x="0" y="0"/>
            <wp:positionH relativeFrom="column">
              <wp:posOffset>24366</wp:posOffset>
            </wp:positionH>
            <wp:positionV relativeFrom="paragraph">
              <wp:posOffset>42530</wp:posOffset>
            </wp:positionV>
            <wp:extent cx="5275964" cy="2668772"/>
            <wp:effectExtent l="19050" t="0" r="886" b="0"/>
            <wp:wrapSquare wrapText="bothSides"/>
            <wp:docPr id="2064" name="圖片 6"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descr="4.PNG"/>
                    <pic:cNvPicPr>
                      <a:picLocks noChangeAspect="1" noChangeArrowheads="1"/>
                    </pic:cNvPicPr>
                  </pic:nvPicPr>
                  <pic:blipFill>
                    <a:blip r:embed="rId32" cstate="print"/>
                    <a:srcRect/>
                    <a:stretch>
                      <a:fillRect/>
                    </a:stretch>
                  </pic:blipFill>
                  <pic:spPr bwMode="auto">
                    <a:xfrm>
                      <a:off x="0" y="0"/>
                      <a:ext cx="5275964" cy="2668772"/>
                    </a:xfrm>
                    <a:prstGeom prst="rect">
                      <a:avLst/>
                    </a:prstGeom>
                    <a:noFill/>
                    <a:ln w="9525">
                      <a:noFill/>
                      <a:miter lim="800000"/>
                      <a:headEnd/>
                      <a:tailEnd/>
                    </a:ln>
                  </pic:spPr>
                </pic:pic>
              </a:graphicData>
            </a:graphic>
          </wp:anchor>
        </w:drawing>
      </w:r>
    </w:p>
    <w:p w:rsidR="00052E37" w:rsidRPr="004033B1" w:rsidRDefault="00814070" w:rsidP="004033B1">
      <w:pPr>
        <w:spacing w:before="240"/>
        <w:rPr>
          <w:rFonts w:ascii="標楷體" w:eastAsia="標楷體" w:hAnsi="標楷體"/>
          <w:color w:val="FF0000"/>
          <w:sz w:val="28"/>
          <w:szCs w:val="28"/>
        </w:rPr>
      </w:pPr>
      <w:r>
        <w:rPr>
          <w:rFonts w:ascii="標楷體" w:eastAsia="標楷體" w:hAnsi="標楷體" w:hint="eastAsia"/>
        </w:rPr>
        <w:tab/>
      </w:r>
      <w:r w:rsidR="00875516">
        <w:rPr>
          <w:rFonts w:ascii="標楷體" w:eastAsia="標楷體" w:hAnsi="標楷體" w:hint="eastAsia"/>
        </w:rPr>
        <w:t>(表二)</w:t>
      </w:r>
      <w:r w:rsidR="00052E37">
        <w:rPr>
          <w:rFonts w:ascii="標楷體" w:eastAsia="標楷體" w:hAnsi="標楷體" w:hint="eastAsia"/>
        </w:rPr>
        <w:t>為研華各地關係企業所負責之角色，可</w:t>
      </w:r>
      <w:r w:rsidR="00052E37" w:rsidRPr="00B6453A">
        <w:rPr>
          <w:rFonts w:ascii="標楷體" w:eastAsia="標楷體" w:hAnsi="標楷體" w:hint="eastAsia"/>
        </w:rPr>
        <w:t>觀察到關係企業多</w:t>
      </w:r>
      <w:r w:rsidR="00052E37">
        <w:rPr>
          <w:rFonts w:ascii="標楷體" w:eastAsia="標楷體" w:hAnsi="標楷體" w:hint="eastAsia"/>
        </w:rPr>
        <w:t>為經銷商的下游角色，而中游的製造主要還是由位於台灣的研華母公司</w:t>
      </w:r>
      <w:r w:rsidR="00052E37" w:rsidRPr="00B6453A">
        <w:rPr>
          <w:rFonts w:ascii="標楷體" w:eastAsia="標楷體" w:hAnsi="標楷體" w:hint="eastAsia"/>
        </w:rPr>
        <w:t>負責</w:t>
      </w:r>
      <w:r w:rsidR="00052E37">
        <w:rPr>
          <w:rFonts w:ascii="標楷體" w:eastAsia="標楷體" w:hAnsi="標楷體" w:hint="eastAsia"/>
        </w:rPr>
        <w:t>。</w:t>
      </w:r>
    </w:p>
    <w:p w:rsidR="00052E37" w:rsidRDefault="00052E37" w:rsidP="00052E37">
      <w:pPr>
        <w:rPr>
          <w:rFonts w:ascii="標楷體" w:eastAsia="標楷體" w:hAnsi="標楷體"/>
        </w:rPr>
      </w:pPr>
      <w:r>
        <w:rPr>
          <w:rFonts w:ascii="標楷體" w:eastAsia="標楷體" w:hAnsi="標楷體" w:hint="eastAsia"/>
        </w:rPr>
        <w:tab/>
      </w:r>
      <w:r w:rsidRPr="00B6453A">
        <w:rPr>
          <w:rFonts w:ascii="標楷體" w:eastAsia="標楷體" w:hAnsi="標楷體" w:hint="eastAsia"/>
        </w:rPr>
        <w:t>分布於各國的母子公司可以成為經銷商兼售後服務的據點，對於客製化設計及維修的整合方面具有相當的優勢，也建立起客戶對公司的專業信任感。</w:t>
      </w:r>
    </w:p>
    <w:p w:rsidR="004033B1" w:rsidRPr="00B6453A" w:rsidRDefault="004033B1" w:rsidP="00052E37">
      <w:pPr>
        <w:rPr>
          <w:rFonts w:ascii="標楷體" w:eastAsia="標楷體" w:hAnsi="標楷體"/>
        </w:rPr>
      </w:pPr>
    </w:p>
    <w:p w:rsidR="00052E37" w:rsidRPr="00B6453A" w:rsidRDefault="00A1432F" w:rsidP="00052E37">
      <w:pPr>
        <w:rPr>
          <w:rFonts w:ascii="標楷體" w:eastAsia="標楷體" w:hAnsi="標楷體"/>
        </w:rPr>
      </w:pPr>
      <w:r>
        <w:rPr>
          <w:rFonts w:ascii="標楷體" w:eastAsia="標楷體" w:hAnsi="標楷體" w:hint="eastAsia"/>
        </w:rPr>
        <w:t>1、</w:t>
      </w:r>
      <w:r w:rsidR="00052E37" w:rsidRPr="00B6453A">
        <w:rPr>
          <w:rFonts w:ascii="標楷體" w:eastAsia="標楷體" w:hAnsi="標楷體" w:hint="eastAsia"/>
        </w:rPr>
        <w:t>以複式行銷為基礎，汰弱及擴張更具規模的銷售通路。同時，開拓潛在新客戶</w:t>
      </w:r>
      <w:r w:rsidR="004033B1">
        <w:rPr>
          <w:rFonts w:ascii="標楷體" w:eastAsia="標楷體" w:hAnsi="標楷體" w:hint="eastAsia"/>
        </w:rPr>
        <w:t>。</w:t>
      </w:r>
    </w:p>
    <w:p w:rsidR="00052E37" w:rsidRPr="00B6453A" w:rsidRDefault="00A1432F" w:rsidP="00052E37">
      <w:pPr>
        <w:rPr>
          <w:rFonts w:ascii="標楷體" w:eastAsia="標楷體" w:hAnsi="標楷體"/>
        </w:rPr>
      </w:pPr>
      <w:r>
        <w:rPr>
          <w:rFonts w:ascii="標楷體" w:eastAsia="標楷體" w:hAnsi="標楷體" w:hint="eastAsia"/>
        </w:rPr>
        <w:t>2、</w:t>
      </w:r>
      <w:r w:rsidR="00052E37" w:rsidRPr="00B6453A">
        <w:rPr>
          <w:rFonts w:ascii="標楷體" w:eastAsia="標楷體" w:hAnsi="標楷體" w:hint="eastAsia"/>
        </w:rPr>
        <w:t>依地區市場特性、通路專長、需求，與熟悉當地產業環境或銷售服務能力強</w:t>
      </w:r>
      <w:r w:rsidR="004033B1">
        <w:rPr>
          <w:rFonts w:ascii="標楷體" w:eastAsia="標楷體" w:hAnsi="標楷體" w:hint="eastAsia"/>
        </w:rPr>
        <w:tab/>
      </w:r>
      <w:r w:rsidR="00052E37" w:rsidRPr="00B6453A">
        <w:rPr>
          <w:rFonts w:ascii="標楷體" w:eastAsia="標楷體" w:hAnsi="標楷體" w:hint="eastAsia"/>
        </w:rPr>
        <w:t>之經銷商結盟，操作不同之商業合作模式及行銷策略</w:t>
      </w:r>
      <w:r w:rsidR="00052E37">
        <w:rPr>
          <w:rFonts w:ascii="標楷體" w:eastAsia="標楷體" w:hAnsi="標楷體" w:hint="eastAsia"/>
        </w:rPr>
        <w:t>。</w:t>
      </w:r>
      <w:r w:rsidR="004033B1" w:rsidRPr="00B6453A">
        <w:rPr>
          <w:rFonts w:ascii="標楷體" w:eastAsia="標楷體" w:hAnsi="標楷體" w:hint="eastAsia"/>
        </w:rPr>
        <w:t>例如</w:t>
      </w:r>
      <w:r w:rsidR="004033B1">
        <w:rPr>
          <w:rFonts w:ascii="標楷體" w:eastAsia="標楷體" w:hAnsi="標楷體" w:hint="eastAsia"/>
        </w:rPr>
        <w:t>：</w:t>
      </w:r>
    </w:p>
    <w:p w:rsidR="00052E37" w:rsidRPr="00B6453A" w:rsidRDefault="004033B1" w:rsidP="00052E37">
      <w:pPr>
        <w:rPr>
          <w:rFonts w:ascii="標楷體" w:eastAsia="標楷體" w:hAnsi="標楷體"/>
        </w:rPr>
      </w:pPr>
      <w:r>
        <w:rPr>
          <w:rFonts w:ascii="標楷體" w:eastAsia="標楷體" w:hAnsi="標楷體" w:hint="eastAsia"/>
        </w:rPr>
        <w:tab/>
        <w:t>(</w:t>
      </w:r>
      <w:r w:rsidR="00052E37" w:rsidRPr="00B6453A">
        <w:rPr>
          <w:rFonts w:ascii="標楷體" w:eastAsia="標楷體" w:hAnsi="標楷體" w:hint="eastAsia"/>
        </w:rPr>
        <w:t>1</w:t>
      </w:r>
      <w:r>
        <w:rPr>
          <w:rFonts w:ascii="標楷體" w:eastAsia="標楷體" w:hAnsi="標楷體" w:hint="eastAsia"/>
        </w:rPr>
        <w:t>)</w:t>
      </w:r>
      <w:r w:rsidR="00052E37" w:rsidRPr="00B6453A">
        <w:rPr>
          <w:rFonts w:ascii="標楷體" w:eastAsia="標楷體" w:hAnsi="標楷體" w:hint="eastAsia"/>
        </w:rPr>
        <w:t>為拓展歐美通路，購買B+B SmartWorx</w:t>
      </w:r>
    </w:p>
    <w:p w:rsidR="00052E37" w:rsidRDefault="00052E37" w:rsidP="00052E37">
      <w:pPr>
        <w:rPr>
          <w:rFonts w:ascii="標楷體" w:eastAsia="標楷體" w:hAnsi="標楷體"/>
        </w:rPr>
      </w:pPr>
      <w:r>
        <w:rPr>
          <w:rFonts w:ascii="標楷體" w:eastAsia="標楷體" w:hAnsi="標楷體" w:hint="eastAsia"/>
        </w:rPr>
        <w:tab/>
      </w:r>
      <w:r w:rsidR="004033B1">
        <w:rPr>
          <w:rFonts w:ascii="標楷體" w:eastAsia="標楷體" w:hAnsi="標楷體" w:hint="eastAsia"/>
        </w:rPr>
        <w:t>(</w:t>
      </w:r>
      <w:r w:rsidRPr="00B6453A">
        <w:rPr>
          <w:rFonts w:ascii="標楷體" w:eastAsia="標楷體" w:hAnsi="標楷體" w:hint="eastAsia"/>
        </w:rPr>
        <w:t>2</w:t>
      </w:r>
      <w:r w:rsidR="004033B1">
        <w:rPr>
          <w:rFonts w:ascii="標楷體" w:eastAsia="標楷體" w:hAnsi="標楷體" w:hint="eastAsia"/>
        </w:rPr>
        <w:t>)</w:t>
      </w:r>
      <w:r w:rsidRPr="00B6453A">
        <w:rPr>
          <w:rFonts w:ascii="標楷體" w:eastAsia="標楷體" w:hAnsi="標楷體" w:hint="eastAsia"/>
        </w:rPr>
        <w:t>為跨入歐洲博弈事業的智慧嵌入式顯示器市場，併購GPEG</w:t>
      </w:r>
    </w:p>
    <w:p w:rsidR="004033B1" w:rsidRPr="004033B1" w:rsidRDefault="004033B1" w:rsidP="00052E37">
      <w:pPr>
        <w:rPr>
          <w:rFonts w:ascii="標楷體" w:eastAsia="標楷體" w:hAnsi="標楷體"/>
        </w:rPr>
      </w:pPr>
    </w:p>
    <w:p w:rsidR="00052E37" w:rsidRPr="000B74D4" w:rsidRDefault="00052E37" w:rsidP="000B74D4">
      <w:pPr>
        <w:spacing w:after="240"/>
        <w:rPr>
          <w:rFonts w:ascii="標楷體" w:eastAsia="標楷體" w:hAnsi="標楷體"/>
          <w:b/>
          <w:sz w:val="28"/>
          <w:szCs w:val="26"/>
          <w:u w:val="single"/>
        </w:rPr>
      </w:pPr>
      <w:r w:rsidRPr="000B74D4">
        <w:rPr>
          <w:rFonts w:ascii="標楷體" w:eastAsia="標楷體" w:hAnsi="標楷體" w:hint="eastAsia"/>
          <w:b/>
          <w:sz w:val="28"/>
          <w:szCs w:val="26"/>
          <w:u w:val="single"/>
        </w:rPr>
        <w:t>（六）目標客層</w:t>
      </w:r>
    </w:p>
    <w:p w:rsidR="000B74D4" w:rsidRDefault="00A1432F" w:rsidP="000B74D4">
      <w:pPr>
        <w:spacing w:after="240"/>
        <w:rPr>
          <w:rFonts w:ascii="標楷體" w:eastAsia="標楷體" w:hAnsi="標楷體"/>
        </w:rPr>
      </w:pPr>
      <w:r>
        <w:rPr>
          <w:rFonts w:ascii="標楷體" w:eastAsia="標楷體" w:hAnsi="標楷體" w:hint="eastAsia"/>
        </w:rPr>
        <w:lastRenderedPageBreak/>
        <w:t>1、</w:t>
      </w:r>
      <w:r w:rsidR="00052E37" w:rsidRPr="00B6453A">
        <w:rPr>
          <w:rFonts w:ascii="標楷體" w:eastAsia="標楷體" w:hAnsi="標楷體" w:hint="eastAsia"/>
        </w:rPr>
        <w:t>著重在智慧城市、工業4.0製造、醫療、零售、車載(物流)、建築、能源、娛樂</w:t>
      </w:r>
    </w:p>
    <w:p w:rsidR="00052E37" w:rsidRPr="00B6453A" w:rsidRDefault="000B74D4" w:rsidP="00052E37">
      <w:pPr>
        <w:rPr>
          <w:rFonts w:ascii="標楷體" w:eastAsia="標楷體" w:hAnsi="標楷體"/>
        </w:rPr>
      </w:pPr>
      <w:r>
        <w:rPr>
          <w:rFonts w:ascii="標楷體" w:eastAsia="標楷體" w:hAnsi="標楷體" w:hint="eastAsia"/>
        </w:rPr>
        <w:t xml:space="preserve">   </w:t>
      </w:r>
      <w:r w:rsidR="00052E37" w:rsidRPr="00B6453A">
        <w:rPr>
          <w:rFonts w:ascii="標楷體" w:eastAsia="標楷體" w:hAnsi="標楷體" w:hint="eastAsia"/>
        </w:rPr>
        <w:t>的嵌入式解決方案客群</w:t>
      </w:r>
    </w:p>
    <w:p w:rsidR="000B74D4" w:rsidRDefault="00052E37" w:rsidP="00052E37">
      <w:pPr>
        <w:rPr>
          <w:rFonts w:ascii="標楷體" w:eastAsia="標楷體" w:hAnsi="標楷體"/>
        </w:rPr>
      </w:pPr>
      <w:r w:rsidRPr="00B6453A">
        <w:rPr>
          <w:rFonts w:ascii="標楷體" w:eastAsia="標楷體" w:hAnsi="標楷體" w:hint="eastAsia"/>
        </w:rPr>
        <w:t>2、未來將聚焦工業無線、歐美日嵌入式通路、物聯網平台軟體服務，及智能醫療、</w:t>
      </w:r>
    </w:p>
    <w:p w:rsidR="00052E37" w:rsidRDefault="000B74D4" w:rsidP="00052E37">
      <w:pPr>
        <w:rPr>
          <w:rFonts w:ascii="標楷體" w:eastAsia="標楷體" w:hAnsi="標楷體"/>
        </w:rPr>
      </w:pPr>
      <w:r>
        <w:rPr>
          <w:rFonts w:ascii="標楷體" w:eastAsia="標楷體" w:hAnsi="標楷體" w:hint="eastAsia"/>
        </w:rPr>
        <w:t xml:space="preserve">   </w:t>
      </w:r>
      <w:r w:rsidR="00052E37" w:rsidRPr="00B6453A">
        <w:rPr>
          <w:rFonts w:ascii="標楷體" w:eastAsia="標楷體" w:hAnsi="標楷體" w:hint="eastAsia"/>
        </w:rPr>
        <w:t>零售等服務。</w:t>
      </w:r>
    </w:p>
    <w:p w:rsidR="00052E37" w:rsidRPr="00ED585D" w:rsidRDefault="00052E37" w:rsidP="00052E37">
      <w:pPr>
        <w:rPr>
          <w:rFonts w:ascii="標楷體" w:eastAsia="標楷體" w:hAnsi="標楷體"/>
        </w:rPr>
      </w:pPr>
    </w:p>
    <w:p w:rsidR="000B74D4" w:rsidRPr="000B74D4" w:rsidRDefault="00052E37" w:rsidP="000B74D4">
      <w:pPr>
        <w:rPr>
          <w:rFonts w:ascii="標楷體" w:eastAsia="標楷體" w:hAnsi="標楷體"/>
          <w:b/>
        </w:rPr>
      </w:pPr>
      <w:r w:rsidRPr="000B74D4">
        <w:rPr>
          <w:rFonts w:ascii="標楷體" w:eastAsia="標楷體" w:hAnsi="標楷體" w:hint="eastAsia"/>
          <w:b/>
        </w:rPr>
        <w:t>(圖一)</w:t>
      </w:r>
    </w:p>
    <w:p w:rsidR="000B74D4" w:rsidRPr="000B74D4" w:rsidRDefault="000B74D4" w:rsidP="00052E37">
      <w:pPr>
        <w:ind w:rightChars="-260" w:right="-624"/>
        <w:rPr>
          <w:rFonts w:ascii="標楷體" w:eastAsia="標楷體" w:hAnsi="標楷體"/>
          <w:color w:val="000000" w:themeColor="text1"/>
          <w:szCs w:val="24"/>
        </w:rPr>
      </w:pPr>
      <w:r>
        <w:rPr>
          <w:rFonts w:ascii="標楷體" w:eastAsia="標楷體" w:hAnsi="標楷體"/>
          <w:color w:val="000000" w:themeColor="text1"/>
          <w:szCs w:val="24"/>
        </w:rPr>
        <w:br/>
      </w:r>
      <w:r>
        <w:rPr>
          <w:rFonts w:ascii="標楷體" w:eastAsia="標楷體" w:hAnsi="標楷體"/>
          <w:color w:val="000000" w:themeColor="text1"/>
          <w:szCs w:val="24"/>
        </w:rPr>
        <w:br/>
      </w:r>
      <w:r>
        <w:rPr>
          <w:rFonts w:ascii="標楷體" w:eastAsia="標楷體" w:hAnsi="標楷體" w:hint="eastAsia"/>
          <w:noProof/>
          <w:color w:val="000000" w:themeColor="text1"/>
          <w:szCs w:val="24"/>
        </w:rPr>
        <w:drawing>
          <wp:anchor distT="0" distB="0" distL="114300" distR="114300" simplePos="0" relativeHeight="251715584" behindDoc="0" locked="0" layoutInCell="1" allowOverlap="1">
            <wp:simplePos x="0" y="0"/>
            <wp:positionH relativeFrom="column">
              <wp:posOffset>19050</wp:posOffset>
            </wp:positionH>
            <wp:positionV relativeFrom="paragraph">
              <wp:posOffset>104775</wp:posOffset>
            </wp:positionV>
            <wp:extent cx="3209925" cy="2019300"/>
            <wp:effectExtent l="19050" t="0" r="9525" b="0"/>
            <wp:wrapSquare wrapText="bothSides"/>
            <wp:docPr id="207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3209925" cy="2019300"/>
                    </a:xfrm>
                    <a:prstGeom prst="rect">
                      <a:avLst/>
                    </a:prstGeom>
                    <a:noFill/>
                    <a:ln w="9525">
                      <a:noFill/>
                      <a:miter lim="800000"/>
                      <a:headEnd/>
                      <a:tailEnd/>
                    </a:ln>
                  </pic:spPr>
                </pic:pic>
              </a:graphicData>
            </a:graphic>
          </wp:anchor>
        </w:drawing>
      </w:r>
      <w:r w:rsidR="00AA62A2">
        <w:rPr>
          <w:rFonts w:ascii="標楷體" w:eastAsia="標楷體" w:hAnsi="標楷體" w:hint="eastAsia"/>
          <w:color w:val="000000" w:themeColor="text1"/>
          <w:szCs w:val="24"/>
        </w:rPr>
        <w:t>(</w:t>
      </w:r>
      <w:r w:rsidR="00052E37" w:rsidRPr="00B6453A">
        <w:rPr>
          <w:rFonts w:ascii="標楷體" w:eastAsia="標楷體" w:hAnsi="標楷體" w:hint="eastAsia"/>
          <w:color w:val="000000" w:themeColor="text1"/>
          <w:szCs w:val="24"/>
        </w:rPr>
        <w:t>圖</w:t>
      </w:r>
      <w:r w:rsidR="00AA62A2">
        <w:rPr>
          <w:rFonts w:ascii="標楷體" w:eastAsia="標楷體" w:hAnsi="標楷體" w:hint="eastAsia"/>
          <w:color w:val="000000" w:themeColor="text1"/>
          <w:szCs w:val="24"/>
        </w:rPr>
        <w:t>一)</w:t>
      </w:r>
      <w:r w:rsidR="00052E37" w:rsidRPr="00B6453A">
        <w:rPr>
          <w:rFonts w:ascii="標楷體" w:eastAsia="標楷體" w:hAnsi="標楷體" w:hint="eastAsia"/>
          <w:color w:val="000000" w:themeColor="text1"/>
          <w:szCs w:val="24"/>
        </w:rPr>
        <w:t>表示的是每一個事業群在2010的營收所佔總營收的比重</w:t>
      </w:r>
      <w:r>
        <w:rPr>
          <w:rFonts w:ascii="標楷體" w:eastAsia="標楷體" w:hAnsi="標楷體" w:hint="eastAsia"/>
          <w:color w:val="000000" w:themeColor="text1"/>
          <w:szCs w:val="24"/>
        </w:rPr>
        <w:br/>
      </w:r>
    </w:p>
    <w:p w:rsidR="00052E37" w:rsidRPr="00B6453A" w:rsidRDefault="000B74D4" w:rsidP="00052E37">
      <w:pPr>
        <w:ind w:rightChars="-260" w:right="-624"/>
        <w:rPr>
          <w:rFonts w:ascii="標楷體" w:eastAsia="標楷體" w:hAnsi="標楷體"/>
          <w:color w:val="000000" w:themeColor="text1"/>
          <w:szCs w:val="24"/>
        </w:rPr>
      </w:pPr>
      <w:r>
        <w:rPr>
          <w:rFonts w:ascii="標楷體" w:eastAsia="標楷體" w:hAnsi="標楷體" w:hint="eastAsia"/>
          <w:color w:val="000000" w:themeColor="text1"/>
          <w:szCs w:val="24"/>
        </w:rPr>
        <w:tab/>
      </w:r>
      <w:r w:rsidR="00052E37" w:rsidRPr="00B6453A">
        <w:rPr>
          <w:rFonts w:ascii="標楷體" w:eastAsia="標楷體" w:hAnsi="標楷體" w:hint="eastAsia"/>
          <w:color w:val="000000" w:themeColor="text1"/>
          <w:szCs w:val="24"/>
        </w:rPr>
        <w:t>工業物聯網事業群</w:t>
      </w:r>
      <w:r w:rsidR="00052E37">
        <w:rPr>
          <w:rFonts w:ascii="標楷體" w:eastAsia="標楷體" w:hAnsi="標楷體" w:hint="eastAsia"/>
          <w:color w:val="000000" w:themeColor="text1"/>
          <w:szCs w:val="24"/>
        </w:rPr>
        <w:t>：</w:t>
      </w:r>
      <w:r w:rsidR="00052E37" w:rsidRPr="00B6453A">
        <w:rPr>
          <w:rFonts w:ascii="標楷體" w:eastAsia="標楷體" w:hAnsi="標楷體" w:hint="eastAsia"/>
          <w:color w:val="000000" w:themeColor="text1"/>
          <w:szCs w:val="24"/>
        </w:rPr>
        <w:t>34%</w:t>
      </w:r>
    </w:p>
    <w:p w:rsidR="00052E37" w:rsidRPr="00B6453A" w:rsidRDefault="000B74D4" w:rsidP="00052E37">
      <w:pPr>
        <w:ind w:rightChars="-260" w:right="-624"/>
        <w:rPr>
          <w:rFonts w:ascii="標楷體" w:eastAsia="標楷體" w:hAnsi="標楷體"/>
          <w:color w:val="000000" w:themeColor="text1"/>
          <w:szCs w:val="24"/>
        </w:rPr>
      </w:pPr>
      <w:r>
        <w:rPr>
          <w:rFonts w:ascii="標楷體" w:eastAsia="標楷體" w:hAnsi="標楷體" w:hint="eastAsia"/>
          <w:color w:val="000000" w:themeColor="text1"/>
          <w:szCs w:val="24"/>
        </w:rPr>
        <w:tab/>
      </w:r>
      <w:r w:rsidR="00052E37" w:rsidRPr="00B6453A">
        <w:rPr>
          <w:rFonts w:ascii="標楷體" w:eastAsia="標楷體" w:hAnsi="標楷體" w:hint="eastAsia"/>
          <w:color w:val="000000" w:themeColor="text1"/>
          <w:szCs w:val="24"/>
        </w:rPr>
        <w:t>嵌入設計事業群</w:t>
      </w:r>
      <w:r w:rsidR="00052E37">
        <w:rPr>
          <w:rFonts w:ascii="標楷體" w:eastAsia="標楷體" w:hAnsi="標楷體" w:hint="eastAsia"/>
          <w:color w:val="000000" w:themeColor="text1"/>
          <w:szCs w:val="24"/>
        </w:rPr>
        <w:t>：</w:t>
      </w:r>
      <w:r w:rsidR="00052E37" w:rsidRPr="00B6453A">
        <w:rPr>
          <w:rFonts w:ascii="標楷體" w:eastAsia="標楷體" w:hAnsi="標楷體" w:hint="eastAsia"/>
          <w:color w:val="000000" w:themeColor="text1"/>
          <w:szCs w:val="24"/>
        </w:rPr>
        <w:t>32%</w:t>
      </w:r>
    </w:p>
    <w:p w:rsidR="00052E37" w:rsidRPr="00B6453A" w:rsidRDefault="000B74D4" w:rsidP="00052E37">
      <w:pPr>
        <w:ind w:rightChars="-260" w:right="-624"/>
        <w:rPr>
          <w:rFonts w:ascii="標楷體" w:eastAsia="標楷體" w:hAnsi="標楷體"/>
          <w:color w:val="000000" w:themeColor="text1"/>
          <w:szCs w:val="24"/>
        </w:rPr>
      </w:pPr>
      <w:r>
        <w:rPr>
          <w:rFonts w:ascii="標楷體" w:eastAsia="標楷體" w:hAnsi="標楷體" w:hint="eastAsia"/>
          <w:color w:val="000000" w:themeColor="text1"/>
          <w:szCs w:val="24"/>
        </w:rPr>
        <w:tab/>
      </w:r>
      <w:r w:rsidR="00052E37" w:rsidRPr="00B6453A">
        <w:rPr>
          <w:rFonts w:ascii="標楷體" w:eastAsia="標楷體" w:hAnsi="標楷體" w:hint="eastAsia"/>
          <w:color w:val="000000" w:themeColor="text1"/>
          <w:szCs w:val="24"/>
        </w:rPr>
        <w:t>智慧城市解決方案事業群</w:t>
      </w:r>
      <w:r w:rsidR="00052E37">
        <w:rPr>
          <w:rFonts w:ascii="標楷體" w:eastAsia="標楷體" w:hAnsi="標楷體" w:hint="eastAsia"/>
          <w:color w:val="000000" w:themeColor="text1"/>
          <w:szCs w:val="24"/>
        </w:rPr>
        <w:t>：</w:t>
      </w:r>
      <w:r w:rsidR="00052E37" w:rsidRPr="00B6453A">
        <w:rPr>
          <w:rFonts w:ascii="標楷體" w:eastAsia="標楷體" w:hAnsi="標楷體" w:hint="eastAsia"/>
          <w:color w:val="000000" w:themeColor="text1"/>
          <w:szCs w:val="24"/>
        </w:rPr>
        <w:t>20%</w:t>
      </w:r>
    </w:p>
    <w:p w:rsidR="00052E37" w:rsidRPr="00B6453A" w:rsidRDefault="000B74D4" w:rsidP="00052E37">
      <w:pPr>
        <w:ind w:rightChars="-260" w:right="-624"/>
        <w:rPr>
          <w:rFonts w:ascii="標楷體" w:eastAsia="標楷體" w:hAnsi="標楷體"/>
          <w:color w:val="000000" w:themeColor="text1"/>
          <w:szCs w:val="24"/>
        </w:rPr>
      </w:pPr>
      <w:r>
        <w:rPr>
          <w:rFonts w:ascii="標楷體" w:eastAsia="標楷體" w:hAnsi="標楷體" w:hint="eastAsia"/>
          <w:color w:val="000000" w:themeColor="text1"/>
          <w:szCs w:val="24"/>
        </w:rPr>
        <w:tab/>
      </w:r>
      <w:r w:rsidR="00052E37" w:rsidRPr="00B6453A">
        <w:rPr>
          <w:rFonts w:ascii="標楷體" w:eastAsia="標楷體" w:hAnsi="標楷體" w:hint="eastAsia"/>
          <w:color w:val="000000" w:themeColor="text1"/>
          <w:szCs w:val="24"/>
        </w:rPr>
        <w:t>全球客服事業群</w:t>
      </w:r>
      <w:r w:rsidR="00052E37">
        <w:rPr>
          <w:rFonts w:ascii="標楷體" w:eastAsia="標楷體" w:hAnsi="標楷體" w:hint="eastAsia"/>
          <w:color w:val="000000" w:themeColor="text1"/>
          <w:szCs w:val="24"/>
        </w:rPr>
        <w:t>：</w:t>
      </w:r>
      <w:r w:rsidR="00052E37" w:rsidRPr="00B6453A">
        <w:rPr>
          <w:rFonts w:ascii="標楷體" w:eastAsia="標楷體" w:hAnsi="標楷體" w:hint="eastAsia"/>
          <w:color w:val="000000" w:themeColor="text1"/>
          <w:szCs w:val="24"/>
        </w:rPr>
        <w:t>14%</w:t>
      </w:r>
    </w:p>
    <w:p w:rsidR="00052E37" w:rsidRDefault="00052E37" w:rsidP="00052E37">
      <w:pPr>
        <w:ind w:rightChars="-260" w:right="-624"/>
        <w:rPr>
          <w:rFonts w:ascii="標楷體" w:eastAsia="標楷體" w:hAnsi="標楷體"/>
        </w:rPr>
      </w:pPr>
    </w:p>
    <w:p w:rsidR="000B74D4" w:rsidRPr="00B6453A" w:rsidRDefault="000B74D4" w:rsidP="00052E37">
      <w:pPr>
        <w:ind w:rightChars="-260" w:right="-624"/>
        <w:rPr>
          <w:rFonts w:ascii="標楷體" w:eastAsia="標楷體" w:hAnsi="標楷體"/>
        </w:rPr>
      </w:pPr>
    </w:p>
    <w:p w:rsidR="00052E37" w:rsidRPr="000B74D4" w:rsidRDefault="00052E37" w:rsidP="00052E37">
      <w:pPr>
        <w:ind w:rightChars="-260" w:right="-624"/>
        <w:rPr>
          <w:rFonts w:ascii="標楷體" w:eastAsia="標楷體" w:hAnsi="標楷體"/>
          <w:b/>
        </w:rPr>
      </w:pPr>
      <w:r w:rsidRPr="000B74D4">
        <w:rPr>
          <w:rFonts w:ascii="標楷體" w:eastAsia="標楷體" w:hAnsi="標楷體" w:hint="eastAsia"/>
          <w:b/>
        </w:rPr>
        <w:t>(圖二)</w:t>
      </w:r>
    </w:p>
    <w:p w:rsidR="00052E37" w:rsidRDefault="000B74D4" w:rsidP="00052E37">
      <w:pPr>
        <w:ind w:rightChars="-260" w:right="-624"/>
        <w:rPr>
          <w:rFonts w:ascii="標楷體" w:eastAsia="標楷體" w:hAnsi="標楷體"/>
        </w:rPr>
      </w:pPr>
      <w:r>
        <w:rPr>
          <w:rFonts w:ascii="標楷體" w:eastAsia="標楷體" w:hAnsi="標楷體" w:hint="eastAsia"/>
          <w:noProof/>
        </w:rPr>
        <w:drawing>
          <wp:anchor distT="0" distB="0" distL="114300" distR="114300" simplePos="0" relativeHeight="251716608" behindDoc="0" locked="0" layoutInCell="1" allowOverlap="1">
            <wp:simplePos x="0" y="0"/>
            <wp:positionH relativeFrom="column">
              <wp:posOffset>19050</wp:posOffset>
            </wp:positionH>
            <wp:positionV relativeFrom="paragraph">
              <wp:posOffset>76200</wp:posOffset>
            </wp:positionV>
            <wp:extent cx="3228975" cy="2076450"/>
            <wp:effectExtent l="19050" t="0" r="9525" b="0"/>
            <wp:wrapSquare wrapText="bothSides"/>
            <wp:docPr id="2073"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3228975" cy="2076450"/>
                    </a:xfrm>
                    <a:prstGeom prst="rect">
                      <a:avLst/>
                    </a:prstGeom>
                    <a:noFill/>
                    <a:ln w="9525">
                      <a:noFill/>
                      <a:miter lim="800000"/>
                      <a:headEnd/>
                      <a:tailEnd/>
                    </a:ln>
                  </pic:spPr>
                </pic:pic>
              </a:graphicData>
            </a:graphic>
          </wp:anchor>
        </w:drawing>
      </w:r>
      <w:r w:rsidR="00AA62A2">
        <w:rPr>
          <w:rFonts w:ascii="標楷體" w:eastAsia="標楷體" w:hAnsi="標楷體" w:hint="eastAsia"/>
        </w:rPr>
        <w:t>(</w:t>
      </w:r>
      <w:r w:rsidR="00052E37" w:rsidRPr="00B6453A">
        <w:rPr>
          <w:rFonts w:ascii="標楷體" w:eastAsia="標楷體" w:hAnsi="標楷體" w:hint="eastAsia"/>
        </w:rPr>
        <w:t>圖</w:t>
      </w:r>
      <w:r w:rsidR="00AA62A2">
        <w:rPr>
          <w:rFonts w:ascii="標楷體" w:eastAsia="標楷體" w:hAnsi="標楷體" w:hint="eastAsia"/>
        </w:rPr>
        <w:t>二)</w:t>
      </w:r>
      <w:r w:rsidR="00052E37" w:rsidRPr="00B6453A">
        <w:rPr>
          <w:rFonts w:ascii="標楷體" w:eastAsia="標楷體" w:hAnsi="標楷體" w:hint="eastAsia"/>
        </w:rPr>
        <w:t>表示的是每一個事業群在2015的營收所佔總營收的比重</w:t>
      </w:r>
      <w:r w:rsidR="00052E37">
        <w:rPr>
          <w:rFonts w:ascii="標楷體" w:eastAsia="標楷體" w:hAnsi="標楷體" w:hint="eastAsia"/>
        </w:rPr>
        <w:t>：</w:t>
      </w:r>
    </w:p>
    <w:p w:rsidR="000B74D4" w:rsidRPr="00B6453A" w:rsidRDefault="000B74D4" w:rsidP="00052E37">
      <w:pPr>
        <w:ind w:rightChars="-260" w:right="-624"/>
        <w:rPr>
          <w:rFonts w:ascii="標楷體" w:eastAsia="標楷體" w:hAnsi="標楷體"/>
        </w:rPr>
      </w:pPr>
    </w:p>
    <w:p w:rsidR="00052E37" w:rsidRPr="00B6453A" w:rsidRDefault="00052E37" w:rsidP="00052E37">
      <w:pPr>
        <w:ind w:rightChars="-260" w:right="-624"/>
        <w:rPr>
          <w:rFonts w:ascii="標楷體" w:eastAsia="標楷體" w:hAnsi="標楷體"/>
        </w:rPr>
      </w:pPr>
      <w:r>
        <w:rPr>
          <w:rFonts w:ascii="標楷體" w:eastAsia="標楷體" w:hAnsi="標楷體" w:hint="eastAsia"/>
        </w:rPr>
        <w:tab/>
      </w:r>
      <w:r w:rsidRPr="00B6453A">
        <w:rPr>
          <w:rFonts w:ascii="標楷體" w:eastAsia="標楷體" w:hAnsi="標楷體" w:hint="eastAsia"/>
        </w:rPr>
        <w:t>工業物聯網事業群</w:t>
      </w:r>
      <w:r>
        <w:rPr>
          <w:rFonts w:ascii="標楷體" w:eastAsia="標楷體" w:hAnsi="標楷體" w:hint="eastAsia"/>
        </w:rPr>
        <w:t>：</w:t>
      </w:r>
      <w:r w:rsidRPr="00B6453A">
        <w:rPr>
          <w:rFonts w:ascii="標楷體" w:eastAsia="標楷體" w:hAnsi="標楷體" w:hint="eastAsia"/>
        </w:rPr>
        <w:t>30%</w:t>
      </w:r>
    </w:p>
    <w:p w:rsidR="00052E37" w:rsidRPr="00B6453A" w:rsidRDefault="00052E37" w:rsidP="00052E37">
      <w:pPr>
        <w:ind w:rightChars="-260" w:right="-624"/>
        <w:rPr>
          <w:rFonts w:ascii="標楷體" w:eastAsia="標楷體" w:hAnsi="標楷體"/>
        </w:rPr>
      </w:pPr>
      <w:r>
        <w:rPr>
          <w:rFonts w:ascii="標楷體" w:eastAsia="標楷體" w:hAnsi="標楷體" w:hint="eastAsia"/>
        </w:rPr>
        <w:tab/>
      </w:r>
      <w:r w:rsidRPr="00B6453A">
        <w:rPr>
          <w:rFonts w:ascii="標楷體" w:eastAsia="標楷體" w:hAnsi="標楷體" w:hint="eastAsia"/>
        </w:rPr>
        <w:t>嵌入設計事業群</w:t>
      </w:r>
      <w:r>
        <w:rPr>
          <w:rFonts w:ascii="標楷體" w:eastAsia="標楷體" w:hAnsi="標楷體" w:hint="eastAsia"/>
        </w:rPr>
        <w:t>：</w:t>
      </w:r>
      <w:r w:rsidRPr="00B6453A">
        <w:rPr>
          <w:rFonts w:ascii="標楷體" w:eastAsia="標楷體" w:hAnsi="標楷體" w:hint="eastAsia"/>
        </w:rPr>
        <w:t>40%</w:t>
      </w:r>
    </w:p>
    <w:p w:rsidR="00052E37" w:rsidRPr="00B6453A" w:rsidRDefault="00052E37" w:rsidP="00052E37">
      <w:pPr>
        <w:ind w:rightChars="-260" w:right="-624"/>
        <w:rPr>
          <w:rFonts w:ascii="標楷體" w:eastAsia="標楷體" w:hAnsi="標楷體"/>
        </w:rPr>
      </w:pPr>
      <w:r>
        <w:rPr>
          <w:rFonts w:ascii="標楷體" w:eastAsia="標楷體" w:hAnsi="標楷體" w:hint="eastAsia"/>
        </w:rPr>
        <w:tab/>
      </w:r>
      <w:r w:rsidRPr="00B6453A">
        <w:rPr>
          <w:rFonts w:ascii="標楷體" w:eastAsia="標楷體" w:hAnsi="標楷體" w:hint="eastAsia"/>
        </w:rPr>
        <w:t>智慧城市解決方案事業群</w:t>
      </w:r>
      <w:r>
        <w:rPr>
          <w:rFonts w:ascii="標楷體" w:eastAsia="標楷體" w:hAnsi="標楷體" w:hint="eastAsia"/>
        </w:rPr>
        <w:t>：</w:t>
      </w:r>
      <w:r w:rsidRPr="00B6453A">
        <w:rPr>
          <w:rFonts w:ascii="標楷體" w:eastAsia="標楷體" w:hAnsi="標楷體" w:hint="eastAsia"/>
        </w:rPr>
        <w:t>18%</w:t>
      </w:r>
    </w:p>
    <w:p w:rsidR="00052E37" w:rsidRPr="00B6453A" w:rsidRDefault="00052E37" w:rsidP="00052E37">
      <w:pPr>
        <w:ind w:rightChars="-260" w:right="-624"/>
        <w:rPr>
          <w:rFonts w:ascii="標楷體" w:eastAsia="標楷體" w:hAnsi="標楷體"/>
        </w:rPr>
      </w:pPr>
      <w:r>
        <w:rPr>
          <w:rFonts w:ascii="標楷體" w:eastAsia="標楷體" w:hAnsi="標楷體" w:hint="eastAsia"/>
        </w:rPr>
        <w:tab/>
      </w:r>
      <w:r w:rsidRPr="00B6453A">
        <w:rPr>
          <w:rFonts w:ascii="標楷體" w:eastAsia="標楷體" w:hAnsi="標楷體" w:hint="eastAsia"/>
        </w:rPr>
        <w:t>全球客服事業群</w:t>
      </w:r>
      <w:r>
        <w:rPr>
          <w:rFonts w:ascii="標楷體" w:eastAsia="標楷體" w:hAnsi="標楷體" w:hint="eastAsia"/>
        </w:rPr>
        <w:t>：</w:t>
      </w:r>
      <w:r w:rsidRPr="00B6453A">
        <w:rPr>
          <w:rFonts w:ascii="標楷體" w:eastAsia="標楷體" w:hAnsi="標楷體" w:hint="eastAsia"/>
        </w:rPr>
        <w:t>12%</w:t>
      </w:r>
    </w:p>
    <w:p w:rsidR="00052E37" w:rsidRDefault="00052E37" w:rsidP="00052E37">
      <w:pPr>
        <w:rPr>
          <w:rFonts w:ascii="標楷體" w:eastAsia="標楷體" w:hAnsi="標楷體"/>
        </w:rPr>
      </w:pPr>
      <w:r w:rsidRPr="00B6453A">
        <w:rPr>
          <w:rFonts w:ascii="標楷體" w:eastAsia="標楷體" w:hAnsi="標楷體" w:hint="eastAsia"/>
        </w:rPr>
        <w:t>從公司營收比重可以看出其在物</w:t>
      </w:r>
      <w:r>
        <w:rPr>
          <w:rFonts w:ascii="標楷體" w:eastAsia="標楷體" w:hAnsi="標楷體" w:hint="eastAsia"/>
        </w:rPr>
        <w:t>聯網工業電腦及其相關應用零件嵌入式設計製造部分是佔營收的大部分</w:t>
      </w:r>
      <w:r w:rsidRPr="00B6453A">
        <w:rPr>
          <w:rFonts w:ascii="標楷體" w:eastAsia="標楷體" w:hAnsi="標楷體" w:hint="eastAsia"/>
        </w:rPr>
        <w:t>，</w:t>
      </w:r>
      <w:r>
        <w:rPr>
          <w:rFonts w:ascii="標楷體" w:eastAsia="標楷體" w:hAnsi="標楷體" w:hint="eastAsia"/>
        </w:rPr>
        <w:t>可看出</w:t>
      </w:r>
      <w:r w:rsidRPr="00B6453A">
        <w:rPr>
          <w:rFonts w:ascii="標楷體" w:eastAsia="標楷體" w:hAnsi="標楷體" w:hint="eastAsia"/>
        </w:rPr>
        <w:t>在對於未來趨勢工業4.0及物聯網</w:t>
      </w:r>
      <w:r>
        <w:rPr>
          <w:rFonts w:ascii="標楷體" w:eastAsia="標楷體" w:hAnsi="標楷體" w:hint="eastAsia"/>
        </w:rPr>
        <w:t>有一定的掌握度</w:t>
      </w:r>
      <w:r w:rsidRPr="00B6453A">
        <w:rPr>
          <w:rFonts w:ascii="標楷體" w:eastAsia="標楷體" w:hAnsi="標楷體" w:hint="eastAsia"/>
        </w:rPr>
        <w:t>。</w:t>
      </w:r>
    </w:p>
    <w:p w:rsidR="00052E37" w:rsidRDefault="00052E37" w:rsidP="00052E37">
      <w:pPr>
        <w:rPr>
          <w:rFonts w:ascii="標楷體" w:eastAsia="標楷體" w:hAnsi="標楷體"/>
        </w:rPr>
      </w:pPr>
    </w:p>
    <w:p w:rsidR="00052E37" w:rsidRDefault="005D3A55" w:rsidP="00052E37">
      <w:pPr>
        <w:spacing w:after="240"/>
        <w:rPr>
          <w:rFonts w:ascii="標楷體" w:eastAsia="標楷體" w:hAnsi="標楷體"/>
          <w:b/>
          <w:sz w:val="28"/>
          <w:szCs w:val="26"/>
          <w:u w:val="single"/>
        </w:rPr>
      </w:pPr>
      <w:r>
        <w:rPr>
          <w:rFonts w:ascii="標楷體" w:eastAsia="標楷體" w:hAnsi="標楷體" w:hint="eastAsia"/>
          <w:b/>
          <w:noProof/>
          <w:sz w:val="28"/>
          <w:szCs w:val="26"/>
          <w:u w:val="single"/>
        </w:rPr>
        <w:drawing>
          <wp:anchor distT="0" distB="0" distL="114300" distR="114300" simplePos="0" relativeHeight="251718656" behindDoc="0" locked="0" layoutInCell="1" allowOverlap="1">
            <wp:simplePos x="0" y="0"/>
            <wp:positionH relativeFrom="column">
              <wp:posOffset>3009900</wp:posOffset>
            </wp:positionH>
            <wp:positionV relativeFrom="paragraph">
              <wp:posOffset>685800</wp:posOffset>
            </wp:positionV>
            <wp:extent cx="3009900" cy="2257425"/>
            <wp:effectExtent l="19050" t="0" r="0" b="0"/>
            <wp:wrapSquare wrapText="bothSides"/>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srcRect/>
                    <a:stretch>
                      <a:fillRect/>
                    </a:stretch>
                  </pic:blipFill>
                  <pic:spPr bwMode="auto">
                    <a:xfrm>
                      <a:off x="0" y="0"/>
                      <a:ext cx="3009900" cy="2257425"/>
                    </a:xfrm>
                    <a:prstGeom prst="rect">
                      <a:avLst/>
                    </a:prstGeom>
                    <a:noFill/>
                    <a:ln w="9525">
                      <a:noFill/>
                      <a:miter lim="800000"/>
                      <a:headEnd/>
                      <a:tailEnd/>
                    </a:ln>
                  </pic:spPr>
                </pic:pic>
              </a:graphicData>
            </a:graphic>
          </wp:anchor>
        </w:drawing>
      </w:r>
      <w:r w:rsidR="00052E37" w:rsidRPr="000B74D4">
        <w:rPr>
          <w:rFonts w:ascii="標楷體" w:eastAsia="標楷體" w:hAnsi="標楷體" w:hint="eastAsia"/>
          <w:b/>
          <w:sz w:val="28"/>
          <w:szCs w:val="26"/>
          <w:u w:val="single"/>
        </w:rPr>
        <w:t>（七）市場分布</w:t>
      </w:r>
    </w:p>
    <w:p w:rsidR="00052E37" w:rsidRPr="00B6453A" w:rsidRDefault="000B74D4" w:rsidP="00052E37">
      <w:pPr>
        <w:rPr>
          <w:rFonts w:ascii="標楷體" w:eastAsia="標楷體" w:hAnsi="標楷體"/>
        </w:rPr>
      </w:pPr>
      <w:r>
        <w:rPr>
          <w:rFonts w:ascii="標楷體" w:eastAsia="標楷體" w:hAnsi="標楷體" w:hint="eastAsia"/>
          <w:noProof/>
        </w:rPr>
        <w:lastRenderedPageBreak/>
        <w:drawing>
          <wp:anchor distT="0" distB="0" distL="114300" distR="114300" simplePos="0" relativeHeight="251717632" behindDoc="0" locked="0" layoutInCell="1" allowOverlap="1">
            <wp:simplePos x="0" y="0"/>
            <wp:positionH relativeFrom="column">
              <wp:posOffset>-38100</wp:posOffset>
            </wp:positionH>
            <wp:positionV relativeFrom="paragraph">
              <wp:posOffset>76200</wp:posOffset>
            </wp:positionV>
            <wp:extent cx="2905125" cy="2200275"/>
            <wp:effectExtent l="19050" t="0" r="9525" b="0"/>
            <wp:wrapSquare wrapText="bothSides"/>
            <wp:docPr id="2074"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2905125" cy="2200275"/>
                    </a:xfrm>
                    <a:prstGeom prst="rect">
                      <a:avLst/>
                    </a:prstGeom>
                    <a:noFill/>
                    <a:ln w="9525">
                      <a:noFill/>
                      <a:miter lim="800000"/>
                      <a:headEnd/>
                      <a:tailEnd/>
                    </a:ln>
                  </pic:spPr>
                </pic:pic>
              </a:graphicData>
            </a:graphic>
          </wp:anchor>
        </w:drawing>
      </w:r>
      <w:r w:rsidRPr="00B6453A">
        <w:rPr>
          <w:rFonts w:ascii="標楷體" w:eastAsia="標楷體" w:hAnsi="標楷體" w:hint="eastAsia"/>
        </w:rPr>
        <w:t xml:space="preserve"> </w:t>
      </w:r>
    </w:p>
    <w:p w:rsidR="007F52E3" w:rsidRPr="007F52E3" w:rsidRDefault="007F52E3" w:rsidP="007F52E3">
      <w:pPr>
        <w:rPr>
          <w:rFonts w:ascii="標楷體" w:eastAsia="標楷體" w:hAnsi="標楷體"/>
          <w:color w:val="0D0D0D" w:themeColor="text1" w:themeTint="F2"/>
        </w:rPr>
      </w:pPr>
      <w:r w:rsidRPr="007F52E3">
        <w:rPr>
          <w:rFonts w:ascii="標楷體" w:eastAsia="標楷體" w:hAnsi="標楷體" w:hint="eastAsia"/>
          <w:color w:val="0D0D0D" w:themeColor="text1" w:themeTint="F2"/>
        </w:rPr>
        <w:t>由上兩圖中可以看出研華的主要客戶為美洲及亞州，</w:t>
      </w:r>
      <w:r>
        <w:rPr>
          <w:rFonts w:ascii="標楷體" w:eastAsia="標楷體" w:hAnsi="標楷體" w:hint="eastAsia"/>
          <w:color w:val="0D0D0D" w:themeColor="text1" w:themeTint="F2"/>
        </w:rPr>
        <w:t>其</w:t>
      </w:r>
      <w:r w:rsidRPr="007F52E3">
        <w:rPr>
          <w:rFonts w:ascii="標楷體" w:eastAsia="標楷體" w:hAnsi="標楷體" w:hint="eastAsia"/>
          <w:color w:val="0D0D0D" w:themeColor="text1" w:themeTint="F2"/>
        </w:rPr>
        <w:t>對於該市場的了解具有一定的熟悉度。而歐洲並非主要客戶，該地區則以西門子獨霸。不過近來也希望透過併購去拓展歐洲市場。而在亞洲中，據</w:t>
      </w:r>
      <w:r>
        <w:rPr>
          <w:rFonts w:ascii="標楷體" w:eastAsia="標楷體" w:hAnsi="標楷體" w:hint="eastAsia"/>
          <w:color w:val="0D0D0D" w:themeColor="text1" w:themeTint="F2"/>
        </w:rPr>
        <w:t>資料指出</w:t>
      </w:r>
      <w:r w:rsidRPr="007F52E3">
        <w:rPr>
          <w:rFonts w:ascii="標楷體" w:eastAsia="標楷體" w:hAnsi="標楷體" w:hint="eastAsia"/>
          <w:color w:val="0D0D0D" w:themeColor="text1" w:themeTint="F2"/>
        </w:rPr>
        <w:t>，研華的亞洲營收中，大中華佔了3/4。</w:t>
      </w:r>
    </w:p>
    <w:p w:rsidR="00052E37" w:rsidRPr="007F52E3" w:rsidRDefault="00052E37" w:rsidP="00052E37">
      <w:pPr>
        <w:rPr>
          <w:rFonts w:ascii="標楷體" w:eastAsia="標楷體" w:hAnsi="標楷體"/>
        </w:rPr>
      </w:pPr>
    </w:p>
    <w:p w:rsidR="00052E37" w:rsidRPr="000B74D4" w:rsidRDefault="00052E37" w:rsidP="00052E37">
      <w:pPr>
        <w:spacing w:after="240"/>
        <w:rPr>
          <w:rFonts w:ascii="標楷體" w:eastAsia="標楷體" w:hAnsi="標楷體"/>
          <w:b/>
          <w:sz w:val="28"/>
          <w:szCs w:val="26"/>
          <w:u w:val="single"/>
        </w:rPr>
      </w:pPr>
      <w:r w:rsidRPr="000B74D4">
        <w:rPr>
          <w:rFonts w:ascii="標楷體" w:eastAsia="標楷體" w:hAnsi="標楷體" w:hint="eastAsia"/>
          <w:b/>
          <w:sz w:val="28"/>
          <w:szCs w:val="26"/>
          <w:u w:val="single"/>
        </w:rPr>
        <w:t>（八）主要客戶類型</w:t>
      </w:r>
    </w:p>
    <w:p w:rsidR="00052E37" w:rsidRDefault="00052E37" w:rsidP="000B74D4">
      <w:pPr>
        <w:rPr>
          <w:rFonts w:ascii="標楷體" w:eastAsia="標楷體" w:hAnsi="標楷體"/>
          <w:color w:val="0D0D0D" w:themeColor="text1" w:themeTint="F2"/>
        </w:rPr>
      </w:pPr>
      <w:r w:rsidRPr="000B74D4">
        <w:rPr>
          <w:rFonts w:ascii="標楷體" w:eastAsia="標楷體" w:hAnsi="標楷體" w:hint="eastAsia"/>
          <w:color w:val="0D0D0D" w:themeColor="text1" w:themeTint="F2"/>
        </w:rPr>
        <w:t>銷售之客戶許多為具有一定商業規模之公司，因此具有較少之被倒債風險。成為這些客戶的供應商也可以提升公司之品牌效應。</w:t>
      </w:r>
    </w:p>
    <w:p w:rsidR="007F52E3" w:rsidRDefault="007F52E3" w:rsidP="007F52E3">
      <w:pPr>
        <w:pStyle w:val="aa"/>
        <w:widowControl w:val="0"/>
        <w:ind w:leftChars="0" w:left="0"/>
        <w:rPr>
          <w:rFonts w:ascii="標楷體" w:eastAsia="標楷體" w:hAnsi="標楷體" w:cstheme="minorBidi"/>
          <w:color w:val="0D0D0D" w:themeColor="text1" w:themeTint="F2"/>
          <w:kern w:val="2"/>
          <w:szCs w:val="22"/>
        </w:rPr>
      </w:pPr>
    </w:p>
    <w:p w:rsidR="00052E37" w:rsidRDefault="007F52E3" w:rsidP="007F52E3">
      <w:pPr>
        <w:pStyle w:val="aa"/>
        <w:widowControl w:val="0"/>
        <w:ind w:leftChars="0" w:left="0"/>
        <w:rPr>
          <w:rFonts w:ascii="標楷體" w:eastAsia="標楷體" w:hAnsi="標楷體" w:cstheme="minorBidi"/>
          <w:color w:val="0D0D0D" w:themeColor="text1" w:themeTint="F2"/>
          <w:kern w:val="2"/>
          <w:szCs w:val="22"/>
        </w:rPr>
      </w:pPr>
      <w:r>
        <w:rPr>
          <w:rFonts w:ascii="標楷體" w:eastAsia="標楷體" w:hAnsi="標楷體" w:cstheme="minorBidi" w:hint="eastAsia"/>
          <w:color w:val="0D0D0D" w:themeColor="text1" w:themeTint="F2"/>
          <w:kern w:val="2"/>
          <w:szCs w:val="22"/>
        </w:rPr>
        <w:t>下表為</w:t>
      </w:r>
      <w:r w:rsidRPr="007F52E3">
        <w:rPr>
          <w:rFonts w:ascii="標楷體" w:eastAsia="標楷體" w:hAnsi="標楷體" w:cstheme="minorBidi" w:hint="eastAsia"/>
          <w:color w:val="0D0D0D" w:themeColor="text1" w:themeTint="F2"/>
          <w:kern w:val="2"/>
          <w:szCs w:val="22"/>
        </w:rPr>
        <w:t>各事業群之客戶主要類型及目標市場</w:t>
      </w:r>
    </w:p>
    <w:p w:rsidR="007F52E3" w:rsidRDefault="007F52E3" w:rsidP="007F52E3">
      <w:pPr>
        <w:pStyle w:val="aa"/>
        <w:widowControl w:val="0"/>
        <w:ind w:leftChars="0" w:left="0"/>
        <w:rPr>
          <w:rFonts w:ascii="標楷體" w:eastAsia="標楷體" w:hAnsi="標楷體" w:cstheme="minorBidi"/>
          <w:color w:val="0D0D0D" w:themeColor="text1" w:themeTint="F2"/>
          <w:kern w:val="2"/>
          <w:szCs w:val="22"/>
        </w:rPr>
      </w:pPr>
      <w:r w:rsidRPr="007F52E3">
        <w:rPr>
          <w:rFonts w:ascii="標楷體" w:eastAsia="標楷體" w:hAnsi="標楷體" w:cstheme="minorBidi"/>
          <w:noProof/>
          <w:color w:val="0D0D0D" w:themeColor="text1" w:themeTint="F2"/>
          <w:kern w:val="2"/>
          <w:szCs w:val="22"/>
        </w:rPr>
        <w:drawing>
          <wp:inline distT="0" distB="0" distL="0" distR="0">
            <wp:extent cx="5267325" cy="2009775"/>
            <wp:effectExtent l="0" t="0" r="9525" b="9525"/>
            <wp:docPr id="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7325" cy="2009775"/>
                    </a:xfrm>
                    <a:prstGeom prst="rect">
                      <a:avLst/>
                    </a:prstGeom>
                    <a:noFill/>
                    <a:ln>
                      <a:noFill/>
                    </a:ln>
                  </pic:spPr>
                </pic:pic>
              </a:graphicData>
            </a:graphic>
          </wp:inline>
        </w:drawing>
      </w:r>
    </w:p>
    <w:p w:rsidR="007F52E3" w:rsidRDefault="007F52E3" w:rsidP="007F52E3">
      <w:pPr>
        <w:pStyle w:val="aa"/>
        <w:widowControl w:val="0"/>
        <w:ind w:leftChars="0" w:left="0"/>
        <w:rPr>
          <w:rFonts w:ascii="標楷體" w:eastAsia="標楷體" w:hAnsi="標楷體" w:cstheme="minorBidi"/>
          <w:color w:val="0D0D0D" w:themeColor="text1" w:themeTint="F2"/>
          <w:kern w:val="2"/>
          <w:szCs w:val="22"/>
        </w:rPr>
      </w:pPr>
    </w:p>
    <w:p w:rsidR="007F52E3" w:rsidRDefault="007F52E3" w:rsidP="007F52E3">
      <w:pPr>
        <w:pStyle w:val="aa"/>
        <w:widowControl w:val="0"/>
        <w:ind w:leftChars="0" w:left="0"/>
        <w:rPr>
          <w:rFonts w:ascii="標楷體" w:eastAsia="標楷體" w:hAnsi="標楷體" w:cstheme="minorBidi"/>
          <w:color w:val="0D0D0D" w:themeColor="text1" w:themeTint="F2"/>
          <w:kern w:val="2"/>
          <w:szCs w:val="22"/>
        </w:rPr>
      </w:pPr>
    </w:p>
    <w:p w:rsidR="007F52E3" w:rsidRPr="007F52E3" w:rsidRDefault="007F52E3" w:rsidP="007F52E3">
      <w:pPr>
        <w:pStyle w:val="aa"/>
        <w:widowControl w:val="0"/>
        <w:ind w:leftChars="0" w:left="0"/>
        <w:rPr>
          <w:rFonts w:ascii="標楷體" w:eastAsia="標楷體" w:hAnsi="標楷體" w:cstheme="minorBidi"/>
          <w:color w:val="0D0D0D" w:themeColor="text1" w:themeTint="F2"/>
          <w:kern w:val="2"/>
          <w:szCs w:val="22"/>
        </w:rPr>
      </w:pPr>
    </w:p>
    <w:p w:rsidR="00052E37" w:rsidRPr="000B74D4" w:rsidRDefault="00052E37" w:rsidP="007F52E3">
      <w:pPr>
        <w:spacing w:after="240"/>
        <w:rPr>
          <w:rFonts w:ascii="標楷體" w:eastAsia="標楷體" w:hAnsi="標楷體"/>
          <w:b/>
          <w:sz w:val="28"/>
          <w:szCs w:val="26"/>
          <w:u w:val="single"/>
        </w:rPr>
      </w:pPr>
      <w:r w:rsidRPr="000B74D4">
        <w:rPr>
          <w:rFonts w:ascii="標楷體" w:eastAsia="標楷體" w:hAnsi="標楷體" w:hint="eastAsia"/>
          <w:b/>
          <w:sz w:val="28"/>
          <w:szCs w:val="26"/>
          <w:u w:val="single"/>
        </w:rPr>
        <w:t>（九）未來展望</w:t>
      </w:r>
    </w:p>
    <w:p w:rsidR="007F52E3" w:rsidRPr="007F52E3" w:rsidRDefault="007F52E3" w:rsidP="007F52E3">
      <w:pPr>
        <w:rPr>
          <w:rFonts w:ascii="標楷體" w:eastAsia="標楷體" w:hAnsi="標楷體"/>
          <w:b/>
        </w:rPr>
      </w:pPr>
      <w:r>
        <w:rPr>
          <w:rFonts w:ascii="標楷體" w:eastAsia="標楷體" w:hAnsi="標楷體" w:hint="eastAsia"/>
          <w:b/>
        </w:rPr>
        <w:t>(</w:t>
      </w:r>
      <w:r w:rsidRPr="007F52E3">
        <w:rPr>
          <w:rFonts w:ascii="標楷體" w:eastAsia="標楷體" w:hAnsi="標楷體" w:hint="eastAsia"/>
          <w:b/>
        </w:rPr>
        <w:t>圖一</w:t>
      </w:r>
      <w:r>
        <w:rPr>
          <w:rFonts w:ascii="標楷體" w:eastAsia="標楷體" w:hAnsi="標楷體" w:hint="eastAsia"/>
          <w:b/>
        </w:rPr>
        <w:t>)</w:t>
      </w:r>
    </w:p>
    <w:p w:rsidR="007F52E3" w:rsidRPr="007F52E3" w:rsidRDefault="00052E37" w:rsidP="007F52E3">
      <w:pPr>
        <w:rPr>
          <w:rFonts w:ascii="標楷體" w:eastAsia="標楷體" w:hAnsi="標楷體"/>
        </w:rPr>
      </w:pPr>
      <w:r w:rsidRPr="007F52E3">
        <w:rPr>
          <w:rFonts w:ascii="標楷體" w:eastAsia="標楷體" w:hAnsi="標楷體"/>
          <w:noProof/>
        </w:rPr>
        <w:drawing>
          <wp:anchor distT="0" distB="0" distL="114300" distR="114300" simplePos="0" relativeHeight="251727872" behindDoc="0" locked="0" layoutInCell="1" allowOverlap="1">
            <wp:simplePos x="0" y="0"/>
            <wp:positionH relativeFrom="column">
              <wp:posOffset>19050</wp:posOffset>
            </wp:positionH>
            <wp:positionV relativeFrom="paragraph">
              <wp:posOffset>66675</wp:posOffset>
            </wp:positionV>
            <wp:extent cx="3162300" cy="2381250"/>
            <wp:effectExtent l="19050" t="0" r="0" b="0"/>
            <wp:wrapSquare wrapText="bothSides"/>
            <wp:docPr id="2069" name="圖片 2060" descr="https://lh3.googleusercontent.com/Lg-kDUZp_BGDgPwYKZ3Wymat20GseR7cvBlVe2OdlFerHDdpH0EyMKV4PMkoK52gKeDc3K_MGEkYn-MfR6dpl1RonlxxBeSDTVNwJNdTqFy5s7TU_WrUxBhYPehG8dHYFpxoX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60" descr="https://lh3.googleusercontent.com/Lg-kDUZp_BGDgPwYKZ3Wymat20GseR7cvBlVe2OdlFerHDdpH0EyMKV4PMkoK52gKeDc3K_MGEkYn-MfR6dpl1RonlxxBeSDTVNwJNdTqFy5s7TU_WrUxBhYPehG8dHYFpxoXRAn"/>
                    <pic:cNvPicPr>
                      <a:picLocks noChangeAspect="1" noChangeArrowheads="1"/>
                    </pic:cNvPicPr>
                  </pic:nvPicPr>
                  <pic:blipFill>
                    <a:blip r:embed="rId38" cstate="print"/>
                    <a:srcRect/>
                    <a:stretch>
                      <a:fillRect/>
                    </a:stretch>
                  </pic:blipFill>
                  <pic:spPr bwMode="auto">
                    <a:xfrm>
                      <a:off x="0" y="0"/>
                      <a:ext cx="3162300" cy="2381250"/>
                    </a:xfrm>
                    <a:prstGeom prst="rect">
                      <a:avLst/>
                    </a:prstGeom>
                    <a:noFill/>
                    <a:ln w="9525">
                      <a:noFill/>
                      <a:miter lim="800000"/>
                      <a:headEnd/>
                      <a:tailEnd/>
                    </a:ln>
                  </pic:spPr>
                </pic:pic>
              </a:graphicData>
            </a:graphic>
          </wp:anchor>
        </w:drawing>
      </w:r>
      <w:r w:rsidR="007F52E3">
        <w:rPr>
          <w:rFonts w:ascii="標楷體" w:eastAsia="標楷體" w:hAnsi="標楷體" w:hint="eastAsia"/>
        </w:rPr>
        <w:t>(</w:t>
      </w:r>
      <w:r w:rsidR="007F52E3" w:rsidRPr="007F52E3">
        <w:rPr>
          <w:rFonts w:ascii="標楷體" w:eastAsia="標楷體" w:hAnsi="標楷體" w:hint="eastAsia"/>
        </w:rPr>
        <w:t>圖</w:t>
      </w:r>
      <w:r w:rsidR="007F52E3">
        <w:rPr>
          <w:rFonts w:ascii="標楷體" w:eastAsia="標楷體" w:hAnsi="標楷體" w:hint="eastAsia"/>
        </w:rPr>
        <w:t>一)</w:t>
      </w:r>
      <w:r w:rsidR="007F52E3" w:rsidRPr="007F52E3">
        <w:rPr>
          <w:rFonts w:ascii="標楷體" w:eastAsia="標楷體" w:hAnsi="標楷體" w:hint="eastAsia"/>
        </w:rPr>
        <w:t>為物聯網工業之成長前景</w:t>
      </w:r>
    </w:p>
    <w:p w:rsidR="007F52E3" w:rsidRPr="007F52E3" w:rsidRDefault="007F52E3" w:rsidP="007F52E3">
      <w:pPr>
        <w:rPr>
          <w:rFonts w:ascii="標楷體" w:eastAsia="標楷體" w:hAnsi="標楷體"/>
        </w:rPr>
      </w:pPr>
      <w:r w:rsidRPr="007F52E3">
        <w:rPr>
          <w:rFonts w:ascii="標楷體" w:eastAsia="標楷體" w:hAnsi="標楷體" w:hint="eastAsia"/>
        </w:rPr>
        <w:t>第一階段IoT Devices(預估</w:t>
      </w:r>
      <w:r w:rsidRPr="007F52E3">
        <w:rPr>
          <w:rFonts w:ascii="標楷體" w:eastAsia="標楷體" w:hAnsi="標楷體"/>
        </w:rPr>
        <w:t>2020</w:t>
      </w:r>
      <w:r w:rsidRPr="007F52E3">
        <w:rPr>
          <w:rFonts w:ascii="標楷體" w:eastAsia="標楷體" w:hAnsi="標楷體" w:hint="eastAsia"/>
        </w:rPr>
        <w:t>年前):此階段是以</w:t>
      </w:r>
      <w:r w:rsidRPr="007F52E3">
        <w:rPr>
          <w:rFonts w:ascii="標楷體" w:eastAsia="標楷體" w:hAnsi="標楷體"/>
        </w:rPr>
        <w:t xml:space="preserve"> IC</w:t>
      </w:r>
      <w:r w:rsidRPr="007F52E3">
        <w:rPr>
          <w:rFonts w:ascii="標楷體" w:eastAsia="標楷體" w:hAnsi="標楷體" w:hint="eastAsia"/>
        </w:rPr>
        <w:t>、</w:t>
      </w:r>
      <w:r w:rsidRPr="007F52E3">
        <w:rPr>
          <w:rFonts w:ascii="標楷體" w:eastAsia="標楷體" w:hAnsi="標楷體"/>
        </w:rPr>
        <w:t xml:space="preserve"> </w:t>
      </w:r>
      <w:r w:rsidRPr="007F52E3">
        <w:rPr>
          <w:rFonts w:ascii="標楷體" w:eastAsia="標楷體" w:hAnsi="標楷體" w:hint="eastAsia"/>
        </w:rPr>
        <w:t>零組件為主的元件階段，專注在各類物聯網專屬的硬體平台及基礎建設。其實，目前在既有的</w:t>
      </w:r>
      <w:r w:rsidRPr="007F52E3">
        <w:rPr>
          <w:rFonts w:ascii="標楷體" w:eastAsia="標楷體" w:hAnsi="標楷體"/>
        </w:rPr>
        <w:t>IC</w:t>
      </w:r>
      <w:r w:rsidRPr="007F52E3">
        <w:rPr>
          <w:rFonts w:ascii="標楷體" w:eastAsia="標楷體" w:hAnsi="標楷體" w:hint="eastAsia"/>
        </w:rPr>
        <w:t>或零組件產業中，並沒有專屬於物聯網所設計的相關產品，但是實際應用上，物聯網是有專屬元件的需求。因此，台灣產</w:t>
      </w:r>
      <w:r w:rsidRPr="007F52E3">
        <w:rPr>
          <w:rFonts w:ascii="標楷體" w:eastAsia="標楷體" w:hAnsi="標楷體" w:hint="eastAsia"/>
        </w:rPr>
        <w:lastRenderedPageBreak/>
        <w:t>業在市場機會上與其他國際大廠之間的起跑點，就在物聯網的應用上是相近的。由於台灣具備成本低，性能好之完整供應鏈，台灣的物聯網廠商於此階段機會很大。此階段研華的策略</w:t>
      </w:r>
      <w:r w:rsidRPr="007F52E3">
        <w:rPr>
          <w:rFonts w:ascii="標楷體" w:eastAsia="標楷體" w:hAnsi="標楷體"/>
        </w:rPr>
        <w:t>以大幅提升市場占有率為主</w:t>
      </w:r>
      <w:r w:rsidRPr="007F52E3">
        <w:rPr>
          <w:rFonts w:ascii="標楷體" w:eastAsia="標楷體" w:hAnsi="標楷體" w:hint="eastAsia"/>
        </w:rPr>
        <w:t>。</w:t>
      </w:r>
    </w:p>
    <w:p w:rsidR="007F52E3" w:rsidRPr="007F52E3" w:rsidRDefault="007F52E3" w:rsidP="007F52E3">
      <w:pPr>
        <w:rPr>
          <w:rFonts w:ascii="標楷體" w:eastAsia="標楷體" w:hAnsi="標楷體"/>
        </w:rPr>
      </w:pPr>
    </w:p>
    <w:p w:rsidR="007F52E3" w:rsidRPr="007F52E3" w:rsidRDefault="007F52E3" w:rsidP="007F52E3">
      <w:pPr>
        <w:rPr>
          <w:rFonts w:ascii="標楷體" w:eastAsia="標楷體" w:hAnsi="標楷體"/>
        </w:rPr>
      </w:pPr>
      <w:r>
        <w:rPr>
          <w:rFonts w:ascii="標楷體" w:eastAsia="標楷體" w:hAnsi="標楷體" w:hint="eastAsia"/>
        </w:rPr>
        <w:tab/>
      </w:r>
      <w:r w:rsidRPr="007F52E3">
        <w:rPr>
          <w:rFonts w:ascii="標楷體" w:eastAsia="標楷體" w:hAnsi="標楷體" w:hint="eastAsia"/>
        </w:rPr>
        <w:t>第二階段</w:t>
      </w:r>
      <w:r w:rsidRPr="007F52E3">
        <w:rPr>
          <w:rFonts w:ascii="標楷體" w:eastAsia="標楷體" w:hAnsi="標楷體"/>
        </w:rPr>
        <w:t>IoT Services Ready Platform</w:t>
      </w:r>
      <w:r w:rsidRPr="007F52E3">
        <w:rPr>
          <w:rFonts w:ascii="標楷體" w:eastAsia="標楷體" w:hAnsi="標楷體" w:hint="eastAsia"/>
        </w:rPr>
        <w:t xml:space="preserve"> (預估在</w:t>
      </w:r>
      <w:r w:rsidRPr="007F52E3">
        <w:rPr>
          <w:rFonts w:ascii="標楷體" w:eastAsia="標楷體" w:hAnsi="標楷體"/>
        </w:rPr>
        <w:t xml:space="preserve">2020 </w:t>
      </w:r>
      <w:r w:rsidRPr="007F52E3">
        <w:rPr>
          <w:rFonts w:ascii="標楷體" w:eastAsia="標楷體" w:hAnsi="標楷體" w:hint="eastAsia"/>
        </w:rPr>
        <w:t>年至</w:t>
      </w:r>
      <w:r w:rsidRPr="007F52E3">
        <w:rPr>
          <w:rFonts w:ascii="標楷體" w:eastAsia="標楷體" w:hAnsi="標楷體"/>
        </w:rPr>
        <w:t xml:space="preserve"> 2030 </w:t>
      </w:r>
      <w:r w:rsidRPr="007F52E3">
        <w:rPr>
          <w:rFonts w:ascii="標楷體" w:eastAsia="標楷體" w:hAnsi="標楷體" w:hint="eastAsia"/>
        </w:rPr>
        <w:t>年): 此階段是由硬體平台再結合軟體應用發展轉型而成的Solution Ready Platform(SRP)，一般稱之為系統半成品階段。建構在基礎建設之上的核心服務如大數據分析、搜尋服務等相對有價值。在此服務整合及應用的階段，公司要有非常強大的產業專業知識，同時也要擁有很強的現場執行力，目前仍是全球業者較缺乏的。目前，研華除了運用自身原有的軟體平台</w:t>
      </w:r>
      <w:r w:rsidRPr="007F52E3">
        <w:rPr>
          <w:rFonts w:ascii="標楷體" w:eastAsia="標楷體" w:hAnsi="標楷體"/>
        </w:rPr>
        <w:t>WISE-PaaS</w:t>
      </w:r>
      <w:r w:rsidRPr="007F52E3">
        <w:rPr>
          <w:rFonts w:ascii="標楷體" w:eastAsia="標楷體" w:hAnsi="標楷體" w:hint="eastAsia"/>
        </w:rPr>
        <w:t>進行軟硬體整合，是透過與外部合作夥伴協同發展及尋求購併機會的方式來找出新的成長機會。例如:在2016 年1月，研華已併購美國網通廠</w:t>
      </w:r>
      <w:r w:rsidRPr="007F52E3">
        <w:rPr>
          <w:rFonts w:ascii="標楷體" w:eastAsia="標楷體" w:hAnsi="標楷體"/>
        </w:rPr>
        <w:t>B+B SmartWorx</w:t>
      </w:r>
      <w:r w:rsidRPr="007F52E3">
        <w:rPr>
          <w:rFonts w:ascii="標楷體" w:eastAsia="標楷體" w:hAnsi="標楷體" w:hint="eastAsia"/>
        </w:rPr>
        <w:t xml:space="preserve"> 100％股權，進行工業自動化方面的整合進行產品開發及業務布局。</w:t>
      </w:r>
    </w:p>
    <w:p w:rsidR="007F52E3" w:rsidRPr="007F52E3" w:rsidRDefault="007F52E3" w:rsidP="007F52E3">
      <w:pPr>
        <w:rPr>
          <w:rFonts w:ascii="標楷體" w:eastAsia="標楷體" w:hAnsi="標楷體"/>
        </w:rPr>
      </w:pPr>
    </w:p>
    <w:p w:rsidR="007F52E3" w:rsidRDefault="007F52E3" w:rsidP="007F52E3">
      <w:pPr>
        <w:rPr>
          <w:rFonts w:ascii="標楷體" w:eastAsia="標楷體" w:hAnsi="標楷體"/>
          <w:b/>
          <w:szCs w:val="24"/>
        </w:rPr>
      </w:pPr>
      <w:r>
        <w:rPr>
          <w:rFonts w:ascii="標楷體" w:eastAsia="標楷體" w:hAnsi="標楷體" w:hint="eastAsia"/>
        </w:rPr>
        <w:tab/>
      </w:r>
      <w:r w:rsidRPr="007F52E3">
        <w:rPr>
          <w:rFonts w:ascii="標楷體" w:eastAsia="標楷體" w:hAnsi="標楷體" w:hint="eastAsia"/>
        </w:rPr>
        <w:t>第三階段</w:t>
      </w:r>
      <w:r w:rsidRPr="007F52E3">
        <w:rPr>
          <w:rFonts w:ascii="標楷體" w:eastAsia="標楷體" w:hAnsi="標楷體"/>
        </w:rPr>
        <w:t>IoT Cloud Services</w:t>
      </w:r>
      <w:r w:rsidRPr="007F52E3">
        <w:rPr>
          <w:rFonts w:ascii="標楷體" w:eastAsia="標楷體" w:hAnsi="標楷體" w:hint="eastAsia"/>
        </w:rPr>
        <w:t xml:space="preserve"> (2030 年至 2040年將逐步成熟)將出現一些針對不同產業的新商業模式。此領域的產值最為巨大，但以目前的情形，歐美大廠的競爭優勢比較明顯。研華將以協同合作與育成方式，與特定產業的系統整合商合作。</w:t>
      </w:r>
      <w:r w:rsidR="00A91C21">
        <w:rPr>
          <w:rFonts w:ascii="標楷體" w:eastAsia="標楷體" w:hAnsi="標楷體"/>
          <w:b/>
          <w:szCs w:val="24"/>
        </w:rPr>
        <w:br/>
      </w:r>
    </w:p>
    <w:p w:rsidR="007F52E3" w:rsidRDefault="007F52E3" w:rsidP="007F52E3">
      <w:pPr>
        <w:rPr>
          <w:rFonts w:ascii="標楷體" w:eastAsia="標楷體" w:hAnsi="標楷體"/>
          <w:b/>
          <w:szCs w:val="24"/>
        </w:rPr>
      </w:pPr>
    </w:p>
    <w:p w:rsidR="007F52E3" w:rsidRDefault="007F52E3" w:rsidP="007F52E3">
      <w:pPr>
        <w:rPr>
          <w:rFonts w:ascii="標楷體" w:eastAsia="標楷體" w:hAnsi="標楷體"/>
          <w:b/>
          <w:szCs w:val="24"/>
        </w:rPr>
      </w:pPr>
    </w:p>
    <w:p w:rsidR="007F52E3" w:rsidRDefault="007F52E3" w:rsidP="007F52E3">
      <w:pPr>
        <w:rPr>
          <w:rFonts w:ascii="標楷體" w:eastAsia="標楷體" w:hAnsi="標楷體"/>
          <w:b/>
          <w:szCs w:val="24"/>
        </w:rPr>
      </w:pPr>
    </w:p>
    <w:p w:rsidR="007F52E3" w:rsidRDefault="007F52E3" w:rsidP="007F52E3">
      <w:pPr>
        <w:rPr>
          <w:rFonts w:ascii="標楷體" w:eastAsia="標楷體" w:hAnsi="標楷體"/>
          <w:b/>
          <w:szCs w:val="24"/>
        </w:rPr>
      </w:pPr>
    </w:p>
    <w:p w:rsidR="007F52E3" w:rsidRDefault="007F52E3" w:rsidP="007F52E3">
      <w:pPr>
        <w:rPr>
          <w:rFonts w:ascii="標楷體" w:eastAsia="標楷體" w:hAnsi="標楷體"/>
          <w:b/>
          <w:szCs w:val="24"/>
        </w:rPr>
      </w:pPr>
    </w:p>
    <w:p w:rsidR="007F52E3" w:rsidRPr="007F52E3" w:rsidRDefault="00A91C21" w:rsidP="007F52E3">
      <w:pPr>
        <w:rPr>
          <w:rFonts w:ascii="標楷體" w:eastAsia="標楷體" w:hAnsi="標楷體"/>
        </w:rPr>
      </w:pPr>
      <w:r>
        <w:rPr>
          <w:rFonts w:ascii="標楷體" w:eastAsia="標楷體" w:hAnsi="標楷體" w:hint="eastAsia"/>
          <w:b/>
          <w:szCs w:val="24"/>
        </w:rPr>
        <w:br/>
      </w:r>
      <w:r w:rsidR="007F52E3">
        <w:rPr>
          <w:rFonts w:ascii="標楷體" w:eastAsia="標楷體" w:hAnsi="標楷體" w:hint="eastAsia"/>
          <w:b/>
        </w:rPr>
        <w:t>(</w:t>
      </w:r>
      <w:r w:rsidR="007F52E3" w:rsidRPr="007F52E3">
        <w:rPr>
          <w:rFonts w:ascii="標楷體" w:eastAsia="標楷體" w:hAnsi="標楷體" w:hint="eastAsia"/>
          <w:b/>
        </w:rPr>
        <w:t>圖</w:t>
      </w:r>
      <w:r w:rsidR="007F52E3">
        <w:rPr>
          <w:rFonts w:ascii="標楷體" w:eastAsia="標楷體" w:hAnsi="標楷體" w:hint="eastAsia"/>
          <w:b/>
        </w:rPr>
        <w:t>二)</w:t>
      </w:r>
      <w:r w:rsidR="007F52E3" w:rsidRPr="007F52E3">
        <w:rPr>
          <w:rFonts w:ascii="標楷體" w:eastAsia="標楷體" w:hAnsi="標楷體" w:hint="eastAsia"/>
        </w:rPr>
        <w:t xml:space="preserve"> 2014全球工業電腦總體市場依產業類別產值分布情形</w:t>
      </w:r>
      <w:r w:rsidR="007F52E3">
        <w:rPr>
          <w:rFonts w:ascii="標楷體" w:eastAsia="標楷體" w:hAnsi="標楷體" w:hint="eastAsia"/>
        </w:rPr>
        <w:t>。</w:t>
      </w:r>
    </w:p>
    <w:p w:rsidR="007F52E3" w:rsidRPr="00A91C21" w:rsidRDefault="007F52E3" w:rsidP="007F52E3">
      <w:pPr>
        <w:spacing w:after="240"/>
        <w:rPr>
          <w:rFonts w:ascii="標楷體" w:eastAsia="標楷體" w:hAnsi="標楷體"/>
          <w:b/>
          <w:szCs w:val="24"/>
        </w:rPr>
      </w:pPr>
      <w:r w:rsidRPr="007F52E3">
        <w:rPr>
          <w:rFonts w:ascii="標楷體" w:eastAsia="標楷體" w:hAnsi="標楷體"/>
          <w:b/>
          <w:noProof/>
          <w:szCs w:val="24"/>
        </w:rPr>
        <w:drawing>
          <wp:anchor distT="0" distB="0" distL="114300" distR="114300" simplePos="0" relativeHeight="251728896" behindDoc="0" locked="0" layoutInCell="1" allowOverlap="1">
            <wp:simplePos x="0" y="0"/>
            <wp:positionH relativeFrom="column">
              <wp:posOffset>19050</wp:posOffset>
            </wp:positionH>
            <wp:positionV relativeFrom="paragraph">
              <wp:posOffset>85725</wp:posOffset>
            </wp:positionV>
            <wp:extent cx="4396105" cy="3028950"/>
            <wp:effectExtent l="19050" t="0" r="4445" b="0"/>
            <wp:wrapSquare wrapText="bothSides"/>
            <wp:docPr id="1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96105" cy="3028950"/>
                    </a:xfrm>
                    <a:prstGeom prst="rect">
                      <a:avLst/>
                    </a:prstGeom>
                    <a:noFill/>
                    <a:ln>
                      <a:noFill/>
                    </a:ln>
                  </pic:spPr>
                </pic:pic>
              </a:graphicData>
            </a:graphic>
          </wp:anchor>
        </w:drawing>
      </w:r>
    </w:p>
    <w:p w:rsidR="007F52E3" w:rsidRPr="007F52E3" w:rsidRDefault="007F52E3" w:rsidP="007F52E3">
      <w:pPr>
        <w:rPr>
          <w:rFonts w:ascii="標楷體" w:eastAsia="標楷體" w:hAnsi="標楷體"/>
        </w:rPr>
      </w:pPr>
      <w:r w:rsidRPr="007F52E3">
        <w:rPr>
          <w:rFonts w:ascii="標楷體" w:eastAsia="標楷體" w:hAnsi="標楷體" w:hint="eastAsia"/>
        </w:rPr>
        <w:t>在</w:t>
      </w:r>
      <w:r w:rsidRPr="007F52E3">
        <w:rPr>
          <w:rFonts w:ascii="標楷體" w:eastAsia="標楷體" w:hAnsi="標楷體"/>
        </w:rPr>
        <w:t>潛力之市場</w:t>
      </w:r>
      <w:r w:rsidRPr="007F52E3">
        <w:rPr>
          <w:rFonts w:ascii="標楷體" w:eastAsia="標楷體" w:hAnsi="標楷體" w:hint="eastAsia"/>
        </w:rPr>
        <w:t>的部分，</w:t>
      </w:r>
      <w:r w:rsidRPr="007F52E3">
        <w:rPr>
          <w:rFonts w:ascii="標楷體" w:eastAsia="標楷體" w:hAnsi="標楷體"/>
        </w:rPr>
        <w:t>基礎建設應用及交通領域被預估是未來最具潛力</w:t>
      </w:r>
      <w:r w:rsidRPr="007F52E3">
        <w:rPr>
          <w:rFonts w:ascii="標楷體" w:eastAsia="標楷體" w:hAnsi="標楷體" w:hint="eastAsia"/>
        </w:rPr>
        <w:t>的</w:t>
      </w:r>
      <w:r w:rsidRPr="007F52E3">
        <w:rPr>
          <w:rFonts w:ascii="標楷體" w:eastAsia="標楷體" w:hAnsi="標楷體"/>
        </w:rPr>
        <w:t>，其複合成長率高達 9.6%，醫療則次之</w:t>
      </w:r>
      <w:r w:rsidRPr="007F52E3">
        <w:rPr>
          <w:rFonts w:ascii="標楷體" w:eastAsia="標楷體" w:hAnsi="標楷體" w:hint="eastAsia"/>
        </w:rPr>
        <w:t>。</w:t>
      </w:r>
    </w:p>
    <w:p w:rsidR="007F52E3" w:rsidRDefault="007F52E3" w:rsidP="00052E37">
      <w:pPr>
        <w:rPr>
          <w:rFonts w:ascii="標楷體" w:eastAsia="標楷體" w:hAnsi="標楷體"/>
          <w:b/>
          <w:sz w:val="28"/>
          <w:szCs w:val="26"/>
          <w:u w:val="single"/>
        </w:rPr>
      </w:pPr>
    </w:p>
    <w:p w:rsidR="007F52E3" w:rsidRDefault="007F52E3" w:rsidP="00052E37">
      <w:pPr>
        <w:rPr>
          <w:rFonts w:ascii="標楷體" w:eastAsia="標楷體" w:hAnsi="標楷體"/>
          <w:b/>
          <w:sz w:val="28"/>
          <w:szCs w:val="26"/>
          <w:u w:val="single"/>
        </w:rPr>
      </w:pPr>
    </w:p>
    <w:p w:rsidR="007F52E3" w:rsidRDefault="007F52E3" w:rsidP="00052E37">
      <w:pPr>
        <w:rPr>
          <w:rFonts w:ascii="標楷體" w:eastAsia="標楷體" w:hAnsi="標楷體"/>
          <w:b/>
          <w:sz w:val="28"/>
          <w:szCs w:val="26"/>
          <w:u w:val="single"/>
        </w:rPr>
      </w:pPr>
    </w:p>
    <w:p w:rsidR="00052E37" w:rsidRPr="00A91C21" w:rsidRDefault="007F52E3" w:rsidP="00052E37">
      <w:pPr>
        <w:rPr>
          <w:rFonts w:ascii="標楷體" w:eastAsia="標楷體" w:hAnsi="標楷體"/>
          <w:b/>
          <w:sz w:val="28"/>
          <w:szCs w:val="26"/>
          <w:u w:val="single"/>
        </w:rPr>
      </w:pPr>
      <w:r w:rsidRPr="00A91C21">
        <w:rPr>
          <w:rFonts w:ascii="標楷體" w:eastAsia="標楷體" w:hAnsi="標楷體" w:hint="eastAsia"/>
          <w:b/>
          <w:sz w:val="28"/>
          <w:szCs w:val="26"/>
          <w:u w:val="single"/>
        </w:rPr>
        <w:lastRenderedPageBreak/>
        <w:t xml:space="preserve"> </w:t>
      </w:r>
      <w:r w:rsidR="00052E37" w:rsidRPr="00A91C21">
        <w:rPr>
          <w:rFonts w:ascii="標楷體" w:eastAsia="標楷體" w:hAnsi="標楷體" w:hint="eastAsia"/>
          <w:b/>
          <w:sz w:val="28"/>
          <w:szCs w:val="26"/>
          <w:u w:val="single"/>
        </w:rPr>
        <w:t>(十)隱憂</w:t>
      </w:r>
    </w:p>
    <w:p w:rsidR="00A91C21" w:rsidRDefault="00A91C21" w:rsidP="00A91C21">
      <w:pPr>
        <w:rPr>
          <w:rFonts w:ascii="標楷體" w:eastAsia="標楷體" w:hAnsi="標楷體"/>
        </w:rPr>
      </w:pPr>
    </w:p>
    <w:p w:rsidR="00A91C21" w:rsidRPr="00A91C21" w:rsidRDefault="00A91C21" w:rsidP="00A91C21">
      <w:pPr>
        <w:ind w:leftChars="-58" w:left="286" w:hangingChars="177" w:hanging="425"/>
        <w:rPr>
          <w:rFonts w:ascii="標楷體" w:eastAsia="標楷體" w:hAnsi="標楷體"/>
        </w:rPr>
      </w:pPr>
      <w:r w:rsidRPr="00A91C21">
        <w:rPr>
          <w:rFonts w:ascii="標楷體" w:eastAsia="標楷體" w:hAnsi="標楷體" w:hint="eastAsia"/>
          <w:b/>
        </w:rPr>
        <w:t>1、與國際大廠競爭激烈</w:t>
      </w:r>
      <w:r>
        <w:rPr>
          <w:rFonts w:ascii="標楷體" w:eastAsia="標楷體" w:hAnsi="標楷體" w:hint="eastAsia"/>
        </w:rPr>
        <w:br/>
      </w:r>
      <w:r w:rsidRPr="00A91C21">
        <w:rPr>
          <w:rFonts w:ascii="標楷體" w:eastAsia="標楷體" w:hAnsi="標楷體" w:hint="eastAsia"/>
        </w:rPr>
        <w:t>長期以來，垂直產業的IT設備，多由幾家國際大廠如西門子、洛克威爾、西門子、奇異等寡佔，這些國際大廠不但技術高、資源多，且在這些領域都已站穩多時，台灣工業電腦產業需要充分發揮自身技術優勢與行銷策略才能與其競爭。</w:t>
      </w:r>
    </w:p>
    <w:p w:rsidR="00A91C21" w:rsidRPr="00A91C21" w:rsidRDefault="00A91C21" w:rsidP="00A91C21">
      <w:pPr>
        <w:rPr>
          <w:rFonts w:ascii="標楷體" w:eastAsia="標楷體" w:hAnsi="標楷體"/>
        </w:rPr>
      </w:pPr>
    </w:p>
    <w:p w:rsidR="00A91C21" w:rsidRPr="00A91C21" w:rsidRDefault="00A91C21" w:rsidP="00A91C21">
      <w:pPr>
        <w:rPr>
          <w:rFonts w:ascii="標楷體" w:eastAsia="標楷體" w:hAnsi="標楷體"/>
          <w:b/>
        </w:rPr>
      </w:pPr>
      <w:r w:rsidRPr="00A91C21">
        <w:rPr>
          <w:rFonts w:ascii="標楷體" w:eastAsia="標楷體" w:hAnsi="標楷體" w:hint="eastAsia"/>
          <w:b/>
        </w:rPr>
        <w:t>2、在醫療產業上的發展需要時間讓醫療業界信賴</w:t>
      </w:r>
    </w:p>
    <w:p w:rsidR="00A91C21" w:rsidRPr="00A91C21" w:rsidRDefault="00A91C21" w:rsidP="00A91C21">
      <w:pPr>
        <w:rPr>
          <w:rFonts w:ascii="標楷體" w:eastAsia="標楷體" w:hAnsi="標楷體"/>
        </w:rPr>
      </w:pPr>
      <w:r w:rsidRPr="00A91C21">
        <w:rPr>
          <w:rFonts w:ascii="標楷體" w:eastAsia="標楷體" w:hAnsi="標楷體" w:hint="eastAsia"/>
        </w:rPr>
        <w:t>相對於其他領域，醫療產業的專業度更高，且醫療設備直接涉及人體安危，在選用時必須更加小心，這兩個因素，讓醫療產業環境相當封閉。需要醫療業者一段時間的觀察，才能獲得使用信心，進一步擴大應用範圍，在此之前，研華能做的就只是穩定產品品質，並且耐心等待。</w:t>
      </w:r>
    </w:p>
    <w:p w:rsidR="00A91C21" w:rsidRPr="00A91C21" w:rsidRDefault="00A91C21" w:rsidP="00A91C21">
      <w:pPr>
        <w:rPr>
          <w:rFonts w:ascii="標楷體" w:eastAsia="標楷體" w:hAnsi="標楷體"/>
          <w:b/>
        </w:rPr>
      </w:pPr>
    </w:p>
    <w:p w:rsidR="00A91C21" w:rsidRPr="00A91C21" w:rsidRDefault="00A91C21" w:rsidP="00A91C21">
      <w:pPr>
        <w:rPr>
          <w:rFonts w:ascii="標楷體" w:eastAsia="標楷體" w:hAnsi="標楷體"/>
          <w:b/>
        </w:rPr>
      </w:pPr>
      <w:r w:rsidRPr="00A91C21">
        <w:rPr>
          <w:rFonts w:ascii="標楷體" w:eastAsia="標楷體" w:hAnsi="標楷體" w:hint="eastAsia"/>
          <w:b/>
        </w:rPr>
        <w:t>3、企業導入物聯網，面臨到無線傳輸的高技術門檻</w:t>
      </w:r>
    </w:p>
    <w:p w:rsidR="00A91C21" w:rsidRPr="00A91C21" w:rsidRDefault="00A91C21" w:rsidP="00A91C21">
      <w:pPr>
        <w:rPr>
          <w:rFonts w:ascii="標楷體" w:eastAsia="標楷體" w:hAnsi="標楷體"/>
        </w:rPr>
      </w:pPr>
      <w:r w:rsidRPr="00A91C21">
        <w:rPr>
          <w:rFonts w:ascii="標楷體" w:eastAsia="標楷體" w:hAnsi="標楷體" w:hint="eastAsia"/>
        </w:rPr>
        <w:t>像是在臺灣，也不乏零售業、醫療業或是製造業開始導入RFID或其他IoT技術，但仍是小規模或多用於內部的物聯網應用。就算是開始大規模導入物聯網的企業，還處於布建裝置、嵌入式硬體平臺的階段。</w:t>
      </w:r>
    </w:p>
    <w:p w:rsidR="00A91C21" w:rsidRDefault="00A91C21" w:rsidP="00A91C21">
      <w:pPr>
        <w:rPr>
          <w:rFonts w:ascii="標楷體" w:eastAsia="標楷體" w:hAnsi="標楷體"/>
        </w:rPr>
      </w:pPr>
      <w:r w:rsidRPr="00A91C21">
        <w:rPr>
          <w:rFonts w:ascii="標楷體" w:eastAsia="標楷體" w:hAnsi="標楷體" w:hint="eastAsia"/>
        </w:rPr>
        <w:t>研華技術長楊瑞祥表示，光是為了讓無線感測器節點普及率提高，就拖累企業的發展速度。而目標打造物聯網應用的企業，必須讓感測器具備連線能力，才得以傳輸資料，感測器及閘道器中間的連線也是障礙，更何況是要將資料送上雲端。</w:t>
      </w:r>
    </w:p>
    <w:p w:rsidR="007F52E3" w:rsidRDefault="007F52E3" w:rsidP="00A91C21">
      <w:pPr>
        <w:rPr>
          <w:rFonts w:ascii="標楷體" w:eastAsia="標楷體" w:hAnsi="標楷體"/>
        </w:rPr>
      </w:pPr>
    </w:p>
    <w:p w:rsidR="007F52E3" w:rsidRPr="00A91C21" w:rsidRDefault="007F52E3" w:rsidP="00A91C21">
      <w:pPr>
        <w:rPr>
          <w:rFonts w:ascii="標楷體" w:eastAsia="標楷體" w:hAnsi="標楷體"/>
        </w:rPr>
      </w:pPr>
    </w:p>
    <w:p w:rsidR="00A91C21" w:rsidRPr="00A91C21" w:rsidRDefault="00A91C21" w:rsidP="00A91C21">
      <w:pPr>
        <w:rPr>
          <w:rFonts w:ascii="標楷體" w:eastAsia="標楷體" w:hAnsi="標楷體"/>
          <w:b/>
        </w:rPr>
      </w:pPr>
      <w:r w:rsidRPr="00A91C21">
        <w:rPr>
          <w:rFonts w:ascii="標楷體" w:eastAsia="標楷體" w:hAnsi="標楷體" w:hint="eastAsia"/>
          <w:b/>
        </w:rPr>
        <w:t>4、企業導入物聯網，面臨到業界生態系破碎的困境</w:t>
      </w:r>
    </w:p>
    <w:p w:rsidR="00A91C21" w:rsidRPr="00A91C21" w:rsidRDefault="00A91C21" w:rsidP="00A91C21">
      <w:pPr>
        <w:rPr>
          <w:rFonts w:ascii="標楷體" w:eastAsia="標楷體" w:hAnsi="標楷體"/>
        </w:rPr>
      </w:pPr>
      <w:r w:rsidRPr="00A91C21">
        <w:rPr>
          <w:rFonts w:ascii="標楷體" w:eastAsia="標楷體" w:hAnsi="標楷體" w:hint="eastAsia"/>
        </w:rPr>
        <w:t>生態系的破碎，也讓廠商難以達到經濟規模。研華技術長楊瑞祥比喻，如果企業想獨立打造一臺手機，必須從無線通訊、觸控面板甚至作業系統都自己建置，不僅無法達到規模經濟外，也很難複製經驗到下一個案例中。</w:t>
      </w:r>
    </w:p>
    <w:p w:rsidR="00A91C21" w:rsidRPr="00A91C21" w:rsidRDefault="00A91C21" w:rsidP="00A91C21">
      <w:pPr>
        <w:rPr>
          <w:rFonts w:ascii="標楷體" w:eastAsia="標楷體" w:hAnsi="標楷體"/>
        </w:rPr>
      </w:pPr>
    </w:p>
    <w:p w:rsidR="00A91C21" w:rsidRPr="00A91C21" w:rsidRDefault="00A91C21" w:rsidP="00A91C21">
      <w:pPr>
        <w:rPr>
          <w:rFonts w:ascii="標楷體" w:eastAsia="標楷體" w:hAnsi="標楷體"/>
          <w:b/>
        </w:rPr>
      </w:pPr>
      <w:r w:rsidRPr="00A91C21">
        <w:rPr>
          <w:rFonts w:ascii="標楷體" w:eastAsia="標楷體" w:hAnsi="標楷體" w:hint="eastAsia"/>
          <w:b/>
        </w:rPr>
        <w:t>5</w:t>
      </w:r>
      <w:r>
        <w:rPr>
          <w:rFonts w:ascii="標楷體" w:eastAsia="標楷體" w:hAnsi="標楷體" w:hint="eastAsia"/>
          <w:b/>
        </w:rPr>
        <w:t>、</w:t>
      </w:r>
      <w:r w:rsidRPr="00A91C21">
        <w:rPr>
          <w:rFonts w:ascii="標楷體" w:eastAsia="標楷體" w:hAnsi="標楷體" w:hint="eastAsia"/>
          <w:b/>
        </w:rPr>
        <w:t>需求隱而未顯 物聯網普及仍待時間考驗</w:t>
      </w:r>
    </w:p>
    <w:p w:rsidR="00A91C21" w:rsidRPr="00A91C21" w:rsidRDefault="00A91C21" w:rsidP="00A91C21">
      <w:pPr>
        <w:rPr>
          <w:rFonts w:ascii="標楷體" w:eastAsia="標楷體" w:hAnsi="標楷體"/>
        </w:rPr>
      </w:pPr>
      <w:r w:rsidRPr="00A91C21">
        <w:rPr>
          <w:rFonts w:ascii="標楷體" w:eastAsia="標楷體" w:hAnsi="標楷體" w:hint="eastAsia"/>
        </w:rPr>
        <w:t>物聯網需求不像一般消費性產品明顯，其成長也不像一般產品一飛沖天，物聯網多為產業界所用，必須等到業界現有系統進入汰換期，產業間也出現成功應用案例，市場才會開始起飛。</w:t>
      </w:r>
    </w:p>
    <w:p w:rsidR="00A91C21" w:rsidRPr="00A91C21" w:rsidRDefault="00A91C21" w:rsidP="00A91C21">
      <w:pPr>
        <w:rPr>
          <w:rFonts w:ascii="標楷體" w:eastAsia="標楷體" w:hAnsi="標楷體"/>
        </w:rPr>
      </w:pPr>
    </w:p>
    <w:p w:rsidR="00A91C21" w:rsidRPr="00A91C21" w:rsidRDefault="00A91C21" w:rsidP="00A91C21">
      <w:pPr>
        <w:rPr>
          <w:rFonts w:ascii="標楷體" w:eastAsia="標楷體" w:hAnsi="標楷體"/>
          <w:b/>
        </w:rPr>
      </w:pPr>
      <w:r w:rsidRPr="00A91C21">
        <w:rPr>
          <w:rFonts w:ascii="標楷體" w:eastAsia="標楷體" w:hAnsi="標楷體" w:hint="eastAsia"/>
          <w:b/>
        </w:rPr>
        <w:t>6、併購的議題研華也尚在學習階段</w:t>
      </w:r>
    </w:p>
    <w:p w:rsidR="00A91C21" w:rsidRPr="00A91C21" w:rsidRDefault="00A91C21" w:rsidP="00A91C21">
      <w:pPr>
        <w:rPr>
          <w:rFonts w:ascii="標楷體" w:eastAsia="標楷體" w:hAnsi="標楷體"/>
        </w:rPr>
      </w:pPr>
      <w:r w:rsidRPr="00A91C21">
        <w:rPr>
          <w:rFonts w:ascii="標楷體" w:eastAsia="標楷體" w:hAnsi="標楷體" w:hint="eastAsia"/>
        </w:rPr>
        <w:t>例如，研華一四年年報上，主要產品裡頭「產業應用電腦」一項，銷售金額從前一年的四十九．二億台幣，掉到二十三．四億台幣，大減五二％。對應其他產品的亮麗成長，顯得格外怵目驚心。</w:t>
      </w:r>
    </w:p>
    <w:p w:rsidR="00A91C21" w:rsidRPr="00A91C21" w:rsidRDefault="00A91C21" w:rsidP="00A91C21">
      <w:pPr>
        <w:rPr>
          <w:rFonts w:ascii="標楷體" w:eastAsia="標楷體" w:hAnsi="標楷體"/>
        </w:rPr>
      </w:pPr>
    </w:p>
    <w:p w:rsidR="00A91C21" w:rsidRPr="00A91C21" w:rsidRDefault="00A91C21" w:rsidP="00A91C21">
      <w:pPr>
        <w:rPr>
          <w:rFonts w:ascii="標楷體" w:eastAsia="標楷體" w:hAnsi="標楷體"/>
          <w:b/>
        </w:rPr>
      </w:pPr>
      <w:r w:rsidRPr="00A91C21">
        <w:rPr>
          <w:rFonts w:ascii="標楷體" w:eastAsia="標楷體" w:hAnsi="標楷體" w:hint="eastAsia"/>
          <w:b/>
        </w:rPr>
        <w:t>7家庭自動化的發展作為物聯網殺手級應用</w:t>
      </w:r>
    </w:p>
    <w:p w:rsidR="00A91C21" w:rsidRPr="00A91C21" w:rsidRDefault="00A91C21" w:rsidP="00A91C21">
      <w:pPr>
        <w:rPr>
          <w:rFonts w:ascii="標楷體" w:eastAsia="標楷體" w:hAnsi="標楷體"/>
        </w:rPr>
      </w:pPr>
      <w:r w:rsidRPr="00A91C21">
        <w:rPr>
          <w:rFonts w:ascii="標楷體" w:eastAsia="標楷體" w:hAnsi="標楷體" w:hint="eastAsia"/>
        </w:rPr>
        <w:t>家庭自動化的使用者為普羅大眾，這意味著與家庭自動化相關的物聯網產品必須定位</w:t>
      </w:r>
      <w:r w:rsidRPr="00A91C21">
        <w:rPr>
          <w:rFonts w:ascii="標楷體" w:eastAsia="標楷體" w:hAnsi="標楷體" w:hint="eastAsia"/>
        </w:rPr>
        <w:lastRenderedPageBreak/>
        <w:t>在消費性商品，消費性商品成功的關鍵在於價格夠低、商品標準化，這兩項恰恰都是目前物聯網極待突破的瓶頸。不過，智慧生活是未來必然的發展趨勢，只要能突破這些瓶頸，物聯網在家庭自動化的市場上定然大有可為。</w:t>
      </w:r>
    </w:p>
    <w:p w:rsidR="00A91C21" w:rsidRPr="00A91C21" w:rsidRDefault="00A91C21" w:rsidP="00A91C21">
      <w:pPr>
        <w:rPr>
          <w:rFonts w:ascii="標楷體" w:eastAsia="標楷體" w:hAnsi="標楷體"/>
        </w:rPr>
      </w:pPr>
    </w:p>
    <w:p w:rsidR="00A91C21" w:rsidRPr="00A91C21" w:rsidRDefault="00A91C21" w:rsidP="00A91C21">
      <w:pPr>
        <w:rPr>
          <w:rFonts w:ascii="標楷體" w:eastAsia="標楷體" w:hAnsi="標楷體"/>
          <w:b/>
        </w:rPr>
      </w:pPr>
      <w:r w:rsidRPr="00A91C21">
        <w:rPr>
          <w:rFonts w:ascii="標楷體" w:eastAsia="標楷體" w:hAnsi="標楷體" w:hint="eastAsia"/>
          <w:b/>
        </w:rPr>
        <w:t>8、連網成本過高</w:t>
      </w:r>
    </w:p>
    <w:p w:rsidR="00A91C21" w:rsidRDefault="00A91C21" w:rsidP="00A91C21">
      <w:pPr>
        <w:rPr>
          <w:rFonts w:ascii="標楷體" w:eastAsia="標楷體" w:hAnsi="標楷體"/>
        </w:rPr>
      </w:pPr>
      <w:r w:rsidRPr="00A91C21">
        <w:rPr>
          <w:rFonts w:ascii="標楷體" w:eastAsia="標楷體" w:hAnsi="標楷體" w:hint="eastAsia"/>
        </w:rPr>
        <w:t>當可連網的物件越來越多，就表示要傳輸的資料量也會隨之增加，形成所謂的「大數據」，要傳送如此大量的數據，對於頻寬和網速是一大挑戰。產業已意識到現有的4G網絡將不足以應付物聯網時代的龐大數據傳輸需求，因此早已著手進行5G的布建，然而網路基礎建設、集中式雲端與大型伺服器的建置與維護成本巨大，造成現有的物聯網解決方案費用高昂。</w:t>
      </w:r>
    </w:p>
    <w:p w:rsidR="00A91C21" w:rsidRPr="00A91C21" w:rsidRDefault="00A91C21" w:rsidP="00A91C21">
      <w:pPr>
        <w:rPr>
          <w:rFonts w:ascii="標楷體" w:eastAsia="標楷體" w:hAnsi="標楷體"/>
        </w:rPr>
      </w:pPr>
    </w:p>
    <w:p w:rsidR="00A91C21" w:rsidRPr="00A91C21" w:rsidRDefault="00A91C21" w:rsidP="00A91C21">
      <w:pPr>
        <w:rPr>
          <w:rFonts w:ascii="標楷體" w:eastAsia="標楷體" w:hAnsi="標楷體"/>
          <w:b/>
        </w:rPr>
      </w:pPr>
      <w:r w:rsidRPr="00A91C21">
        <w:rPr>
          <w:rFonts w:ascii="標楷體" w:eastAsia="標楷體" w:hAnsi="標楷體" w:hint="eastAsia"/>
          <w:b/>
        </w:rPr>
        <w:t>9、網路資安問題</w:t>
      </w:r>
    </w:p>
    <w:p w:rsidR="00A91C21" w:rsidRPr="00A91C21" w:rsidRDefault="00A91C21" w:rsidP="00A91C21">
      <w:pPr>
        <w:rPr>
          <w:rFonts w:ascii="標楷體" w:eastAsia="標楷體" w:hAnsi="標楷體"/>
        </w:rPr>
      </w:pPr>
      <w:r w:rsidRPr="00A91C21">
        <w:rPr>
          <w:rFonts w:ascii="標楷體" w:eastAsia="標楷體" w:hAnsi="標楷體" w:hint="eastAsia"/>
        </w:rPr>
        <w:t>目前的資料管理方式為中央統一管理，然而一旦中央管理系統出問題，使用者不擁有自身資料的管理權，資訊風險自然也會隨之提高，這些理由讓使用者對於物聯網裝置的信心打了個問號，難保哪天自家的智慧門鎖和智慧電動車不會被陌生人竊取資料。物聯網雖然打造了一個新穎而超級連接的世界，卻也使人們暴露在各種風險和威脅中。</w:t>
      </w:r>
    </w:p>
    <w:p w:rsidR="00A91C21" w:rsidRPr="00A91C21" w:rsidRDefault="00A91C21" w:rsidP="00A91C21">
      <w:pPr>
        <w:rPr>
          <w:rFonts w:ascii="標楷體" w:eastAsia="標楷體" w:hAnsi="標楷體"/>
        </w:rPr>
      </w:pPr>
    </w:p>
    <w:p w:rsidR="00A91C21" w:rsidRPr="00A91C21" w:rsidRDefault="00A91C21" w:rsidP="00A91C21">
      <w:pPr>
        <w:rPr>
          <w:rFonts w:ascii="標楷體" w:eastAsia="標楷體" w:hAnsi="標楷體"/>
          <w:b/>
        </w:rPr>
      </w:pPr>
      <w:r w:rsidRPr="00A91C21">
        <w:rPr>
          <w:rFonts w:ascii="標楷體" w:eastAsia="標楷體" w:hAnsi="標楷體" w:hint="eastAsia"/>
          <w:b/>
        </w:rPr>
        <w:t>10、物聯網生命周期長</w:t>
      </w:r>
    </w:p>
    <w:p w:rsidR="00526E61" w:rsidRDefault="00A91C21" w:rsidP="00A91C21">
      <w:pPr>
        <w:rPr>
          <w:rFonts w:ascii="標楷體" w:eastAsia="標楷體" w:hAnsi="標楷體" w:hint="eastAsia"/>
        </w:rPr>
      </w:pPr>
      <w:r w:rsidRPr="00A91C21">
        <w:rPr>
          <w:rFonts w:ascii="標楷體" w:eastAsia="標楷體" w:hAnsi="標楷體" w:hint="eastAsia"/>
        </w:rPr>
        <w:t>物聯網基礎建設的生命週期常長達數年，</w:t>
      </w:r>
      <w:r w:rsidR="00526E61">
        <w:rPr>
          <w:rFonts w:ascii="標楷體" w:eastAsia="標楷體" w:hAnsi="標楷體" w:hint="eastAsia"/>
        </w:rPr>
        <w:t>造成客戶訂單頻率不若家用電腦般頻繁。</w:t>
      </w:r>
    </w:p>
    <w:p w:rsidR="00526E61" w:rsidRDefault="00526E61" w:rsidP="00A91C21">
      <w:pPr>
        <w:rPr>
          <w:rFonts w:ascii="標楷體" w:eastAsia="標楷體" w:hAnsi="標楷體" w:hint="eastAsia"/>
        </w:rPr>
      </w:pPr>
    </w:p>
    <w:p w:rsidR="00A91C21" w:rsidRPr="00A91C21" w:rsidRDefault="00526E61" w:rsidP="00A91C21">
      <w:pPr>
        <w:rPr>
          <w:rFonts w:ascii="標楷體" w:eastAsia="標楷體" w:hAnsi="標楷體"/>
        </w:rPr>
      </w:pPr>
      <w:r w:rsidRPr="00A91C21">
        <w:rPr>
          <w:rFonts w:ascii="標楷體" w:eastAsia="標楷體" w:hAnsi="標楷體"/>
        </w:rPr>
        <w:t xml:space="preserve"> </w:t>
      </w:r>
    </w:p>
    <w:p w:rsidR="00A91C21" w:rsidRPr="00A91C21" w:rsidRDefault="00387641" w:rsidP="00A91C21">
      <w:pPr>
        <w:rPr>
          <w:rFonts w:ascii="標楷體" w:eastAsia="標楷體" w:hAnsi="標楷體"/>
        </w:rPr>
      </w:pPr>
      <w:r w:rsidRPr="00A91C21">
        <w:rPr>
          <w:rFonts w:ascii="標楷體" w:eastAsia="標楷體" w:hAnsi="標楷體"/>
        </w:rPr>
        <w:t xml:space="preserve"> </w:t>
      </w:r>
    </w:p>
    <w:p w:rsidR="00D46364" w:rsidRPr="00CE2678" w:rsidRDefault="00C53790" w:rsidP="002E43B3">
      <w:pPr>
        <w:widowControl/>
        <w:spacing w:after="240"/>
        <w:rPr>
          <w:rFonts w:ascii="標楷體" w:eastAsia="標楷體" w:hAnsi="標楷體"/>
          <w:b/>
          <w:sz w:val="28"/>
          <w:szCs w:val="24"/>
        </w:rPr>
      </w:pPr>
      <w:r>
        <w:rPr>
          <w:rFonts w:ascii="標楷體" w:eastAsia="標楷體" w:hAnsi="標楷體" w:hint="eastAsia"/>
          <w:b/>
          <w:sz w:val="28"/>
          <w:szCs w:val="24"/>
        </w:rPr>
        <w:t>相關補充</w:t>
      </w:r>
      <w:r w:rsidR="00D46364" w:rsidRPr="00CE2678">
        <w:rPr>
          <w:rFonts w:ascii="標楷體" w:eastAsia="標楷體" w:hAnsi="標楷體" w:hint="eastAsia"/>
          <w:b/>
          <w:sz w:val="28"/>
          <w:szCs w:val="24"/>
        </w:rPr>
        <w:t>：研華SWOT</w:t>
      </w:r>
      <w:r w:rsidR="002E43B3" w:rsidRPr="00CE2678">
        <w:rPr>
          <w:rFonts w:ascii="標楷體" w:eastAsia="標楷體" w:hAnsi="標楷體" w:hint="eastAsia"/>
          <w:b/>
          <w:sz w:val="28"/>
          <w:szCs w:val="24"/>
        </w:rPr>
        <w:t>內部</w:t>
      </w:r>
      <w:r w:rsidR="00D46364" w:rsidRPr="00CE2678">
        <w:rPr>
          <w:rFonts w:ascii="標楷體" w:eastAsia="標楷體" w:hAnsi="標楷體" w:hint="eastAsia"/>
          <w:b/>
          <w:sz w:val="28"/>
          <w:szCs w:val="24"/>
        </w:rPr>
        <w:t>分析</w:t>
      </w:r>
    </w:p>
    <w:tbl>
      <w:tblPr>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36"/>
        <w:gridCol w:w="4536"/>
      </w:tblGrid>
      <w:tr w:rsidR="00D46364" w:rsidTr="002E43B3">
        <w:trPr>
          <w:trHeight w:val="3987"/>
        </w:trPr>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43B3" w:rsidRPr="00F959F3" w:rsidRDefault="00D46364" w:rsidP="00C53790">
            <w:pPr>
              <w:pStyle w:val="1"/>
              <w:spacing w:after="240"/>
              <w:ind w:left="-120"/>
              <w:rPr>
                <w:rFonts w:ascii="標楷體" w:eastAsia="標楷體" w:hAnsi="標楷體"/>
                <w:b/>
                <w:shd w:val="pct15" w:color="auto" w:fill="FFFFFF"/>
              </w:rPr>
            </w:pPr>
            <w:r w:rsidRPr="002E43B3">
              <w:rPr>
                <w:rFonts w:ascii="標楷體" w:eastAsia="標楷體" w:hAnsi="標楷體"/>
                <w:b/>
                <w:highlight w:val="white"/>
                <w:shd w:val="pct15" w:color="auto" w:fill="FFFFFF"/>
              </w:rPr>
              <w:t>Strength</w:t>
            </w:r>
          </w:p>
          <w:p w:rsidR="00D46364" w:rsidRPr="002E43B3" w:rsidRDefault="00D46364" w:rsidP="00052E37">
            <w:pPr>
              <w:pStyle w:val="1"/>
              <w:ind w:left="-120"/>
              <w:rPr>
                <w:rFonts w:ascii="標楷體" w:eastAsia="標楷體" w:hAnsi="標楷體"/>
              </w:rPr>
            </w:pPr>
            <w:r w:rsidRPr="002E43B3">
              <w:rPr>
                <w:rFonts w:ascii="標楷體" w:eastAsia="標楷體" w:hAnsi="標楷體" w:cs="SimSun"/>
              </w:rPr>
              <w:t>1.客製化能力極強，產品少量多樣具差異化，進入門檻極高</w:t>
            </w:r>
          </w:p>
          <w:p w:rsidR="00D46364" w:rsidRPr="002E43B3" w:rsidRDefault="00C53790" w:rsidP="00052E37">
            <w:pPr>
              <w:pStyle w:val="1"/>
              <w:ind w:left="-120"/>
              <w:rPr>
                <w:rFonts w:ascii="標楷體" w:eastAsia="標楷體" w:hAnsi="標楷體"/>
              </w:rPr>
            </w:pPr>
            <w:r>
              <w:rPr>
                <w:rFonts w:ascii="標楷體" w:eastAsia="標楷體" w:hAnsi="標楷體" w:cs="Arial" w:hint="eastAsia"/>
                <w:sz w:val="23"/>
                <w:szCs w:val="23"/>
              </w:rPr>
              <w:t>2</w:t>
            </w:r>
            <w:r w:rsidR="00D46364" w:rsidRPr="002E43B3">
              <w:rPr>
                <w:rFonts w:ascii="標楷體" w:eastAsia="標楷體" w:hAnsi="標楷體" w:cs="Arial"/>
                <w:sz w:val="23"/>
                <w:szCs w:val="23"/>
              </w:rPr>
              <w:t>.</w:t>
            </w:r>
            <w:r w:rsidR="00D46364" w:rsidRPr="002E43B3">
              <w:rPr>
                <w:rFonts w:ascii="標楷體" w:eastAsia="標楷體" w:hAnsi="標楷體" w:cs="SimSun"/>
                <w:sz w:val="23"/>
                <w:szCs w:val="23"/>
              </w:rPr>
              <w:t>駐地工程師到重要客戶總部，就近解決技術問題</w:t>
            </w:r>
          </w:p>
          <w:p w:rsidR="00D46364" w:rsidRPr="002E43B3" w:rsidRDefault="00C53790" w:rsidP="00052E37">
            <w:pPr>
              <w:pStyle w:val="1"/>
              <w:ind w:left="-120"/>
              <w:rPr>
                <w:rFonts w:ascii="標楷體" w:eastAsia="標楷體" w:hAnsi="標楷體"/>
              </w:rPr>
            </w:pPr>
            <w:r>
              <w:rPr>
                <w:rFonts w:ascii="標楷體" w:eastAsia="標楷體" w:hAnsi="標楷體" w:cs="SimSun" w:hint="eastAsia"/>
              </w:rPr>
              <w:t>3</w:t>
            </w:r>
            <w:r w:rsidR="00D46364" w:rsidRPr="002E43B3">
              <w:rPr>
                <w:rFonts w:ascii="標楷體" w:eastAsia="標楷體" w:hAnsi="標楷體" w:cs="SimSun"/>
              </w:rPr>
              <w:t>.進入門檻高以及要求嚴格的軍規、醫規市場</w:t>
            </w:r>
          </w:p>
          <w:p w:rsidR="00D46364" w:rsidRPr="002E43B3" w:rsidRDefault="00C53790" w:rsidP="00052E37">
            <w:pPr>
              <w:pStyle w:val="1"/>
              <w:ind w:left="-120"/>
              <w:rPr>
                <w:rFonts w:ascii="標楷體" w:eastAsia="標楷體" w:hAnsi="標楷體"/>
              </w:rPr>
            </w:pPr>
            <w:r>
              <w:rPr>
                <w:rFonts w:ascii="標楷體" w:eastAsia="標楷體" w:hAnsi="標楷體" w:hint="eastAsia"/>
              </w:rPr>
              <w:t>4</w:t>
            </w:r>
            <w:r w:rsidR="00D46364" w:rsidRPr="002E43B3">
              <w:rPr>
                <w:rFonts w:ascii="標楷體" w:eastAsia="標楷體" w:hAnsi="標楷體"/>
              </w:rPr>
              <w:t>.</w:t>
            </w:r>
            <w:r w:rsidR="00D46364" w:rsidRPr="002E43B3">
              <w:rPr>
                <w:rFonts w:ascii="標楷體" w:eastAsia="標楷體" w:hAnsi="標楷體" w:cs="SimSun"/>
              </w:rPr>
              <w:t>提供客戶軟硬體均有的「完整解決方案」</w:t>
            </w:r>
          </w:p>
        </w:tc>
        <w:tc>
          <w:tcPr>
            <w:tcW w:w="45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46364" w:rsidRPr="002E43B3" w:rsidRDefault="00D46364" w:rsidP="00052E37">
            <w:pPr>
              <w:pStyle w:val="1"/>
              <w:ind w:left="-120"/>
              <w:rPr>
                <w:rFonts w:ascii="標楷體" w:eastAsia="標楷體" w:hAnsi="標楷體"/>
                <w:b/>
              </w:rPr>
            </w:pPr>
            <w:r w:rsidRPr="002E43B3">
              <w:rPr>
                <w:rFonts w:ascii="標楷體" w:eastAsia="標楷體" w:hAnsi="標楷體"/>
                <w:b/>
                <w:highlight w:val="white"/>
                <w:shd w:val="pct15" w:color="auto" w:fill="FFFFFF"/>
              </w:rPr>
              <w:t>Weakness</w:t>
            </w:r>
          </w:p>
          <w:p w:rsidR="00D46364" w:rsidRPr="002E43B3" w:rsidRDefault="00D46364" w:rsidP="00052E37">
            <w:pPr>
              <w:pStyle w:val="1"/>
              <w:ind w:left="-120"/>
              <w:rPr>
                <w:rFonts w:ascii="標楷體" w:eastAsia="標楷體" w:hAnsi="標楷體"/>
              </w:rPr>
            </w:pPr>
            <w:r w:rsidRPr="002E43B3">
              <w:rPr>
                <w:rFonts w:ascii="標楷體" w:eastAsia="標楷體" w:hAnsi="標楷體"/>
              </w:rPr>
              <w:t xml:space="preserve"> </w:t>
            </w:r>
          </w:p>
          <w:p w:rsidR="00D46364" w:rsidRPr="002E43B3" w:rsidRDefault="00D46364" w:rsidP="00052E37">
            <w:pPr>
              <w:pStyle w:val="1"/>
              <w:ind w:left="-120"/>
              <w:rPr>
                <w:rFonts w:ascii="標楷體" w:eastAsia="標楷體" w:hAnsi="標楷體"/>
              </w:rPr>
            </w:pPr>
            <w:r w:rsidRPr="002E43B3">
              <w:rPr>
                <w:rFonts w:ascii="標楷體" w:eastAsia="標楷體" w:hAnsi="標楷體"/>
              </w:rPr>
              <w:t>1.</w:t>
            </w:r>
            <w:r w:rsidRPr="002E43B3">
              <w:rPr>
                <w:rFonts w:ascii="標楷體" w:eastAsia="標楷體" w:hAnsi="標楷體" w:cs="SimSun"/>
              </w:rPr>
              <w:t>與國際大廠競爭激烈</w:t>
            </w:r>
            <w:r w:rsidR="00C53790" w:rsidRPr="00C53790">
              <w:rPr>
                <w:rFonts w:ascii="標楷體" w:eastAsia="標楷體" w:hAnsi="標楷體" w:cs="SimSun"/>
              </w:rPr>
              <w:t>(Ex:</w:t>
            </w:r>
            <w:r w:rsidR="00C53790" w:rsidRPr="00C53790">
              <w:rPr>
                <w:rFonts w:ascii="標楷體" w:eastAsia="標楷體" w:hAnsi="標楷體" w:cs="SimSun" w:hint="eastAsia"/>
              </w:rPr>
              <w:t>西門子、奇異</w:t>
            </w:r>
            <w:r w:rsidR="00C53790" w:rsidRPr="00C53790">
              <w:rPr>
                <w:rFonts w:ascii="標楷體" w:eastAsia="標楷體" w:hAnsi="標楷體" w:cs="SimSun"/>
              </w:rPr>
              <w:t>)</w:t>
            </w:r>
          </w:p>
          <w:p w:rsidR="00C53790" w:rsidRDefault="00F959F3" w:rsidP="00F959F3">
            <w:pPr>
              <w:pStyle w:val="1"/>
              <w:ind w:left="-120"/>
              <w:rPr>
                <w:rFonts w:ascii="標楷體" w:eastAsia="標楷體" w:hAnsi="標楷體"/>
              </w:rPr>
            </w:pPr>
            <w:r>
              <w:rPr>
                <w:rFonts w:ascii="標楷體" w:eastAsia="標楷體" w:hAnsi="標楷體" w:hint="eastAsia"/>
              </w:rPr>
              <w:t>2</w:t>
            </w:r>
            <w:r w:rsidR="00D46364" w:rsidRPr="002E43B3">
              <w:rPr>
                <w:rFonts w:ascii="標楷體" w:eastAsia="標楷體" w:hAnsi="標楷體"/>
              </w:rPr>
              <w:t>.</w:t>
            </w:r>
            <w:r w:rsidR="00D46364" w:rsidRPr="002E43B3">
              <w:rPr>
                <w:rFonts w:ascii="標楷體" w:eastAsia="標楷體" w:hAnsi="標楷體" w:cs="SimSun"/>
              </w:rPr>
              <w:t>技術障礙，感測器無線傳輸物聯網</w:t>
            </w:r>
            <w:r w:rsidR="00C53790">
              <w:rPr>
                <w:rFonts w:ascii="標楷體" w:eastAsia="標楷體" w:hAnsi="標楷體" w:hint="eastAsia"/>
              </w:rPr>
              <w:t xml:space="preserve">   </w:t>
            </w:r>
          </w:p>
          <w:p w:rsidR="00D46364" w:rsidRPr="002E43B3" w:rsidRDefault="00C53790" w:rsidP="00C53790">
            <w:pPr>
              <w:pStyle w:val="1"/>
              <w:ind w:left="-120"/>
              <w:rPr>
                <w:rFonts w:ascii="標楷體" w:eastAsia="標楷體" w:hAnsi="標楷體"/>
              </w:rPr>
            </w:pPr>
            <w:r>
              <w:rPr>
                <w:rFonts w:ascii="標楷體" w:eastAsia="標楷體" w:hAnsi="標楷體" w:hint="eastAsia"/>
              </w:rPr>
              <w:t xml:space="preserve">  </w:t>
            </w:r>
          </w:p>
        </w:tc>
      </w:tr>
      <w:tr w:rsidR="00D46364" w:rsidTr="00C53790">
        <w:trPr>
          <w:trHeight w:val="4022"/>
        </w:trPr>
        <w:tc>
          <w:tcPr>
            <w:tcW w:w="45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46364" w:rsidRPr="002E43B3" w:rsidRDefault="00D46364" w:rsidP="00052E37">
            <w:pPr>
              <w:pStyle w:val="1"/>
              <w:ind w:left="-120"/>
              <w:rPr>
                <w:rFonts w:ascii="標楷體" w:eastAsia="標楷體" w:hAnsi="標楷體"/>
                <w:b/>
              </w:rPr>
            </w:pPr>
            <w:r w:rsidRPr="002E43B3">
              <w:rPr>
                <w:rFonts w:ascii="標楷體" w:eastAsia="標楷體" w:hAnsi="標楷體"/>
                <w:b/>
                <w:highlight w:val="white"/>
              </w:rPr>
              <w:lastRenderedPageBreak/>
              <w:t>Opportunity</w:t>
            </w:r>
          </w:p>
          <w:p w:rsidR="00D46364" w:rsidRPr="002E43B3" w:rsidRDefault="00D46364" w:rsidP="00052E37">
            <w:pPr>
              <w:pStyle w:val="1"/>
              <w:ind w:left="-120"/>
              <w:rPr>
                <w:rFonts w:ascii="標楷體" w:eastAsia="標楷體" w:hAnsi="標楷體"/>
              </w:rPr>
            </w:pPr>
            <w:r w:rsidRPr="002E43B3">
              <w:rPr>
                <w:rFonts w:ascii="標楷體" w:eastAsia="標楷體" w:hAnsi="標楷體"/>
              </w:rPr>
              <w:t xml:space="preserve"> </w:t>
            </w:r>
          </w:p>
          <w:p w:rsidR="00D46364" w:rsidRPr="002E43B3" w:rsidRDefault="00D46364" w:rsidP="00052E37">
            <w:pPr>
              <w:pStyle w:val="1"/>
              <w:ind w:left="-120"/>
              <w:rPr>
                <w:rFonts w:ascii="標楷體" w:eastAsia="標楷體" w:hAnsi="標楷體"/>
              </w:rPr>
            </w:pPr>
            <w:r w:rsidRPr="002E43B3">
              <w:rPr>
                <w:rFonts w:ascii="標楷體" w:eastAsia="標楷體" w:hAnsi="標楷體"/>
              </w:rPr>
              <w:t>1.</w:t>
            </w:r>
            <w:r w:rsidRPr="002E43B3">
              <w:rPr>
                <w:rFonts w:ascii="標楷體" w:eastAsia="標楷體" w:hAnsi="標楷體" w:cs="SimSun"/>
              </w:rPr>
              <w:t>轉型</w:t>
            </w:r>
            <w:r w:rsidRPr="002E43B3">
              <w:rPr>
                <w:rFonts w:ascii="標楷體" w:eastAsia="標楷體" w:hAnsi="標楷體"/>
              </w:rPr>
              <w:t>雲端服務公司</w:t>
            </w:r>
          </w:p>
          <w:p w:rsidR="00D46364" w:rsidRPr="002E43B3" w:rsidRDefault="00D46364" w:rsidP="00052E37">
            <w:pPr>
              <w:pStyle w:val="1"/>
              <w:ind w:left="-120"/>
              <w:rPr>
                <w:rFonts w:ascii="標楷體" w:eastAsia="標楷體" w:hAnsi="標楷體"/>
              </w:rPr>
            </w:pPr>
            <w:r w:rsidRPr="002E43B3">
              <w:rPr>
                <w:rFonts w:ascii="標楷體" w:eastAsia="標楷體" w:hAnsi="標楷體"/>
              </w:rPr>
              <w:t>2.台灣具豐富代工背景，為發展物聯網的絕佳優勢環境</w:t>
            </w:r>
          </w:p>
          <w:p w:rsidR="00D46364" w:rsidRPr="002E43B3" w:rsidRDefault="00D46364" w:rsidP="00052E37">
            <w:pPr>
              <w:pStyle w:val="1"/>
              <w:ind w:left="-120"/>
              <w:rPr>
                <w:rFonts w:ascii="標楷體" w:eastAsia="標楷體" w:hAnsi="標楷體"/>
              </w:rPr>
            </w:pPr>
            <w:r w:rsidRPr="002E43B3">
              <w:rPr>
                <w:rFonts w:ascii="標楷體" w:eastAsia="標楷體" w:hAnsi="標楷體"/>
              </w:rPr>
              <w:t>3.研華在物聯網（IOT）趨勢中扮演了關鍵的角色</w:t>
            </w:r>
          </w:p>
          <w:p w:rsidR="00D46364" w:rsidRPr="002E43B3" w:rsidRDefault="00C53790" w:rsidP="00052E37">
            <w:pPr>
              <w:pStyle w:val="1"/>
              <w:ind w:left="-120"/>
              <w:rPr>
                <w:rFonts w:ascii="標楷體" w:eastAsia="標楷體" w:hAnsi="標楷體"/>
              </w:rPr>
            </w:pPr>
            <w:r>
              <w:rPr>
                <w:rFonts w:ascii="標楷體" w:eastAsia="標楷體" w:hAnsi="標楷體" w:hint="eastAsia"/>
              </w:rPr>
              <w:t>4</w:t>
            </w:r>
            <w:r w:rsidR="00D46364" w:rsidRPr="002E43B3">
              <w:rPr>
                <w:rFonts w:ascii="標楷體" w:eastAsia="標楷體" w:hAnsi="標楷體"/>
              </w:rPr>
              <w:t>.</w:t>
            </w:r>
            <w:r w:rsidR="00D46364" w:rsidRPr="002E43B3">
              <w:rPr>
                <w:rFonts w:ascii="標楷體" w:eastAsia="標楷體" w:hAnsi="標楷體"/>
                <w:highlight w:val="white"/>
              </w:rPr>
              <w:t>成立「研華投資」，邀請其他公司一同參與入股</w:t>
            </w:r>
          </w:p>
          <w:p w:rsidR="00D46364" w:rsidRPr="002E43B3" w:rsidRDefault="00D46364" w:rsidP="00052E37">
            <w:pPr>
              <w:pStyle w:val="1"/>
              <w:ind w:left="-120"/>
              <w:rPr>
                <w:rFonts w:ascii="標楷體" w:eastAsia="標楷體" w:hAnsi="標楷體"/>
              </w:rPr>
            </w:pPr>
          </w:p>
          <w:p w:rsidR="00D46364" w:rsidRPr="002E43B3" w:rsidRDefault="00D46364" w:rsidP="00052E37">
            <w:pPr>
              <w:pStyle w:val="1"/>
              <w:ind w:left="-120"/>
              <w:rPr>
                <w:rFonts w:ascii="標楷體" w:eastAsia="標楷體" w:hAnsi="標楷體"/>
              </w:rPr>
            </w:pPr>
          </w:p>
        </w:tc>
        <w:tc>
          <w:tcPr>
            <w:tcW w:w="4536" w:type="dxa"/>
            <w:tcBorders>
              <w:top w:val="nil"/>
              <w:left w:val="nil"/>
              <w:bottom w:val="single" w:sz="8" w:space="0" w:color="000000"/>
              <w:right w:val="single" w:sz="8" w:space="0" w:color="000000"/>
            </w:tcBorders>
            <w:tcMar>
              <w:top w:w="100" w:type="dxa"/>
              <w:left w:w="100" w:type="dxa"/>
              <w:bottom w:w="100" w:type="dxa"/>
              <w:right w:w="100" w:type="dxa"/>
            </w:tcMar>
          </w:tcPr>
          <w:p w:rsidR="00D46364" w:rsidRDefault="00D46364" w:rsidP="00052E37">
            <w:pPr>
              <w:pStyle w:val="1"/>
              <w:ind w:left="-120"/>
              <w:rPr>
                <w:rFonts w:ascii="標楷體" w:eastAsia="標楷體" w:hAnsi="標楷體"/>
                <w:b/>
              </w:rPr>
            </w:pPr>
            <w:r w:rsidRPr="002E43B3">
              <w:rPr>
                <w:rFonts w:ascii="標楷體" w:eastAsia="標楷體" w:hAnsi="標楷體"/>
                <w:b/>
                <w:highlight w:val="white"/>
              </w:rPr>
              <w:t>Threat</w:t>
            </w:r>
          </w:p>
          <w:p w:rsidR="002E43B3" w:rsidRPr="002E43B3" w:rsidRDefault="002E43B3" w:rsidP="00052E37">
            <w:pPr>
              <w:pStyle w:val="1"/>
              <w:ind w:left="-120"/>
              <w:rPr>
                <w:rFonts w:ascii="標楷體" w:eastAsia="標楷體" w:hAnsi="標楷體"/>
                <w:b/>
              </w:rPr>
            </w:pPr>
          </w:p>
          <w:p w:rsidR="00D46364" w:rsidRPr="002E43B3" w:rsidRDefault="00D46364" w:rsidP="00052E37">
            <w:pPr>
              <w:pStyle w:val="1"/>
              <w:ind w:left="-120"/>
              <w:rPr>
                <w:rFonts w:ascii="標楷體" w:eastAsia="標楷體" w:hAnsi="標楷體"/>
              </w:rPr>
            </w:pPr>
            <w:r w:rsidRPr="002E43B3">
              <w:rPr>
                <w:rFonts w:ascii="標楷體" w:eastAsia="標楷體" w:hAnsi="標楷體"/>
              </w:rPr>
              <w:t>1.需求隱而未顯物聯網普及仍待時間考驗</w:t>
            </w:r>
            <w:r w:rsidR="00C53790">
              <w:rPr>
                <w:rFonts w:ascii="標楷體" w:eastAsia="標楷體" w:hAnsi="標楷體" w:hint="eastAsia"/>
              </w:rPr>
              <w:br/>
            </w:r>
            <w:r w:rsidR="00C53790" w:rsidRPr="00C53790">
              <w:rPr>
                <w:rFonts w:ascii="標楷體" w:eastAsia="標楷體" w:hAnsi="標楷體"/>
              </w:rPr>
              <w:t xml:space="preserve">(ex : </w:t>
            </w:r>
            <w:r w:rsidR="00C53790" w:rsidRPr="00C53790">
              <w:rPr>
                <w:rFonts w:ascii="標楷體" w:eastAsia="標楷體" w:hAnsi="標楷體" w:hint="eastAsia"/>
              </w:rPr>
              <w:t>消費者接受度、經濟效益</w:t>
            </w:r>
            <w:r w:rsidR="00C53790" w:rsidRPr="00C53790">
              <w:rPr>
                <w:rFonts w:ascii="標楷體" w:eastAsia="標楷體" w:hAnsi="標楷體"/>
              </w:rPr>
              <w:t>)</w:t>
            </w:r>
          </w:p>
          <w:p w:rsidR="00D46364" w:rsidRPr="002E43B3" w:rsidRDefault="00D46364" w:rsidP="00052E37">
            <w:pPr>
              <w:pStyle w:val="1"/>
              <w:ind w:left="-120"/>
              <w:rPr>
                <w:rFonts w:ascii="標楷體" w:eastAsia="標楷體" w:hAnsi="標楷體"/>
              </w:rPr>
            </w:pPr>
            <w:r w:rsidRPr="002E43B3">
              <w:rPr>
                <w:rFonts w:ascii="標楷體" w:eastAsia="標楷體" w:hAnsi="標楷體"/>
              </w:rPr>
              <w:t>2.連網成本過高</w:t>
            </w:r>
            <w:r w:rsidR="00C53790" w:rsidRPr="00C53790">
              <w:rPr>
                <w:rFonts w:ascii="標楷體" w:eastAsia="標楷體" w:hAnsi="標楷體"/>
              </w:rPr>
              <w:t>(4G-&gt;5G)</w:t>
            </w:r>
          </w:p>
          <w:p w:rsidR="00D46364" w:rsidRPr="002E43B3" w:rsidRDefault="00D46364" w:rsidP="00052E37">
            <w:pPr>
              <w:pStyle w:val="1"/>
              <w:ind w:left="-120"/>
              <w:rPr>
                <w:rFonts w:ascii="標楷體" w:eastAsia="標楷體" w:hAnsi="標楷體"/>
              </w:rPr>
            </w:pPr>
            <w:r w:rsidRPr="002E43B3">
              <w:rPr>
                <w:rFonts w:ascii="標楷體" w:eastAsia="標楷體" w:hAnsi="標楷體"/>
              </w:rPr>
              <w:t>4.物聯網生命周期長</w:t>
            </w:r>
          </w:p>
          <w:p w:rsidR="00D46364" w:rsidRPr="002E43B3" w:rsidRDefault="00D46364" w:rsidP="00052E37">
            <w:pPr>
              <w:pStyle w:val="1"/>
              <w:ind w:left="-120"/>
              <w:rPr>
                <w:rFonts w:ascii="標楷體" w:eastAsia="標楷體" w:hAnsi="標楷體"/>
              </w:rPr>
            </w:pPr>
            <w:r w:rsidRPr="002E43B3">
              <w:rPr>
                <w:rFonts w:ascii="標楷體" w:eastAsia="標楷體" w:hAnsi="標楷體"/>
              </w:rPr>
              <w:t>5.收購中小企業後的管理控制</w:t>
            </w:r>
          </w:p>
          <w:p w:rsidR="00D46364" w:rsidRPr="002E43B3" w:rsidRDefault="00D46364" w:rsidP="00052E37">
            <w:pPr>
              <w:pStyle w:val="1"/>
              <w:ind w:left="-120"/>
              <w:rPr>
                <w:rFonts w:ascii="標楷體" w:eastAsia="標楷體" w:hAnsi="標楷體"/>
              </w:rPr>
            </w:pPr>
            <w:r w:rsidRPr="002E43B3">
              <w:rPr>
                <w:rFonts w:ascii="標楷體" w:eastAsia="標楷體" w:hAnsi="標楷體"/>
              </w:rPr>
              <w:t xml:space="preserve"> </w:t>
            </w:r>
          </w:p>
        </w:tc>
      </w:tr>
    </w:tbl>
    <w:p w:rsidR="00D46364" w:rsidRPr="00D46364" w:rsidRDefault="00D46364" w:rsidP="000F1862">
      <w:pPr>
        <w:widowControl/>
        <w:rPr>
          <w:rFonts w:ascii="標楷體" w:eastAsia="標楷體" w:hAnsi="標楷體"/>
          <w:b/>
          <w:sz w:val="28"/>
          <w:szCs w:val="28"/>
        </w:rPr>
        <w:sectPr w:rsidR="00D46364" w:rsidRPr="00D46364" w:rsidSect="00A81C47">
          <w:pgSz w:w="11906" w:h="16838"/>
          <w:pgMar w:top="1440" w:right="1274" w:bottom="851" w:left="1800" w:header="851" w:footer="992" w:gutter="0"/>
          <w:cols w:space="425"/>
          <w:docGrid w:type="lines" w:linePitch="360"/>
        </w:sectPr>
      </w:pPr>
    </w:p>
    <w:p w:rsidR="00CE2678" w:rsidRPr="00CE2678" w:rsidRDefault="00CE2678" w:rsidP="005F0105">
      <w:pPr>
        <w:widowControl/>
        <w:rPr>
          <w:rFonts w:ascii="標楷體" w:eastAsia="標楷體" w:hAnsi="標楷體"/>
          <w:b/>
          <w:szCs w:val="32"/>
        </w:rPr>
      </w:pPr>
    </w:p>
    <w:p w:rsidR="005F0105" w:rsidRPr="00CE2678" w:rsidRDefault="005F0105" w:rsidP="005F0105">
      <w:pPr>
        <w:widowControl/>
        <w:rPr>
          <w:rFonts w:ascii="標楷體" w:eastAsia="標楷體" w:hAnsi="標楷體"/>
          <w:sz w:val="32"/>
          <w:szCs w:val="32"/>
        </w:rPr>
      </w:pPr>
      <w:r w:rsidRPr="009E201A">
        <w:rPr>
          <w:rFonts w:ascii="標楷體" w:eastAsia="標楷體" w:hAnsi="標楷體" w:hint="eastAsia"/>
          <w:b/>
          <w:sz w:val="32"/>
          <w:szCs w:val="32"/>
        </w:rPr>
        <w:t>凌華</w:t>
      </w:r>
      <w:r w:rsidRPr="009E201A">
        <w:rPr>
          <w:rFonts w:ascii="標楷體" w:eastAsia="標楷體" w:hAnsi="標楷體" w:hint="eastAsia"/>
          <w:sz w:val="32"/>
          <w:szCs w:val="32"/>
        </w:rPr>
        <w:t xml:space="preserve"> 商業模式圖</w:t>
      </w:r>
    </w:p>
    <w:tbl>
      <w:tblPr>
        <w:tblW w:w="15456" w:type="dxa"/>
        <w:tblInd w:w="23" w:type="dxa"/>
        <w:tblCellMar>
          <w:left w:w="28" w:type="dxa"/>
          <w:right w:w="28" w:type="dxa"/>
        </w:tblCellMar>
        <w:tblLook w:val="04A0" w:firstRow="1" w:lastRow="0" w:firstColumn="1" w:lastColumn="0" w:noHBand="0" w:noVBand="1"/>
      </w:tblPr>
      <w:tblGrid>
        <w:gridCol w:w="3120"/>
        <w:gridCol w:w="4060"/>
        <w:gridCol w:w="2890"/>
        <w:gridCol w:w="2835"/>
        <w:gridCol w:w="2551"/>
      </w:tblGrid>
      <w:tr w:rsidR="005F0105" w:rsidRPr="008F3179" w:rsidTr="003F5606">
        <w:trPr>
          <w:trHeight w:val="645"/>
        </w:trPr>
        <w:tc>
          <w:tcPr>
            <w:tcW w:w="3120" w:type="dxa"/>
            <w:tcBorders>
              <w:top w:val="single" w:sz="4" w:space="0" w:color="FFFFFF"/>
              <w:left w:val="single" w:sz="4" w:space="0" w:color="FFFFFF"/>
              <w:bottom w:val="single" w:sz="4" w:space="0" w:color="FFFFFF"/>
              <w:right w:val="single" w:sz="4" w:space="0" w:color="FFFFFF"/>
            </w:tcBorders>
            <w:shd w:val="clear" w:color="C6D9F0" w:fill="C6D9F0"/>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color w:val="000000"/>
                <w:kern w:val="0"/>
                <w:szCs w:val="24"/>
              </w:rPr>
              <w:t>KP</w:t>
            </w:r>
            <w:r w:rsidRPr="008F3179">
              <w:rPr>
                <w:rFonts w:ascii="PMingLiu" w:eastAsia="新細明體" w:hAnsi="PMingLiu" w:cs="新細明體"/>
                <w:color w:val="000000"/>
                <w:kern w:val="0"/>
                <w:szCs w:val="24"/>
              </w:rPr>
              <w:br/>
            </w:r>
            <w:r w:rsidRPr="008F3179">
              <w:rPr>
                <w:rFonts w:ascii="PMingLiu" w:eastAsia="新細明體" w:hAnsi="PMingLiu" w:cs="新細明體"/>
                <w:color w:val="000000"/>
                <w:kern w:val="0"/>
                <w:szCs w:val="24"/>
              </w:rPr>
              <w:t>關鍵合作夥伴</w:t>
            </w:r>
          </w:p>
        </w:tc>
        <w:tc>
          <w:tcPr>
            <w:tcW w:w="4060" w:type="dxa"/>
            <w:tcBorders>
              <w:top w:val="single" w:sz="4" w:space="0" w:color="FFFFFF"/>
              <w:left w:val="nil"/>
              <w:bottom w:val="single" w:sz="4" w:space="0" w:color="FFFFFF"/>
              <w:right w:val="single" w:sz="4" w:space="0" w:color="FFFFFF"/>
            </w:tcBorders>
            <w:shd w:val="clear" w:color="C6D9F0" w:fill="C6D9F0"/>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color w:val="000000"/>
                <w:kern w:val="0"/>
                <w:szCs w:val="24"/>
              </w:rPr>
              <w:t>KA</w:t>
            </w:r>
            <w:r w:rsidRPr="008F3179">
              <w:rPr>
                <w:rFonts w:ascii="PMingLiu" w:eastAsia="新細明體" w:hAnsi="PMingLiu" w:cs="新細明體"/>
                <w:color w:val="000000"/>
                <w:kern w:val="0"/>
                <w:szCs w:val="24"/>
              </w:rPr>
              <w:br/>
            </w:r>
            <w:r w:rsidRPr="008F3179">
              <w:rPr>
                <w:rFonts w:ascii="PMingLiu" w:eastAsia="新細明體" w:hAnsi="PMingLiu" w:cs="新細明體"/>
                <w:color w:val="000000"/>
                <w:kern w:val="0"/>
                <w:szCs w:val="24"/>
              </w:rPr>
              <w:t>關鍵活動</w:t>
            </w:r>
          </w:p>
        </w:tc>
        <w:tc>
          <w:tcPr>
            <w:tcW w:w="2890" w:type="dxa"/>
            <w:tcBorders>
              <w:top w:val="single" w:sz="4" w:space="0" w:color="FFFFFF"/>
              <w:left w:val="nil"/>
              <w:bottom w:val="single" w:sz="4" w:space="0" w:color="FFFFFF"/>
              <w:right w:val="single" w:sz="4" w:space="0" w:color="FFFFFF"/>
            </w:tcBorders>
            <w:shd w:val="clear" w:color="E5B8B7" w:fill="E5B8B7"/>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color w:val="000000"/>
                <w:kern w:val="0"/>
                <w:szCs w:val="24"/>
              </w:rPr>
              <w:t>VP</w:t>
            </w:r>
            <w:r w:rsidRPr="008F3179">
              <w:rPr>
                <w:rFonts w:ascii="PMingLiu" w:eastAsia="新細明體" w:hAnsi="PMingLiu" w:cs="新細明體"/>
                <w:color w:val="000000"/>
                <w:kern w:val="0"/>
                <w:szCs w:val="24"/>
              </w:rPr>
              <w:br/>
            </w:r>
            <w:r w:rsidRPr="008F3179">
              <w:rPr>
                <w:rFonts w:ascii="PMingLiu" w:eastAsia="新細明體" w:hAnsi="PMingLiu" w:cs="新細明體"/>
                <w:color w:val="000000"/>
                <w:kern w:val="0"/>
                <w:szCs w:val="24"/>
              </w:rPr>
              <w:t>價值主張</w:t>
            </w:r>
          </w:p>
        </w:tc>
        <w:tc>
          <w:tcPr>
            <w:tcW w:w="2835" w:type="dxa"/>
            <w:tcBorders>
              <w:top w:val="single" w:sz="4" w:space="0" w:color="FFFFFF"/>
              <w:left w:val="nil"/>
              <w:bottom w:val="single" w:sz="4" w:space="0" w:color="FFFFFF"/>
              <w:right w:val="single" w:sz="4" w:space="0" w:color="FFFFFF"/>
            </w:tcBorders>
            <w:shd w:val="clear" w:color="FBD4B4" w:fill="FBD4B4"/>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color w:val="000000"/>
                <w:kern w:val="0"/>
                <w:szCs w:val="24"/>
              </w:rPr>
              <w:t>CR</w:t>
            </w:r>
            <w:r w:rsidRPr="008F3179">
              <w:rPr>
                <w:rFonts w:ascii="PMingLiu" w:eastAsia="新細明體" w:hAnsi="PMingLiu" w:cs="新細明體"/>
                <w:color w:val="000000"/>
                <w:kern w:val="0"/>
                <w:szCs w:val="24"/>
              </w:rPr>
              <w:br/>
            </w:r>
            <w:r w:rsidRPr="008F3179">
              <w:rPr>
                <w:rFonts w:ascii="PMingLiu" w:eastAsia="新細明體" w:hAnsi="PMingLiu" w:cs="新細明體"/>
                <w:color w:val="000000"/>
                <w:kern w:val="0"/>
                <w:szCs w:val="24"/>
              </w:rPr>
              <w:t>顧客關係</w:t>
            </w:r>
          </w:p>
        </w:tc>
        <w:tc>
          <w:tcPr>
            <w:tcW w:w="2551" w:type="dxa"/>
            <w:tcBorders>
              <w:top w:val="single" w:sz="4" w:space="0" w:color="FFFFFF"/>
              <w:left w:val="nil"/>
              <w:bottom w:val="single" w:sz="4" w:space="0" w:color="FFFFFF"/>
              <w:right w:val="single" w:sz="4" w:space="0" w:color="FFFFFF"/>
            </w:tcBorders>
            <w:shd w:val="clear" w:color="FBD4B4" w:fill="FBD4B4"/>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color w:val="000000"/>
                <w:kern w:val="0"/>
                <w:szCs w:val="24"/>
              </w:rPr>
              <w:t>CS</w:t>
            </w:r>
            <w:r w:rsidRPr="008F3179">
              <w:rPr>
                <w:rFonts w:ascii="PMingLiu" w:eastAsia="新細明體" w:hAnsi="PMingLiu" w:cs="新細明體"/>
                <w:color w:val="000000"/>
                <w:kern w:val="0"/>
                <w:szCs w:val="24"/>
              </w:rPr>
              <w:br/>
            </w:r>
            <w:r w:rsidRPr="008F3179">
              <w:rPr>
                <w:rFonts w:ascii="PMingLiu" w:eastAsia="新細明體" w:hAnsi="PMingLiu" w:cs="新細明體"/>
                <w:color w:val="000000"/>
                <w:kern w:val="0"/>
                <w:szCs w:val="24"/>
              </w:rPr>
              <w:t>目標客層</w:t>
            </w:r>
          </w:p>
        </w:tc>
      </w:tr>
      <w:tr w:rsidR="005F0105" w:rsidRPr="008F3179" w:rsidTr="003F5606">
        <w:trPr>
          <w:trHeight w:val="3793"/>
        </w:trPr>
        <w:tc>
          <w:tcPr>
            <w:tcW w:w="3120" w:type="dxa"/>
            <w:vMerge w:val="restart"/>
            <w:tcBorders>
              <w:top w:val="nil"/>
              <w:left w:val="single" w:sz="4" w:space="0" w:color="FFFFFF"/>
              <w:bottom w:val="single" w:sz="4" w:space="0" w:color="FFFFFF"/>
              <w:right w:val="single" w:sz="4" w:space="0" w:color="FFFFFF"/>
            </w:tcBorders>
            <w:shd w:val="clear" w:color="C6D9F0" w:fill="C6D9F0"/>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b/>
                <w:bCs/>
                <w:kern w:val="0"/>
                <w:szCs w:val="24"/>
              </w:rPr>
              <w:t>透過取得認證合作夥伴</w:t>
            </w:r>
            <w:r w:rsidRPr="008F3179">
              <w:rPr>
                <w:rFonts w:ascii="PMingLiu" w:eastAsia="新細明體" w:hAnsi="PMingLiu" w:cs="新細明體"/>
                <w:color w:val="000000"/>
                <w:kern w:val="0"/>
                <w:szCs w:val="24"/>
              </w:rPr>
              <w:t>提供了全面性的軟硬體系統整合</w:t>
            </w:r>
            <w:r w:rsidRPr="008F3179">
              <w:rPr>
                <w:rFonts w:ascii="PMingLiu" w:eastAsia="新細明體" w:hAnsi="PMingLiu" w:cs="新細明體"/>
                <w:color w:val="000000"/>
                <w:kern w:val="0"/>
                <w:szCs w:val="24"/>
              </w:rPr>
              <w:t>EX:Intel,WindRiver,Windows</w:t>
            </w:r>
            <w:r w:rsidRPr="008F3179">
              <w:rPr>
                <w:rFonts w:ascii="PMingLiu" w:eastAsia="新細明體" w:hAnsi="PMingLiu" w:cs="新細明體"/>
                <w:b/>
                <w:bCs/>
                <w:kern w:val="0"/>
                <w:szCs w:val="24"/>
              </w:rPr>
              <w:t>併購公司</w:t>
            </w:r>
            <w:r w:rsidRPr="008F3179">
              <w:rPr>
                <w:rFonts w:ascii="PMingLiu" w:eastAsia="新細明體" w:hAnsi="PMingLiu" w:cs="新細明體"/>
                <w:color w:val="000000"/>
                <w:kern w:val="0"/>
                <w:szCs w:val="24"/>
              </w:rPr>
              <w:t>以拓展在物聯網領域的開發和應用</w:t>
            </w:r>
            <w:r w:rsidRPr="008F3179">
              <w:rPr>
                <w:rFonts w:ascii="PMingLiu" w:eastAsia="新細明體" w:hAnsi="PMingLiu" w:cs="新細明體"/>
                <w:color w:val="000000"/>
                <w:kern w:val="0"/>
                <w:szCs w:val="24"/>
              </w:rPr>
              <w:t>EX:PrismTech Ltd</w:t>
            </w:r>
          </w:p>
        </w:tc>
        <w:tc>
          <w:tcPr>
            <w:tcW w:w="4060" w:type="dxa"/>
            <w:tcBorders>
              <w:top w:val="nil"/>
              <w:left w:val="nil"/>
              <w:bottom w:val="single" w:sz="4" w:space="0" w:color="FFFFFF"/>
              <w:right w:val="single" w:sz="4" w:space="0" w:color="FFFFFF"/>
            </w:tcBorders>
            <w:shd w:val="clear" w:color="C6D9F0" w:fill="C6D9F0"/>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b/>
                <w:bCs/>
                <w:kern w:val="0"/>
                <w:szCs w:val="24"/>
              </w:rPr>
              <w:t>各產品所佔比重如下</w:t>
            </w:r>
            <w:r w:rsidRPr="008F3179">
              <w:rPr>
                <w:rFonts w:ascii="PMingLiu" w:eastAsia="新細明體" w:hAnsi="PMingLiu" w:cs="新細明體"/>
                <w:color w:val="000000"/>
                <w:kern w:val="0"/>
                <w:szCs w:val="24"/>
              </w:rPr>
              <w:t>:</w:t>
            </w:r>
            <w:r w:rsidRPr="008F3179">
              <w:rPr>
                <w:rFonts w:ascii="PMingLiu" w:eastAsia="新細明體" w:hAnsi="PMingLiu" w:cs="新細明體"/>
                <w:color w:val="000000"/>
                <w:kern w:val="0"/>
                <w:szCs w:val="24"/>
              </w:rPr>
              <w:br/>
              <w:t xml:space="preserve"> </w:t>
            </w:r>
            <w:r w:rsidRPr="008F3179">
              <w:rPr>
                <w:rFonts w:ascii="PMingLiu" w:eastAsia="新細明體" w:hAnsi="PMingLiu" w:cs="新細明體"/>
                <w:color w:val="000000"/>
                <w:kern w:val="0"/>
                <w:szCs w:val="24"/>
              </w:rPr>
              <w:t>量測自動化產品</w:t>
            </w:r>
            <w:r w:rsidRPr="008F3179">
              <w:rPr>
                <w:rFonts w:ascii="PMingLiu" w:eastAsia="新細明體" w:hAnsi="PMingLiu" w:cs="新細明體"/>
                <w:color w:val="000000"/>
                <w:kern w:val="0"/>
                <w:szCs w:val="24"/>
              </w:rPr>
              <w:t>:33%</w:t>
            </w:r>
            <w:r w:rsidRPr="008F3179">
              <w:rPr>
                <w:rFonts w:ascii="PMingLiu" w:eastAsia="新細明體" w:hAnsi="PMingLiu" w:cs="新細明體"/>
                <w:color w:val="000000"/>
                <w:kern w:val="0"/>
                <w:szCs w:val="24"/>
              </w:rPr>
              <w:br/>
              <w:t xml:space="preserve"> </w:t>
            </w:r>
            <w:r w:rsidRPr="008F3179">
              <w:rPr>
                <w:rFonts w:ascii="PMingLiu" w:eastAsia="新細明體" w:hAnsi="PMingLiu" w:cs="新細明體"/>
                <w:color w:val="000000"/>
                <w:kern w:val="0"/>
                <w:szCs w:val="24"/>
              </w:rPr>
              <w:t>嵌入式計算產品</w:t>
            </w:r>
            <w:r w:rsidRPr="008F3179">
              <w:rPr>
                <w:rFonts w:ascii="PMingLiu" w:eastAsia="新細明體" w:hAnsi="PMingLiu" w:cs="新細明體"/>
                <w:color w:val="000000"/>
                <w:kern w:val="0"/>
                <w:szCs w:val="24"/>
              </w:rPr>
              <w:t>:22%</w:t>
            </w:r>
            <w:r w:rsidRPr="008F3179">
              <w:rPr>
                <w:rFonts w:ascii="PMingLiu" w:eastAsia="新細明體" w:hAnsi="PMingLiu" w:cs="新細明體"/>
                <w:color w:val="000000"/>
                <w:kern w:val="0"/>
                <w:szCs w:val="24"/>
              </w:rPr>
              <w:br/>
              <w:t xml:space="preserve"> </w:t>
            </w:r>
            <w:r w:rsidRPr="008F3179">
              <w:rPr>
                <w:rFonts w:ascii="PMingLiu" w:eastAsia="新細明體" w:hAnsi="PMingLiu" w:cs="新細明體"/>
                <w:color w:val="000000"/>
                <w:kern w:val="0"/>
                <w:szCs w:val="24"/>
              </w:rPr>
              <w:t>模組化電腦產品</w:t>
            </w:r>
            <w:r w:rsidRPr="008F3179">
              <w:rPr>
                <w:rFonts w:ascii="PMingLiu" w:eastAsia="新細明體" w:hAnsi="PMingLiu" w:cs="新細明體"/>
                <w:color w:val="000000"/>
                <w:kern w:val="0"/>
                <w:szCs w:val="24"/>
              </w:rPr>
              <w:t>:25%</w:t>
            </w:r>
            <w:r w:rsidRPr="008F3179">
              <w:rPr>
                <w:rFonts w:ascii="PMingLiu" w:eastAsia="新細明體" w:hAnsi="PMingLiu" w:cs="新細明體"/>
                <w:color w:val="000000"/>
                <w:kern w:val="0"/>
                <w:szCs w:val="24"/>
              </w:rPr>
              <w:br/>
              <w:t xml:space="preserve"> </w:t>
            </w:r>
            <w:r w:rsidRPr="008F3179">
              <w:rPr>
                <w:rFonts w:ascii="PMingLiu" w:eastAsia="新細明體" w:hAnsi="PMingLiu" w:cs="新細明體"/>
                <w:color w:val="000000"/>
                <w:kern w:val="0"/>
                <w:szCs w:val="24"/>
              </w:rPr>
              <w:t>客製專案服務中心</w:t>
            </w:r>
            <w:r w:rsidRPr="008F3179">
              <w:rPr>
                <w:rFonts w:ascii="PMingLiu" w:eastAsia="新細明體" w:hAnsi="PMingLiu" w:cs="新細明體"/>
                <w:color w:val="000000"/>
                <w:kern w:val="0"/>
                <w:szCs w:val="24"/>
              </w:rPr>
              <w:t>:14%</w:t>
            </w:r>
            <w:r w:rsidRPr="008F3179">
              <w:rPr>
                <w:rFonts w:ascii="PMingLiu" w:eastAsia="新細明體" w:hAnsi="PMingLiu" w:cs="新細明體"/>
                <w:color w:val="000000"/>
                <w:kern w:val="0"/>
                <w:szCs w:val="24"/>
              </w:rPr>
              <w:br/>
              <w:t xml:space="preserve"> </w:t>
            </w:r>
            <w:r w:rsidRPr="008F3179">
              <w:rPr>
                <w:rFonts w:ascii="PMingLiu" w:eastAsia="新細明體" w:hAnsi="PMingLiu" w:cs="新細明體"/>
                <w:color w:val="000000"/>
                <w:kern w:val="0"/>
                <w:szCs w:val="24"/>
              </w:rPr>
              <w:t>平板電腦暨顯示器</w:t>
            </w:r>
            <w:r w:rsidRPr="008F3179">
              <w:rPr>
                <w:rFonts w:ascii="PMingLiu" w:eastAsia="新細明體" w:hAnsi="PMingLiu" w:cs="新細明體"/>
                <w:color w:val="000000"/>
                <w:kern w:val="0"/>
                <w:szCs w:val="24"/>
              </w:rPr>
              <w:t>:6%</w:t>
            </w:r>
          </w:p>
        </w:tc>
        <w:tc>
          <w:tcPr>
            <w:tcW w:w="2890" w:type="dxa"/>
            <w:vMerge w:val="restart"/>
            <w:tcBorders>
              <w:top w:val="nil"/>
              <w:left w:val="single" w:sz="4" w:space="0" w:color="FFFFFF"/>
              <w:bottom w:val="single" w:sz="4" w:space="0" w:color="FFFFFF"/>
              <w:right w:val="single" w:sz="4" w:space="0" w:color="FFFFFF"/>
            </w:tcBorders>
            <w:shd w:val="clear" w:color="E5B8B7" w:fill="E5B8B7"/>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b/>
                <w:bCs/>
                <w:kern w:val="0"/>
                <w:szCs w:val="24"/>
              </w:rPr>
              <w:t>對於各領域熟悉度高</w:t>
            </w:r>
            <w:r w:rsidRPr="008F3179">
              <w:rPr>
                <w:rFonts w:ascii="PMingLiu" w:eastAsia="新細明體" w:hAnsi="PMingLiu" w:cs="新細明體"/>
                <w:color w:val="000000"/>
                <w:kern w:val="0"/>
                <w:szCs w:val="24"/>
              </w:rPr>
              <w:t>從業務市場範圍涉及了</w:t>
            </w:r>
            <w:r w:rsidRPr="008F3179">
              <w:rPr>
                <w:rFonts w:ascii="PMingLiu" w:eastAsia="新細明體" w:hAnsi="PMingLiu" w:cs="新細明體"/>
                <w:b/>
                <w:bCs/>
                <w:kern w:val="0"/>
                <w:szCs w:val="24"/>
              </w:rPr>
              <w:t>製造、顯示、軍用、交通</w:t>
            </w:r>
            <w:r w:rsidRPr="008F3179">
              <w:rPr>
                <w:rFonts w:ascii="PMingLiu" w:eastAsia="新細明體" w:hAnsi="PMingLiu" w:cs="新細明體"/>
                <w:color w:val="000000"/>
                <w:kern w:val="0"/>
                <w:szCs w:val="24"/>
              </w:rPr>
              <w:t>等</w:t>
            </w:r>
            <w:r w:rsidRPr="008F3179">
              <w:rPr>
                <w:rFonts w:ascii="PMingLiu" w:eastAsia="新細明體" w:hAnsi="PMingLiu" w:cs="新細明體"/>
                <w:b/>
                <w:bCs/>
                <w:kern w:val="0"/>
                <w:szCs w:val="24"/>
              </w:rPr>
              <w:t>開發視覺導引機器人</w:t>
            </w:r>
            <w:r w:rsidRPr="008F3179">
              <w:rPr>
                <w:rFonts w:ascii="PMingLiu" w:eastAsia="新細明體" w:hAnsi="PMingLiu" w:cs="新細明體"/>
                <w:color w:val="000000"/>
                <w:kern w:val="0"/>
                <w:szCs w:val="24"/>
              </w:rPr>
              <w:t>凌華在視覺工業控制系統領域與工研院合作，賣機器亦能賣系統</w:t>
            </w:r>
          </w:p>
        </w:tc>
        <w:tc>
          <w:tcPr>
            <w:tcW w:w="2835" w:type="dxa"/>
            <w:tcBorders>
              <w:top w:val="nil"/>
              <w:left w:val="nil"/>
              <w:bottom w:val="single" w:sz="4" w:space="0" w:color="FFFFFF"/>
              <w:right w:val="single" w:sz="4" w:space="0" w:color="FFFFFF"/>
            </w:tcBorders>
            <w:shd w:val="clear" w:color="FBD4B4" w:fill="FBD4B4"/>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color w:val="000000"/>
                <w:kern w:val="0"/>
                <w:szCs w:val="24"/>
              </w:rPr>
              <w:t>銷售之客戶許多為具有一定商業規模之公司，可提升公司之品牌效應。</w:t>
            </w:r>
            <w:r w:rsidRPr="008F3179">
              <w:rPr>
                <w:rFonts w:ascii="PMingLiu" w:eastAsia="新細明體" w:hAnsi="PMingLiu" w:cs="新細明體"/>
                <w:color w:val="000000"/>
                <w:kern w:val="0"/>
                <w:szCs w:val="24"/>
              </w:rPr>
              <w:br/>
              <w:t>EX:Amazon</w:t>
            </w:r>
            <w:r w:rsidRPr="008F3179">
              <w:rPr>
                <w:rFonts w:ascii="PMingLiu" w:eastAsia="新細明體" w:hAnsi="PMingLiu" w:cs="新細明體"/>
                <w:color w:val="000000"/>
                <w:kern w:val="0"/>
                <w:szCs w:val="24"/>
              </w:rPr>
              <w:t>、</w:t>
            </w:r>
            <w:r w:rsidRPr="008F3179">
              <w:rPr>
                <w:rFonts w:ascii="PMingLiu" w:eastAsia="新細明體" w:hAnsi="PMingLiu" w:cs="新細明體"/>
                <w:color w:val="000000"/>
                <w:kern w:val="0"/>
                <w:szCs w:val="24"/>
              </w:rPr>
              <w:t>FedEx</w:t>
            </w:r>
            <w:r w:rsidRPr="008F3179">
              <w:rPr>
                <w:rFonts w:ascii="PMingLiu" w:eastAsia="新細明體" w:hAnsi="PMingLiu" w:cs="新細明體"/>
                <w:color w:val="000000"/>
                <w:kern w:val="0"/>
                <w:szCs w:val="24"/>
              </w:rPr>
              <w:t>、</w:t>
            </w:r>
            <w:r w:rsidRPr="008F3179">
              <w:rPr>
                <w:rFonts w:ascii="PMingLiu" w:eastAsia="新細明體" w:hAnsi="PMingLiu" w:cs="新細明體"/>
                <w:color w:val="000000"/>
                <w:kern w:val="0"/>
                <w:szCs w:val="24"/>
              </w:rPr>
              <w:t>Epson</w:t>
            </w:r>
            <w:r w:rsidRPr="008F3179">
              <w:rPr>
                <w:rFonts w:ascii="PMingLiu" w:eastAsia="新細明體" w:hAnsi="PMingLiu" w:cs="新細明體"/>
                <w:color w:val="000000"/>
                <w:kern w:val="0"/>
                <w:szCs w:val="24"/>
              </w:rPr>
              <w:t>、</w:t>
            </w:r>
            <w:r w:rsidRPr="008F3179">
              <w:rPr>
                <w:rFonts w:ascii="PMingLiu" w:eastAsia="新細明體" w:hAnsi="PMingLiu" w:cs="新細明體"/>
                <w:color w:val="000000"/>
                <w:kern w:val="0"/>
                <w:szCs w:val="24"/>
              </w:rPr>
              <w:t>YAMAHA</w:t>
            </w:r>
            <w:r w:rsidRPr="008F3179">
              <w:rPr>
                <w:rFonts w:ascii="PMingLiu" w:eastAsia="新細明體" w:hAnsi="PMingLiu" w:cs="新細明體"/>
                <w:color w:val="000000"/>
                <w:kern w:val="0"/>
                <w:szCs w:val="24"/>
              </w:rPr>
              <w:t>、</w:t>
            </w:r>
            <w:r w:rsidRPr="008F3179">
              <w:rPr>
                <w:rFonts w:ascii="PMingLiu" w:eastAsia="新細明體" w:hAnsi="PMingLiu" w:cs="新細明體"/>
                <w:color w:val="000000"/>
                <w:kern w:val="0"/>
                <w:szCs w:val="24"/>
              </w:rPr>
              <w:t>ABB</w:t>
            </w:r>
          </w:p>
        </w:tc>
        <w:tc>
          <w:tcPr>
            <w:tcW w:w="2551" w:type="dxa"/>
            <w:vMerge w:val="restart"/>
            <w:tcBorders>
              <w:top w:val="nil"/>
              <w:left w:val="single" w:sz="4" w:space="0" w:color="FFFFFF"/>
              <w:bottom w:val="single" w:sz="4" w:space="0" w:color="FFFFFF"/>
              <w:right w:val="single" w:sz="4" w:space="0" w:color="FFFFFF"/>
            </w:tcBorders>
            <w:shd w:val="clear" w:color="FBD4B4" w:fill="FBD4B4"/>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b/>
                <w:bCs/>
                <w:kern w:val="0"/>
                <w:szCs w:val="24"/>
              </w:rPr>
              <w:t>主要市場</w:t>
            </w:r>
            <w:r w:rsidRPr="008F3179">
              <w:rPr>
                <w:rFonts w:ascii="PMingLiu" w:eastAsia="新細明體" w:hAnsi="PMingLiu" w:cs="新細明體"/>
                <w:color w:val="000000"/>
                <w:kern w:val="0"/>
                <w:szCs w:val="24"/>
              </w:rPr>
              <w:t>以亞太及美洲地區為主</w:t>
            </w:r>
            <w:r w:rsidRPr="008F3179">
              <w:rPr>
                <w:rFonts w:ascii="PMingLiu" w:eastAsia="新細明體" w:hAnsi="PMingLiu" w:cs="新細明體"/>
                <w:b/>
                <w:bCs/>
                <w:kern w:val="0"/>
                <w:szCs w:val="24"/>
              </w:rPr>
              <w:t>台灣及大陸市場</w:t>
            </w:r>
            <w:r w:rsidRPr="008F3179">
              <w:rPr>
                <w:rFonts w:ascii="PMingLiu" w:eastAsia="新細明體" w:hAnsi="PMingLiu" w:cs="新細明體"/>
                <w:color w:val="000000"/>
                <w:kern w:val="0"/>
                <w:szCs w:val="24"/>
              </w:rPr>
              <w:t>由於擁有較多之工廠，再加上整個大中華區所形成的供應鏈，因此和工廠加工手臂相關之機器視覺</w:t>
            </w:r>
            <w:r w:rsidRPr="008F3179">
              <w:rPr>
                <w:rFonts w:ascii="PMingLiu" w:eastAsia="新細明體" w:hAnsi="PMingLiu" w:cs="新細明體"/>
                <w:color w:val="000000"/>
                <w:kern w:val="0"/>
                <w:szCs w:val="24"/>
              </w:rPr>
              <w:t>….</w:t>
            </w:r>
            <w:r w:rsidRPr="008F3179">
              <w:rPr>
                <w:rFonts w:ascii="PMingLiu" w:eastAsia="新細明體" w:hAnsi="PMingLiu" w:cs="新細明體"/>
                <w:color w:val="000000"/>
                <w:kern w:val="0"/>
                <w:szCs w:val="24"/>
              </w:rPr>
              <w:t>等量測產品主要銷售至該地區。</w:t>
            </w:r>
          </w:p>
        </w:tc>
      </w:tr>
      <w:tr w:rsidR="005F0105" w:rsidRPr="008F3179" w:rsidTr="003F5606">
        <w:trPr>
          <w:trHeight w:val="960"/>
        </w:trPr>
        <w:tc>
          <w:tcPr>
            <w:tcW w:w="3120" w:type="dxa"/>
            <w:vMerge/>
            <w:tcBorders>
              <w:top w:val="nil"/>
              <w:left w:val="single" w:sz="4" w:space="0" w:color="FFFFFF"/>
              <w:bottom w:val="single" w:sz="4" w:space="0" w:color="FFFFFF"/>
              <w:right w:val="single" w:sz="4" w:space="0" w:color="FFFFFF"/>
            </w:tcBorders>
            <w:vAlign w:val="center"/>
            <w:hideMark/>
          </w:tcPr>
          <w:p w:rsidR="005F0105" w:rsidRPr="008F3179" w:rsidRDefault="005F0105" w:rsidP="003F5606">
            <w:pPr>
              <w:widowControl/>
              <w:rPr>
                <w:rFonts w:ascii="PMingLiu" w:eastAsia="新細明體" w:hAnsi="PMingLiu" w:cs="新細明體" w:hint="eastAsia"/>
                <w:color w:val="000000"/>
                <w:kern w:val="0"/>
                <w:szCs w:val="24"/>
              </w:rPr>
            </w:pPr>
          </w:p>
        </w:tc>
        <w:tc>
          <w:tcPr>
            <w:tcW w:w="4060" w:type="dxa"/>
            <w:tcBorders>
              <w:top w:val="nil"/>
              <w:left w:val="nil"/>
              <w:bottom w:val="single" w:sz="4" w:space="0" w:color="FFFFFF"/>
              <w:right w:val="single" w:sz="4" w:space="0" w:color="FFFFFF"/>
            </w:tcBorders>
            <w:shd w:val="clear" w:color="C6D9F0" w:fill="C6D9F0"/>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color w:val="000000"/>
                <w:kern w:val="0"/>
                <w:szCs w:val="24"/>
              </w:rPr>
              <w:t>KR</w:t>
            </w:r>
            <w:r w:rsidRPr="008F3179">
              <w:rPr>
                <w:rFonts w:ascii="PMingLiu" w:eastAsia="新細明體" w:hAnsi="PMingLiu" w:cs="新細明體"/>
                <w:color w:val="000000"/>
                <w:kern w:val="0"/>
                <w:szCs w:val="24"/>
              </w:rPr>
              <w:br/>
            </w:r>
            <w:r w:rsidRPr="008F3179">
              <w:rPr>
                <w:rFonts w:ascii="PMingLiu" w:eastAsia="新細明體" w:hAnsi="PMingLiu" w:cs="新細明體"/>
                <w:color w:val="000000"/>
                <w:kern w:val="0"/>
                <w:szCs w:val="24"/>
              </w:rPr>
              <w:t>關鍵資源</w:t>
            </w:r>
          </w:p>
        </w:tc>
        <w:tc>
          <w:tcPr>
            <w:tcW w:w="2890" w:type="dxa"/>
            <w:vMerge/>
            <w:tcBorders>
              <w:top w:val="nil"/>
              <w:left w:val="single" w:sz="4" w:space="0" w:color="FFFFFF"/>
              <w:bottom w:val="single" w:sz="4" w:space="0" w:color="FFFFFF"/>
              <w:right w:val="single" w:sz="4" w:space="0" w:color="FFFFFF"/>
            </w:tcBorders>
            <w:vAlign w:val="center"/>
            <w:hideMark/>
          </w:tcPr>
          <w:p w:rsidR="005F0105" w:rsidRPr="008F3179" w:rsidRDefault="005F0105" w:rsidP="003F5606">
            <w:pPr>
              <w:widowControl/>
              <w:rPr>
                <w:rFonts w:ascii="PMingLiu" w:eastAsia="新細明體" w:hAnsi="PMingLiu" w:cs="新細明體" w:hint="eastAsia"/>
                <w:color w:val="000000"/>
                <w:kern w:val="0"/>
                <w:szCs w:val="24"/>
              </w:rPr>
            </w:pPr>
          </w:p>
        </w:tc>
        <w:tc>
          <w:tcPr>
            <w:tcW w:w="2835" w:type="dxa"/>
            <w:tcBorders>
              <w:top w:val="nil"/>
              <w:left w:val="nil"/>
              <w:bottom w:val="single" w:sz="4" w:space="0" w:color="FFFFFF"/>
              <w:right w:val="single" w:sz="4" w:space="0" w:color="FFFFFF"/>
            </w:tcBorders>
            <w:shd w:val="clear" w:color="FBD4B4" w:fill="FBD4B4"/>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color w:val="000000"/>
                <w:kern w:val="0"/>
                <w:szCs w:val="24"/>
              </w:rPr>
              <w:t>CH</w:t>
            </w:r>
            <w:r w:rsidRPr="008F3179">
              <w:rPr>
                <w:rFonts w:ascii="PMingLiu" w:eastAsia="新細明體" w:hAnsi="PMingLiu" w:cs="新細明體"/>
                <w:color w:val="000000"/>
                <w:kern w:val="0"/>
                <w:szCs w:val="24"/>
              </w:rPr>
              <w:br/>
            </w:r>
            <w:r w:rsidRPr="008F3179">
              <w:rPr>
                <w:rFonts w:ascii="PMingLiu" w:eastAsia="新細明體" w:hAnsi="PMingLiu" w:cs="新細明體"/>
                <w:color w:val="000000"/>
                <w:kern w:val="0"/>
                <w:szCs w:val="24"/>
              </w:rPr>
              <w:t>通路</w:t>
            </w:r>
          </w:p>
        </w:tc>
        <w:tc>
          <w:tcPr>
            <w:tcW w:w="2551" w:type="dxa"/>
            <w:vMerge/>
            <w:tcBorders>
              <w:top w:val="nil"/>
              <w:left w:val="single" w:sz="4" w:space="0" w:color="FFFFFF"/>
              <w:bottom w:val="single" w:sz="4" w:space="0" w:color="FFFFFF"/>
              <w:right w:val="single" w:sz="4" w:space="0" w:color="FFFFFF"/>
            </w:tcBorders>
            <w:vAlign w:val="center"/>
            <w:hideMark/>
          </w:tcPr>
          <w:p w:rsidR="005F0105" w:rsidRPr="008F3179" w:rsidRDefault="005F0105" w:rsidP="003F5606">
            <w:pPr>
              <w:widowControl/>
              <w:rPr>
                <w:rFonts w:ascii="PMingLiu" w:eastAsia="新細明體" w:hAnsi="PMingLiu" w:cs="新細明體" w:hint="eastAsia"/>
                <w:color w:val="000000"/>
                <w:kern w:val="0"/>
                <w:szCs w:val="24"/>
              </w:rPr>
            </w:pPr>
          </w:p>
        </w:tc>
      </w:tr>
      <w:tr w:rsidR="005F0105" w:rsidRPr="008F3179" w:rsidTr="003F5606">
        <w:trPr>
          <w:trHeight w:val="2070"/>
        </w:trPr>
        <w:tc>
          <w:tcPr>
            <w:tcW w:w="3120" w:type="dxa"/>
            <w:vMerge/>
            <w:tcBorders>
              <w:top w:val="nil"/>
              <w:left w:val="single" w:sz="4" w:space="0" w:color="FFFFFF"/>
              <w:bottom w:val="single" w:sz="4" w:space="0" w:color="FFFFFF"/>
              <w:right w:val="single" w:sz="4" w:space="0" w:color="FFFFFF"/>
            </w:tcBorders>
            <w:vAlign w:val="center"/>
            <w:hideMark/>
          </w:tcPr>
          <w:p w:rsidR="005F0105" w:rsidRPr="008F3179" w:rsidRDefault="005F0105" w:rsidP="003F5606">
            <w:pPr>
              <w:widowControl/>
              <w:rPr>
                <w:rFonts w:ascii="PMingLiu" w:eastAsia="新細明體" w:hAnsi="PMingLiu" w:cs="新細明體" w:hint="eastAsia"/>
                <w:color w:val="000000"/>
                <w:kern w:val="0"/>
                <w:szCs w:val="24"/>
              </w:rPr>
            </w:pPr>
          </w:p>
        </w:tc>
        <w:tc>
          <w:tcPr>
            <w:tcW w:w="4060" w:type="dxa"/>
            <w:tcBorders>
              <w:top w:val="nil"/>
              <w:left w:val="nil"/>
              <w:bottom w:val="single" w:sz="4" w:space="0" w:color="FFFFFF"/>
              <w:right w:val="single" w:sz="4" w:space="0" w:color="FFFFFF"/>
            </w:tcBorders>
            <w:shd w:val="clear" w:color="C6D9F0" w:fill="C6D9F0"/>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color w:val="000000"/>
                <w:kern w:val="0"/>
                <w:szCs w:val="24"/>
              </w:rPr>
              <w:t>凌華從事的是門檻較高之工業電腦相關技術及其相關之解決方案</w:t>
            </w:r>
          </w:p>
        </w:tc>
        <w:tc>
          <w:tcPr>
            <w:tcW w:w="2890" w:type="dxa"/>
            <w:vMerge/>
            <w:tcBorders>
              <w:top w:val="nil"/>
              <w:left w:val="single" w:sz="4" w:space="0" w:color="FFFFFF"/>
              <w:bottom w:val="single" w:sz="4" w:space="0" w:color="FFFFFF"/>
              <w:right w:val="single" w:sz="4" w:space="0" w:color="FFFFFF"/>
            </w:tcBorders>
            <w:vAlign w:val="center"/>
            <w:hideMark/>
          </w:tcPr>
          <w:p w:rsidR="005F0105" w:rsidRPr="008F3179" w:rsidRDefault="005F0105" w:rsidP="003F5606">
            <w:pPr>
              <w:widowControl/>
              <w:rPr>
                <w:rFonts w:ascii="PMingLiu" w:eastAsia="新細明體" w:hAnsi="PMingLiu" w:cs="新細明體" w:hint="eastAsia"/>
                <w:color w:val="000000"/>
                <w:kern w:val="0"/>
                <w:szCs w:val="24"/>
              </w:rPr>
            </w:pPr>
          </w:p>
        </w:tc>
        <w:tc>
          <w:tcPr>
            <w:tcW w:w="2835" w:type="dxa"/>
            <w:tcBorders>
              <w:top w:val="nil"/>
              <w:left w:val="nil"/>
              <w:bottom w:val="single" w:sz="4" w:space="0" w:color="FFFFFF"/>
              <w:right w:val="single" w:sz="4" w:space="0" w:color="FFFFFF"/>
            </w:tcBorders>
            <w:shd w:val="clear" w:color="FBD4B4" w:fill="FBD4B4"/>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b/>
                <w:bCs/>
                <w:kern w:val="0"/>
                <w:szCs w:val="24"/>
              </w:rPr>
              <w:t>設子公司</w:t>
            </w:r>
            <w:r w:rsidRPr="008F3179">
              <w:rPr>
                <w:rFonts w:ascii="PMingLiu" w:eastAsia="新細明體" w:hAnsi="PMingLiu" w:cs="新細明體"/>
                <w:color w:val="000000"/>
                <w:kern w:val="0"/>
                <w:szCs w:val="24"/>
              </w:rPr>
              <w:t>EX:</w:t>
            </w:r>
            <w:r w:rsidRPr="008F3179">
              <w:rPr>
                <w:rFonts w:ascii="PMingLiu" w:eastAsia="新細明體" w:hAnsi="PMingLiu" w:cs="新細明體"/>
                <w:color w:val="000000"/>
                <w:kern w:val="0"/>
                <w:szCs w:val="24"/>
              </w:rPr>
              <w:t>新加坡</w:t>
            </w:r>
            <w:r w:rsidRPr="008F3179">
              <w:rPr>
                <w:rFonts w:ascii="PMingLiu" w:eastAsia="新細明體" w:hAnsi="PMingLiu" w:cs="新細明體"/>
                <w:b/>
                <w:bCs/>
                <w:kern w:val="0"/>
                <w:szCs w:val="24"/>
              </w:rPr>
              <w:t>設辦事處</w:t>
            </w:r>
            <w:r w:rsidRPr="008F3179">
              <w:rPr>
                <w:rFonts w:ascii="PMingLiu" w:eastAsia="新細明體" w:hAnsi="PMingLiu" w:cs="新細明體"/>
                <w:color w:val="000000"/>
                <w:kern w:val="0"/>
                <w:szCs w:val="24"/>
              </w:rPr>
              <w:t>EX:</w:t>
            </w:r>
            <w:r w:rsidRPr="008F3179">
              <w:rPr>
                <w:rFonts w:ascii="PMingLiu" w:eastAsia="新細明體" w:hAnsi="PMingLiu" w:cs="新細明體"/>
                <w:color w:val="000000"/>
                <w:kern w:val="0"/>
                <w:szCs w:val="24"/>
              </w:rPr>
              <w:t>印度、韓國、法國多地</w:t>
            </w:r>
          </w:p>
        </w:tc>
        <w:tc>
          <w:tcPr>
            <w:tcW w:w="2551" w:type="dxa"/>
            <w:vMerge/>
            <w:tcBorders>
              <w:top w:val="nil"/>
              <w:left w:val="single" w:sz="4" w:space="0" w:color="FFFFFF"/>
              <w:bottom w:val="single" w:sz="4" w:space="0" w:color="FFFFFF"/>
              <w:right w:val="single" w:sz="4" w:space="0" w:color="FFFFFF"/>
            </w:tcBorders>
            <w:vAlign w:val="center"/>
            <w:hideMark/>
          </w:tcPr>
          <w:p w:rsidR="005F0105" w:rsidRPr="008F3179" w:rsidRDefault="005F0105" w:rsidP="003F5606">
            <w:pPr>
              <w:widowControl/>
              <w:rPr>
                <w:rFonts w:ascii="PMingLiu" w:eastAsia="新細明體" w:hAnsi="PMingLiu" w:cs="新細明體" w:hint="eastAsia"/>
                <w:color w:val="000000"/>
                <w:kern w:val="0"/>
                <w:szCs w:val="24"/>
              </w:rPr>
            </w:pPr>
          </w:p>
        </w:tc>
      </w:tr>
      <w:tr w:rsidR="005F0105" w:rsidRPr="008F3179" w:rsidTr="003F5606">
        <w:trPr>
          <w:trHeight w:val="1380"/>
        </w:trPr>
        <w:tc>
          <w:tcPr>
            <w:tcW w:w="7180" w:type="dxa"/>
            <w:gridSpan w:val="2"/>
            <w:tcBorders>
              <w:top w:val="single" w:sz="4" w:space="0" w:color="FFFFFF"/>
              <w:left w:val="single" w:sz="4" w:space="0" w:color="FFFFFF"/>
              <w:bottom w:val="single" w:sz="4" w:space="0" w:color="FFFFFF"/>
              <w:right w:val="single" w:sz="4" w:space="0" w:color="FFFFFF"/>
            </w:tcBorders>
            <w:shd w:val="clear" w:color="D6E3BC" w:fill="D6E3BC"/>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color w:val="000000"/>
                <w:kern w:val="0"/>
                <w:szCs w:val="24"/>
              </w:rPr>
              <w:t>C$</w:t>
            </w:r>
            <w:r>
              <w:rPr>
                <w:rFonts w:ascii="PMingLiu" w:eastAsia="新細明體" w:hAnsi="PMingLiu" w:cs="新細明體" w:hint="eastAsia"/>
                <w:color w:val="000000"/>
                <w:kern w:val="0"/>
                <w:szCs w:val="24"/>
              </w:rPr>
              <w:br/>
            </w:r>
            <w:r w:rsidRPr="008F3179">
              <w:rPr>
                <w:rFonts w:ascii="PMingLiu" w:eastAsia="新細明體" w:hAnsi="PMingLiu" w:cs="新細明體"/>
                <w:color w:val="000000"/>
                <w:kern w:val="0"/>
                <w:szCs w:val="24"/>
              </w:rPr>
              <w:t>成本結構</w:t>
            </w:r>
            <w:r w:rsidRPr="008F3179">
              <w:rPr>
                <w:rFonts w:ascii="PMingLiu" w:eastAsia="新細明體" w:hAnsi="PMingLiu" w:cs="新細明體"/>
                <w:color w:val="000000"/>
                <w:kern w:val="0"/>
                <w:szCs w:val="24"/>
              </w:rPr>
              <w:br/>
            </w:r>
            <w:r w:rsidRPr="008F3179">
              <w:rPr>
                <w:rFonts w:ascii="PMingLiu" w:eastAsia="新細明體" w:hAnsi="PMingLiu" w:cs="新細明體"/>
                <w:color w:val="000000"/>
                <w:kern w:val="0"/>
                <w:szCs w:val="24"/>
              </w:rPr>
              <w:t>所投資之研究費用佔營業收入約</w:t>
            </w:r>
            <w:r w:rsidRPr="008F3179">
              <w:rPr>
                <w:rFonts w:ascii="PMingLiu" w:eastAsia="新細明體" w:hAnsi="PMingLiu" w:cs="新細明體"/>
                <w:color w:val="000000"/>
                <w:kern w:val="0"/>
                <w:szCs w:val="24"/>
              </w:rPr>
              <w:t>14%</w:t>
            </w:r>
          </w:p>
        </w:tc>
        <w:tc>
          <w:tcPr>
            <w:tcW w:w="8276" w:type="dxa"/>
            <w:gridSpan w:val="3"/>
            <w:tcBorders>
              <w:top w:val="single" w:sz="4" w:space="0" w:color="FFFFFF"/>
              <w:left w:val="nil"/>
              <w:bottom w:val="single" w:sz="4" w:space="0" w:color="FFFFFF"/>
              <w:right w:val="single" w:sz="4" w:space="0" w:color="FFFFFF"/>
            </w:tcBorders>
            <w:shd w:val="clear" w:color="D6E3BC" w:fill="D6E3BC"/>
            <w:vAlign w:val="center"/>
            <w:hideMark/>
          </w:tcPr>
          <w:p w:rsidR="005F0105" w:rsidRPr="008F3179" w:rsidRDefault="005F0105" w:rsidP="003F5606">
            <w:pPr>
              <w:widowControl/>
              <w:rPr>
                <w:rFonts w:ascii="PMingLiu" w:eastAsia="新細明體" w:hAnsi="PMingLiu" w:cs="新細明體" w:hint="eastAsia"/>
                <w:color w:val="000000"/>
                <w:kern w:val="0"/>
                <w:szCs w:val="24"/>
              </w:rPr>
            </w:pPr>
            <w:r w:rsidRPr="008F3179">
              <w:rPr>
                <w:rFonts w:ascii="PMingLiu" w:eastAsia="新細明體" w:hAnsi="PMingLiu" w:cs="新細明體"/>
                <w:color w:val="000000"/>
                <w:kern w:val="0"/>
                <w:szCs w:val="24"/>
              </w:rPr>
              <w:t>R$</w:t>
            </w:r>
            <w:r w:rsidRPr="008F3179">
              <w:rPr>
                <w:rFonts w:ascii="PMingLiu" w:eastAsia="新細明體" w:hAnsi="PMingLiu" w:cs="新細明體"/>
                <w:color w:val="000000"/>
                <w:kern w:val="0"/>
                <w:szCs w:val="24"/>
              </w:rPr>
              <w:br/>
            </w:r>
            <w:r w:rsidRPr="008F3179">
              <w:rPr>
                <w:rFonts w:ascii="PMingLiu" w:eastAsia="新細明體" w:hAnsi="PMingLiu" w:cs="新細明體"/>
                <w:color w:val="000000"/>
                <w:kern w:val="0"/>
                <w:szCs w:val="24"/>
              </w:rPr>
              <w:t>收益流</w:t>
            </w:r>
            <w:r w:rsidRPr="008F3179">
              <w:rPr>
                <w:rFonts w:ascii="PMingLiu" w:eastAsia="新細明體" w:hAnsi="PMingLiu" w:cs="新細明體"/>
                <w:color w:val="000000"/>
                <w:kern w:val="0"/>
                <w:szCs w:val="24"/>
              </w:rPr>
              <w:br/>
              <w:t>1.</w:t>
            </w:r>
            <w:r w:rsidRPr="008F3179">
              <w:rPr>
                <w:rFonts w:ascii="PMingLiu" w:eastAsia="新細明體" w:hAnsi="PMingLiu" w:cs="新細明體"/>
                <w:color w:val="000000"/>
                <w:kern w:val="0"/>
                <w:szCs w:val="24"/>
              </w:rPr>
              <w:t>歷年毛利銷貨毛利</w:t>
            </w:r>
            <w:r w:rsidRPr="008F3179">
              <w:rPr>
                <w:rFonts w:ascii="PMingLiu" w:eastAsia="新細明體" w:hAnsi="PMingLiu" w:cs="新細明體"/>
                <w:color w:val="000000"/>
                <w:kern w:val="0"/>
                <w:szCs w:val="24"/>
              </w:rPr>
              <w:t>41%</w:t>
            </w:r>
            <w:r w:rsidRPr="008F3179">
              <w:rPr>
                <w:rFonts w:ascii="PMingLiu" w:eastAsia="新細明體" w:hAnsi="PMingLiu" w:cs="新細明體"/>
                <w:color w:val="000000"/>
                <w:kern w:val="0"/>
                <w:szCs w:val="24"/>
              </w:rPr>
              <w:t>，在工業電腦屬正常</w:t>
            </w:r>
            <w:r w:rsidRPr="008F3179">
              <w:rPr>
                <w:rFonts w:ascii="PMingLiu" w:eastAsia="新細明體" w:hAnsi="PMingLiu" w:cs="新細明體"/>
                <w:color w:val="000000"/>
                <w:kern w:val="0"/>
                <w:szCs w:val="24"/>
              </w:rPr>
              <w:br/>
              <w:t>2.</w:t>
            </w:r>
            <w:r w:rsidRPr="008F3179">
              <w:rPr>
                <w:rFonts w:ascii="PMingLiu" w:eastAsia="新細明體" w:hAnsi="PMingLiu" w:cs="新細明體"/>
                <w:color w:val="000000"/>
                <w:kern w:val="0"/>
                <w:szCs w:val="24"/>
              </w:rPr>
              <w:t>切入</w:t>
            </w:r>
            <w:r w:rsidRPr="008F3179">
              <w:rPr>
                <w:rFonts w:ascii="PMingLiu" w:eastAsia="新細明體" w:hAnsi="PMingLiu" w:cs="新細明體"/>
                <w:b/>
                <w:bCs/>
                <w:kern w:val="0"/>
                <w:szCs w:val="24"/>
              </w:rPr>
              <w:t>軍事坦克、機器人手臂眼睛</w:t>
            </w:r>
            <w:r w:rsidRPr="008F3179">
              <w:rPr>
                <w:rFonts w:ascii="PMingLiu" w:eastAsia="新細明體" w:hAnsi="PMingLiu" w:cs="新細明體"/>
                <w:color w:val="000000"/>
                <w:kern w:val="0"/>
                <w:szCs w:val="24"/>
              </w:rPr>
              <w:t>等領域，使毛利高達</w:t>
            </w:r>
            <w:r w:rsidRPr="008F3179">
              <w:rPr>
                <w:rFonts w:ascii="PMingLiu" w:eastAsia="新細明體" w:hAnsi="PMingLiu" w:cs="新細明體"/>
                <w:color w:val="000000"/>
                <w:kern w:val="0"/>
                <w:szCs w:val="24"/>
              </w:rPr>
              <w:t xml:space="preserve"> 41.58%</w:t>
            </w:r>
          </w:p>
        </w:tc>
      </w:tr>
    </w:tbl>
    <w:p w:rsidR="005F0105" w:rsidRDefault="005F0105" w:rsidP="003E74F9">
      <w:pPr>
        <w:rPr>
          <w:rFonts w:ascii="標楷體" w:eastAsia="標楷體" w:hAnsi="標楷體"/>
          <w:b/>
          <w:sz w:val="28"/>
          <w:szCs w:val="28"/>
        </w:rPr>
        <w:sectPr w:rsidR="005F0105" w:rsidSect="005F0105">
          <w:pgSz w:w="16838" w:h="11906" w:orient="landscape"/>
          <w:pgMar w:top="851" w:right="1440" w:bottom="709" w:left="851" w:header="851" w:footer="992" w:gutter="0"/>
          <w:cols w:space="425"/>
          <w:docGrid w:type="linesAndChars" w:linePitch="360"/>
        </w:sectPr>
      </w:pPr>
    </w:p>
    <w:p w:rsidR="003E74F9" w:rsidRPr="00B6453A" w:rsidRDefault="003E74F9" w:rsidP="007E245C">
      <w:pPr>
        <w:spacing w:after="240"/>
        <w:rPr>
          <w:rFonts w:ascii="標楷體" w:eastAsia="標楷體" w:hAnsi="標楷體"/>
          <w:color w:val="FF0000"/>
          <w:sz w:val="28"/>
          <w:szCs w:val="28"/>
        </w:rPr>
      </w:pPr>
      <w:r w:rsidRPr="00E75B70">
        <w:rPr>
          <w:rFonts w:ascii="標楷體" w:eastAsia="標楷體" w:hAnsi="標楷體" w:hint="eastAsia"/>
          <w:b/>
          <w:sz w:val="28"/>
          <w:szCs w:val="28"/>
        </w:rPr>
        <w:lastRenderedPageBreak/>
        <w:t>二、凌華</w:t>
      </w:r>
      <w:r w:rsidRPr="00B6453A">
        <w:rPr>
          <w:rFonts w:ascii="標楷體" w:eastAsia="標楷體" w:hAnsi="標楷體" w:hint="eastAsia"/>
          <w:b/>
          <w:sz w:val="56"/>
          <w:szCs w:val="56"/>
        </w:rPr>
        <w:br/>
      </w:r>
      <w:r w:rsidR="00946529" w:rsidRPr="00F50792">
        <w:rPr>
          <w:rFonts w:ascii="標楷體" w:eastAsia="標楷體" w:hAnsi="標楷體" w:hint="eastAsia"/>
          <w:b/>
          <w:sz w:val="28"/>
          <w:szCs w:val="26"/>
          <w:u w:val="single"/>
        </w:rPr>
        <w:t>(一</w:t>
      </w:r>
      <w:r w:rsidR="005F4392" w:rsidRPr="00F50792">
        <w:rPr>
          <w:rFonts w:ascii="標楷體" w:eastAsia="標楷體" w:hAnsi="標楷體" w:hint="eastAsia"/>
          <w:b/>
          <w:sz w:val="28"/>
          <w:szCs w:val="26"/>
          <w:u w:val="single"/>
        </w:rPr>
        <w:t>)</w:t>
      </w:r>
      <w:r w:rsidRPr="00F50792">
        <w:rPr>
          <w:rFonts w:ascii="標楷體" w:eastAsia="標楷體" w:hAnsi="標楷體" w:hint="eastAsia"/>
          <w:b/>
          <w:sz w:val="28"/>
          <w:szCs w:val="26"/>
          <w:u w:val="single"/>
        </w:rPr>
        <w:t>合作夥伴</w:t>
      </w:r>
    </w:p>
    <w:p w:rsidR="005F4392" w:rsidRPr="00B6453A" w:rsidRDefault="005F4392" w:rsidP="007E245C">
      <w:pPr>
        <w:spacing w:after="240"/>
        <w:rPr>
          <w:rFonts w:ascii="標楷體" w:eastAsia="標楷體" w:hAnsi="標楷體"/>
        </w:rPr>
      </w:pPr>
      <w:r>
        <w:rPr>
          <w:rFonts w:ascii="標楷體" w:eastAsia="標楷體" w:hAnsi="標楷體" w:hint="eastAsia"/>
        </w:rPr>
        <w:tab/>
      </w:r>
      <w:r w:rsidR="003E74F9" w:rsidRPr="00B6453A">
        <w:rPr>
          <w:rFonts w:ascii="標楷體" w:eastAsia="標楷體" w:hAnsi="標楷體"/>
        </w:rPr>
        <w:t>凌華期望能建立一個多面向產業生態鏈</w:t>
      </w:r>
      <w:r w:rsidR="003E74F9" w:rsidRPr="00B6453A">
        <w:rPr>
          <w:rFonts w:ascii="標楷體" w:eastAsia="標楷體" w:hAnsi="標楷體" w:hint="eastAsia"/>
        </w:rPr>
        <w:t>。</w:t>
      </w:r>
      <w:r w:rsidR="003E74F9" w:rsidRPr="00B6453A">
        <w:rPr>
          <w:rFonts w:ascii="標楷體" w:eastAsia="標楷體" w:hAnsi="標楷體"/>
        </w:rPr>
        <w:t>由於產業生態鏈中有各種不同型態的廠商，凌華為工業雲端運算提供基礎架構，並希望更多的行業合作夥伴，能在此基礎開發架構上相互協作，共同創新。</w:t>
      </w:r>
    </w:p>
    <w:p w:rsidR="003E74F9" w:rsidRDefault="005F4392" w:rsidP="003E74F9">
      <w:pPr>
        <w:rPr>
          <w:rFonts w:ascii="標楷體" w:eastAsia="標楷體" w:hAnsi="標楷體"/>
        </w:rPr>
      </w:pPr>
      <w:r w:rsidRPr="00CE2678">
        <w:rPr>
          <w:rFonts w:ascii="標楷體" w:eastAsia="標楷體" w:hAnsi="標楷體" w:hint="eastAsia"/>
          <w:b/>
          <w:color w:val="0D0D0D" w:themeColor="text1" w:themeTint="F2"/>
          <w:szCs w:val="24"/>
        </w:rPr>
        <w:t>1</w:t>
      </w:r>
      <w:r w:rsidR="003E74F9" w:rsidRPr="00CE2678">
        <w:rPr>
          <w:rFonts w:ascii="標楷體" w:eastAsia="標楷體" w:hAnsi="標楷體" w:hint="eastAsia"/>
          <w:b/>
          <w:color w:val="0D0D0D" w:themeColor="text1" w:themeTint="F2"/>
          <w:szCs w:val="24"/>
        </w:rPr>
        <w:t>、軟體方面的合作:</w:t>
      </w:r>
      <w:r w:rsidR="003E74F9" w:rsidRPr="00B6453A">
        <w:rPr>
          <w:rFonts w:ascii="標楷體" w:eastAsia="標楷體" w:hAnsi="標楷體" w:hint="eastAsia"/>
        </w:rPr>
        <w:t xml:space="preserve"> 大幅縮短各種裝置與軟體聯結的時間及成本，並善用大數據分析與機器學習。</w:t>
      </w:r>
    </w:p>
    <w:p w:rsidR="00A604C4" w:rsidRDefault="00A604C4" w:rsidP="003E74F9">
      <w:pPr>
        <w:rPr>
          <w:rFonts w:ascii="標楷體" w:eastAsia="標楷體" w:hAnsi="標楷體"/>
        </w:rPr>
      </w:pPr>
    </w:p>
    <w:p w:rsidR="003E74F9" w:rsidRDefault="005F4392" w:rsidP="003E74F9">
      <w:pPr>
        <w:rPr>
          <w:rFonts w:ascii="標楷體" w:eastAsia="標楷體" w:hAnsi="標楷體"/>
          <w:color w:val="0D0D0D" w:themeColor="text1" w:themeTint="F2"/>
          <w:szCs w:val="24"/>
        </w:rPr>
      </w:pPr>
      <w:r>
        <w:rPr>
          <w:rFonts w:ascii="標楷體" w:eastAsia="標楷體" w:hAnsi="標楷體" w:hint="eastAsia"/>
        </w:rPr>
        <w:tab/>
        <w:t xml:space="preserve"> </w:t>
      </w:r>
      <w:r>
        <w:rPr>
          <w:rFonts w:ascii="標楷體" w:eastAsia="標楷體" w:hAnsi="標楷體" w:hint="eastAsia"/>
          <w:color w:val="0D0D0D" w:themeColor="text1" w:themeTint="F2"/>
          <w:szCs w:val="24"/>
        </w:rPr>
        <w:t>(1)</w:t>
      </w:r>
      <w:r w:rsidR="003E74F9" w:rsidRPr="00B6453A">
        <w:rPr>
          <w:rFonts w:ascii="標楷體" w:eastAsia="標楷體" w:hAnsi="標楷體" w:hint="eastAsia"/>
          <w:color w:val="0D0D0D" w:themeColor="text1" w:themeTint="F2"/>
          <w:szCs w:val="24"/>
        </w:rPr>
        <w:t>透過取得認證合作夥伴(例如: Intel,WindRiver,</w:t>
      </w:r>
      <w:r w:rsidR="003E74F9" w:rsidRPr="00B6453A">
        <w:rPr>
          <w:rFonts w:ascii="標楷體" w:eastAsia="標楷體" w:hAnsi="標楷體"/>
        </w:rPr>
        <w:t xml:space="preserve"> </w:t>
      </w:r>
      <w:r w:rsidR="003E74F9" w:rsidRPr="00B6453A">
        <w:rPr>
          <w:rFonts w:ascii="標楷體" w:eastAsia="標楷體" w:hAnsi="標楷體"/>
          <w:color w:val="0D0D0D" w:themeColor="text1" w:themeTint="F2"/>
          <w:szCs w:val="24"/>
        </w:rPr>
        <w:t>Microsoft Embedded</w:t>
      </w:r>
      <w:r w:rsidR="003E74F9" w:rsidRPr="00B6453A">
        <w:rPr>
          <w:rFonts w:ascii="標楷體" w:eastAsia="標楷體" w:hAnsi="標楷體" w:hint="eastAsia"/>
          <w:color w:val="0D0D0D" w:themeColor="text1" w:themeTint="F2"/>
          <w:szCs w:val="24"/>
        </w:rPr>
        <w:t>)，以自身較強項之硬體技術合作，提供了全面性的軟硬體系統整合，以顧客為導向的設計服務。與國際廠商的合作也提升了凌華自身之品牌知名度，增加行銷合作機會，取得先發科技發展的契機 以加速新品開發時間、商機的媒合與全球市佔率的拓展。</w:t>
      </w:r>
    </w:p>
    <w:p w:rsidR="00A604C4" w:rsidRPr="005F4392" w:rsidRDefault="00A604C4" w:rsidP="003E74F9">
      <w:pPr>
        <w:rPr>
          <w:rFonts w:ascii="標楷體" w:eastAsia="標楷體" w:hAnsi="標楷體"/>
        </w:rPr>
      </w:pPr>
    </w:p>
    <w:p w:rsidR="003E74F9" w:rsidRPr="00B6453A" w:rsidRDefault="007E245C" w:rsidP="00A604C4">
      <w:pPr>
        <w:rPr>
          <w:rFonts w:ascii="標楷體" w:eastAsia="標楷體" w:hAnsi="標楷體"/>
          <w:color w:val="0D0D0D" w:themeColor="text1" w:themeTint="F2"/>
          <w:szCs w:val="24"/>
        </w:rPr>
      </w:pPr>
      <w:r>
        <w:rPr>
          <w:rFonts w:ascii="標楷體" w:eastAsia="標楷體" w:hAnsi="標楷體" w:hint="eastAsia"/>
          <w:color w:val="0D0D0D" w:themeColor="text1" w:themeTint="F2"/>
          <w:szCs w:val="24"/>
        </w:rPr>
        <w:t xml:space="preserve">   </w:t>
      </w:r>
      <w:r w:rsidR="005F4392">
        <w:rPr>
          <w:rFonts w:ascii="標楷體" w:eastAsia="標楷體" w:hAnsi="標楷體" w:hint="eastAsia"/>
          <w:color w:val="0D0D0D" w:themeColor="text1" w:themeTint="F2"/>
          <w:szCs w:val="24"/>
        </w:rPr>
        <w:tab/>
        <w:t>(2)</w:t>
      </w:r>
      <w:r w:rsidR="003E74F9" w:rsidRPr="00B6453A">
        <w:rPr>
          <w:rFonts w:ascii="標楷體" w:eastAsia="標楷體" w:hAnsi="標楷體" w:hint="eastAsia"/>
          <w:color w:val="0D0D0D" w:themeColor="text1" w:themeTint="F2"/>
          <w:szCs w:val="24"/>
        </w:rPr>
        <w:t>2015年12月併購英國軟體廠商PrismTech Ltd.，產品主要以資料分散式軟體(DDS)為基礎在物聯網領域的開發和應用。以及取得原本該子公司所擁有之客戶銷路，包括西門子、美國波音</w:t>
      </w:r>
      <w:r w:rsidR="003E74F9" w:rsidRPr="00B6453A">
        <w:rPr>
          <w:rFonts w:ascii="標楷體" w:eastAsia="標楷體" w:hAnsi="標楷體"/>
          <w:color w:val="0D0D0D" w:themeColor="text1" w:themeTint="F2"/>
          <w:szCs w:val="24"/>
        </w:rPr>
        <w:t>…</w:t>
      </w:r>
      <w:r w:rsidR="003E74F9" w:rsidRPr="00B6453A">
        <w:rPr>
          <w:rFonts w:ascii="標楷體" w:eastAsia="標楷體" w:hAnsi="標楷體" w:hint="eastAsia"/>
          <w:color w:val="0D0D0D" w:themeColor="text1" w:themeTint="F2"/>
          <w:szCs w:val="24"/>
        </w:rPr>
        <w:t>.等。凌華可利用Vortex軟體以及PrismTech在物聯網領域豐富的應用經驗與現有的產品相結合，帶來新一波的市場機會及</w:t>
      </w:r>
      <w:r w:rsidR="003E74F9" w:rsidRPr="00B6453A">
        <w:rPr>
          <w:rFonts w:ascii="標楷體" w:eastAsia="標楷體" w:hAnsi="標楷體" w:hint="eastAsia"/>
        </w:rPr>
        <w:t>更好的支援和服務，應對日益複雜的資料管理問題。</w:t>
      </w:r>
      <w:r w:rsidR="003E74F9" w:rsidRPr="00B6453A">
        <w:rPr>
          <w:rFonts w:ascii="標楷體" w:eastAsia="標楷體" w:hAnsi="標楷體" w:hint="eastAsia"/>
          <w:color w:val="0D0D0D" w:themeColor="text1" w:themeTint="F2"/>
          <w:szCs w:val="24"/>
        </w:rPr>
        <w:t>。</w:t>
      </w:r>
      <w:r w:rsidR="003E74F9" w:rsidRPr="00B6453A">
        <w:rPr>
          <w:rFonts w:ascii="標楷體" w:eastAsia="標楷體" w:hAnsi="標楷體" w:hint="eastAsia"/>
        </w:rPr>
        <w:t>PrismTech可將Vortex軟體和其他新開發產品拓展至全球市場。此併購有利於未來軍工、航太、機器人、農業、建築等業務成長。</w:t>
      </w:r>
      <w:r w:rsidR="003E74F9" w:rsidRPr="00B6453A">
        <w:rPr>
          <w:rFonts w:ascii="標楷體" w:eastAsia="標楷體" w:hAnsi="標楷體" w:hint="eastAsia"/>
          <w:color w:val="0D0D0D" w:themeColor="text1" w:themeTint="F2"/>
          <w:szCs w:val="24"/>
        </w:rPr>
        <w:t>藉軟硬體相結合的產品，為工業物聯網的進一步發展提供完善及全方位的解決方案。</w:t>
      </w:r>
    </w:p>
    <w:p w:rsidR="003E74F9" w:rsidRPr="00B6453A" w:rsidRDefault="003E74F9" w:rsidP="003E74F9">
      <w:pPr>
        <w:ind w:firstLineChars="100" w:firstLine="240"/>
        <w:rPr>
          <w:rFonts w:ascii="標楷體" w:eastAsia="標楷體" w:hAnsi="標楷體"/>
          <w:color w:val="0D0D0D" w:themeColor="text1" w:themeTint="F2"/>
          <w:szCs w:val="24"/>
        </w:rPr>
      </w:pPr>
    </w:p>
    <w:p w:rsidR="00A604C4" w:rsidRDefault="003E74F9" w:rsidP="00A604C4">
      <w:pPr>
        <w:rPr>
          <w:rFonts w:ascii="標楷體" w:eastAsia="標楷體" w:hAnsi="標楷體"/>
          <w:b/>
          <w:color w:val="0D0D0D" w:themeColor="text1" w:themeTint="F2"/>
          <w:szCs w:val="24"/>
        </w:rPr>
      </w:pPr>
      <w:r w:rsidRPr="00A604C4">
        <w:rPr>
          <w:rFonts w:ascii="標楷體" w:eastAsia="標楷體" w:hAnsi="標楷體" w:hint="eastAsia"/>
          <w:b/>
          <w:color w:val="0D0D0D" w:themeColor="text1" w:themeTint="F2"/>
          <w:szCs w:val="24"/>
        </w:rPr>
        <w:t xml:space="preserve"> </w:t>
      </w:r>
      <w:r w:rsidR="005F4392" w:rsidRPr="00A604C4">
        <w:rPr>
          <w:rFonts w:ascii="標楷體" w:eastAsia="標楷體" w:hAnsi="標楷體" w:hint="eastAsia"/>
          <w:b/>
          <w:color w:val="0D0D0D" w:themeColor="text1" w:themeTint="F2"/>
          <w:szCs w:val="24"/>
        </w:rPr>
        <w:t>2</w:t>
      </w:r>
      <w:r w:rsidRPr="00A604C4">
        <w:rPr>
          <w:rFonts w:ascii="標楷體" w:eastAsia="標楷體" w:hAnsi="標楷體" w:hint="eastAsia"/>
          <w:b/>
          <w:color w:val="0D0D0D" w:themeColor="text1" w:themeTint="F2"/>
          <w:szCs w:val="24"/>
        </w:rPr>
        <w:t>、嵌入式電腦及相關顯示器方面的合作</w:t>
      </w:r>
    </w:p>
    <w:p w:rsidR="003E74F9" w:rsidRPr="00A604C4" w:rsidRDefault="00A604C4" w:rsidP="00A604C4">
      <w:pPr>
        <w:rPr>
          <w:rFonts w:ascii="標楷體" w:eastAsia="標楷體" w:hAnsi="標楷體"/>
          <w:b/>
          <w:color w:val="0D0D0D" w:themeColor="text1" w:themeTint="F2"/>
          <w:szCs w:val="24"/>
        </w:rPr>
      </w:pPr>
      <w:r>
        <w:rPr>
          <w:rFonts w:ascii="標楷體" w:eastAsia="標楷體" w:hAnsi="標楷體" w:hint="eastAsia"/>
          <w:b/>
          <w:color w:val="0D0D0D" w:themeColor="text1" w:themeTint="F2"/>
          <w:szCs w:val="24"/>
        </w:rPr>
        <w:tab/>
      </w:r>
      <w:r w:rsidR="003E74F9" w:rsidRPr="00B6453A">
        <w:rPr>
          <w:rFonts w:ascii="標楷體" w:eastAsia="標楷體" w:hAnsi="標楷體" w:hint="eastAsia"/>
          <w:color w:val="0D0D0D" w:themeColor="text1" w:themeTint="F2"/>
          <w:szCs w:val="24"/>
        </w:rPr>
        <w:t>2014三月，為了拓展這方面的業務，併購了具有設計研發及製造能力的德國</w:t>
      </w:r>
      <w:r w:rsidR="003E74F9" w:rsidRPr="00B6453A">
        <w:rPr>
          <w:rFonts w:ascii="標楷體" w:eastAsia="標楷體" w:hAnsi="標楷體" w:hint="eastAsia"/>
        </w:rPr>
        <w:t>自有品牌公司</w:t>
      </w:r>
      <w:r w:rsidR="003E74F9" w:rsidRPr="00B6453A">
        <w:rPr>
          <w:rFonts w:ascii="標楷體" w:eastAsia="標楷體" w:hAnsi="標楷體" w:hint="eastAsia"/>
          <w:color w:val="0D0D0D" w:themeColor="text1" w:themeTint="F2"/>
          <w:szCs w:val="24"/>
        </w:rPr>
        <w:t>PENTA Gmbh，主攻醫療、工業自動化及食品飲料市場，</w:t>
      </w:r>
      <w:r w:rsidR="003E74F9" w:rsidRPr="00B6453A">
        <w:rPr>
          <w:rFonts w:ascii="標楷體" w:eastAsia="標楷體" w:hAnsi="標楷體"/>
        </w:rPr>
        <w:t>提供歐洲客戶更為即時性的技術支援服務，並藉此擴大在全球醫療市場的佔有率。</w:t>
      </w:r>
    </w:p>
    <w:p w:rsidR="00A604C4" w:rsidRPr="00B6453A" w:rsidRDefault="00A604C4" w:rsidP="003E74F9">
      <w:pPr>
        <w:ind w:firstLineChars="100" w:firstLine="240"/>
        <w:rPr>
          <w:rFonts w:ascii="標楷體" w:eastAsia="標楷體" w:hAnsi="標楷體"/>
          <w:color w:val="0D0D0D" w:themeColor="text1" w:themeTint="F2"/>
          <w:szCs w:val="24"/>
        </w:rPr>
      </w:pPr>
    </w:p>
    <w:p w:rsidR="003E74F9" w:rsidRPr="00A604C4" w:rsidRDefault="003E74F9" w:rsidP="003E74F9">
      <w:pPr>
        <w:rPr>
          <w:rFonts w:ascii="標楷體" w:eastAsia="標楷體" w:hAnsi="標楷體"/>
          <w:b/>
          <w:color w:val="0D0D0D" w:themeColor="text1" w:themeTint="F2"/>
          <w:szCs w:val="24"/>
        </w:rPr>
      </w:pPr>
      <w:r w:rsidRPr="00A604C4">
        <w:rPr>
          <w:rFonts w:ascii="標楷體" w:eastAsia="標楷體" w:hAnsi="標楷體" w:hint="eastAsia"/>
          <w:b/>
          <w:color w:val="0D0D0D" w:themeColor="text1" w:themeTint="F2"/>
          <w:szCs w:val="24"/>
        </w:rPr>
        <w:t xml:space="preserve"> </w:t>
      </w:r>
      <w:r w:rsidR="005F4392" w:rsidRPr="00A604C4">
        <w:rPr>
          <w:rFonts w:ascii="標楷體" w:eastAsia="標楷體" w:hAnsi="標楷體" w:hint="eastAsia"/>
          <w:b/>
          <w:color w:val="0D0D0D" w:themeColor="text1" w:themeTint="F2"/>
          <w:szCs w:val="24"/>
        </w:rPr>
        <w:t>3</w:t>
      </w:r>
      <w:r w:rsidRPr="00A604C4">
        <w:rPr>
          <w:rFonts w:ascii="標楷體" w:eastAsia="標楷體" w:hAnsi="標楷體" w:hint="eastAsia"/>
          <w:b/>
          <w:color w:val="0D0D0D" w:themeColor="text1" w:themeTint="F2"/>
          <w:szCs w:val="24"/>
        </w:rPr>
        <w:t>、與電機產業方面的合作</w:t>
      </w:r>
    </w:p>
    <w:p w:rsidR="003E74F9" w:rsidRPr="00B6453A" w:rsidRDefault="00A604C4" w:rsidP="003E74F9">
      <w:pPr>
        <w:ind w:firstLineChars="100" w:firstLine="240"/>
        <w:rPr>
          <w:rFonts w:ascii="標楷體" w:eastAsia="標楷體" w:hAnsi="標楷體"/>
          <w:color w:val="0D0D0D" w:themeColor="text1" w:themeTint="F2"/>
          <w:szCs w:val="24"/>
        </w:rPr>
      </w:pPr>
      <w:r>
        <w:rPr>
          <w:rFonts w:ascii="標楷體" w:eastAsia="標楷體" w:hAnsi="標楷體" w:hint="eastAsia"/>
          <w:color w:val="0D0D0D" w:themeColor="text1" w:themeTint="F2"/>
          <w:szCs w:val="24"/>
        </w:rPr>
        <w:tab/>
      </w:r>
      <w:r w:rsidR="005F4392">
        <w:rPr>
          <w:rFonts w:ascii="標楷體" w:eastAsia="標楷體" w:hAnsi="標楷體" w:hint="eastAsia"/>
          <w:color w:val="0D0D0D" w:themeColor="text1" w:themeTint="F2"/>
          <w:szCs w:val="24"/>
        </w:rPr>
        <w:t>(</w:t>
      </w:r>
      <w:r w:rsidR="003E74F9" w:rsidRPr="00B6453A">
        <w:rPr>
          <w:rFonts w:ascii="標楷體" w:eastAsia="標楷體" w:hAnsi="標楷體" w:hint="eastAsia"/>
          <w:color w:val="0D0D0D" w:themeColor="text1" w:themeTint="F2"/>
          <w:szCs w:val="24"/>
        </w:rPr>
        <w:t>1</w:t>
      </w:r>
      <w:r w:rsidR="005F4392">
        <w:rPr>
          <w:rFonts w:ascii="標楷體" w:eastAsia="標楷體" w:hAnsi="標楷體" w:hint="eastAsia"/>
          <w:color w:val="0D0D0D" w:themeColor="text1" w:themeTint="F2"/>
          <w:szCs w:val="24"/>
        </w:rPr>
        <w:t>)</w:t>
      </w:r>
      <w:r w:rsidR="003E74F9" w:rsidRPr="00B6453A">
        <w:rPr>
          <w:rFonts w:ascii="標楷體" w:eastAsia="標楷體" w:hAnsi="標楷體" w:hint="eastAsia"/>
          <w:color w:val="0D0D0D" w:themeColor="text1" w:themeTint="F2"/>
          <w:szCs w:val="24"/>
        </w:rPr>
        <w:t>與 WindRiver、 Euresys、 MathWorks、三菱電機、東芝 策略合作</w:t>
      </w:r>
    </w:p>
    <w:p w:rsidR="003E74F9" w:rsidRPr="00B6453A" w:rsidRDefault="00A604C4" w:rsidP="00A604C4">
      <w:pPr>
        <w:rPr>
          <w:rFonts w:ascii="標楷體" w:eastAsia="標楷體" w:hAnsi="標楷體"/>
          <w:color w:val="0D0D0D" w:themeColor="text1" w:themeTint="F2"/>
          <w:szCs w:val="24"/>
        </w:rPr>
      </w:pPr>
      <w:r>
        <w:rPr>
          <w:rFonts w:ascii="標楷體" w:eastAsia="標楷體" w:hAnsi="標楷體" w:hint="eastAsia"/>
          <w:color w:val="0D0D0D" w:themeColor="text1" w:themeTint="F2"/>
          <w:szCs w:val="24"/>
        </w:rPr>
        <w:tab/>
      </w:r>
      <w:r w:rsidR="005F4392">
        <w:rPr>
          <w:rFonts w:ascii="標楷體" w:eastAsia="標楷體" w:hAnsi="標楷體" w:hint="eastAsia"/>
          <w:color w:val="0D0D0D" w:themeColor="text1" w:themeTint="F2"/>
          <w:szCs w:val="24"/>
        </w:rPr>
        <w:t>(</w:t>
      </w:r>
      <w:r w:rsidR="003E74F9" w:rsidRPr="00B6453A">
        <w:rPr>
          <w:rFonts w:ascii="標楷體" w:eastAsia="標楷體" w:hAnsi="標楷體" w:hint="eastAsia"/>
          <w:color w:val="0D0D0D" w:themeColor="text1" w:themeTint="F2"/>
          <w:szCs w:val="24"/>
        </w:rPr>
        <w:t>2</w:t>
      </w:r>
      <w:r w:rsidR="005F4392">
        <w:rPr>
          <w:rFonts w:ascii="標楷體" w:eastAsia="標楷體" w:hAnsi="標楷體" w:hint="eastAsia"/>
          <w:color w:val="0D0D0D" w:themeColor="text1" w:themeTint="F2"/>
          <w:szCs w:val="24"/>
        </w:rPr>
        <w:t>)</w:t>
      </w:r>
      <w:r w:rsidR="003E74F9" w:rsidRPr="00B6453A">
        <w:rPr>
          <w:rFonts w:ascii="標楷體" w:eastAsia="標楷體" w:hAnsi="標楷體" w:hint="eastAsia"/>
          <w:color w:val="0D0D0D" w:themeColor="text1" w:themeTint="F2"/>
          <w:szCs w:val="24"/>
        </w:rPr>
        <w:t>2012透過子公司取得LiPPERT GmbH。該公司為德國逾25年的嵌入式工業電腦業者，擁有當地包括軍事、汽車電子、醫療、交通等廣大客源，由於LiPPERT目前經營模式客製化程度較高，因此可享有平均45至50％的高毛利。凌華將以JDM（協同設計製造）模式擴大市場及訂單量，以提升凌華在模組式產品的全球市佔率。</w:t>
      </w:r>
    </w:p>
    <w:p w:rsidR="00922137" w:rsidRDefault="00922137" w:rsidP="00922137">
      <w:pPr>
        <w:rPr>
          <w:rFonts w:ascii="標楷體" w:eastAsia="標楷體" w:hAnsi="標楷體"/>
          <w:color w:val="0D0D0D" w:themeColor="text1" w:themeTint="F2"/>
          <w:szCs w:val="24"/>
        </w:rPr>
      </w:pPr>
      <w:r>
        <w:rPr>
          <w:rFonts w:ascii="標楷體" w:eastAsia="標楷體" w:hAnsi="標楷體" w:hint="eastAsia"/>
          <w:color w:val="0D0D0D" w:themeColor="text1" w:themeTint="F2"/>
          <w:szCs w:val="24"/>
        </w:rPr>
        <w:lastRenderedPageBreak/>
        <w:tab/>
      </w:r>
      <w:r w:rsidR="005F4392">
        <w:rPr>
          <w:rFonts w:ascii="標楷體" w:eastAsia="標楷體" w:hAnsi="標楷體" w:hint="eastAsia"/>
          <w:color w:val="0D0D0D" w:themeColor="text1" w:themeTint="F2"/>
          <w:szCs w:val="24"/>
        </w:rPr>
        <w:t>(</w:t>
      </w:r>
      <w:r w:rsidR="003E74F9" w:rsidRPr="00B6453A">
        <w:rPr>
          <w:rFonts w:ascii="標楷體" w:eastAsia="標楷體" w:hAnsi="標楷體" w:hint="eastAsia"/>
          <w:color w:val="0D0D0D" w:themeColor="text1" w:themeTint="F2"/>
          <w:szCs w:val="24"/>
        </w:rPr>
        <w:t>3</w:t>
      </w:r>
      <w:r w:rsidR="005F4392">
        <w:rPr>
          <w:rFonts w:ascii="標楷體" w:eastAsia="標楷體" w:hAnsi="標楷體" w:hint="eastAsia"/>
          <w:color w:val="0D0D0D" w:themeColor="text1" w:themeTint="F2"/>
          <w:szCs w:val="24"/>
        </w:rPr>
        <w:t>)</w:t>
      </w:r>
      <w:r w:rsidR="003E74F9" w:rsidRPr="00B6453A">
        <w:rPr>
          <w:rFonts w:ascii="標楷體" w:eastAsia="標楷體" w:hAnsi="標楷體" w:hint="eastAsia"/>
          <w:color w:val="0D0D0D" w:themeColor="text1" w:themeTint="F2"/>
          <w:szCs w:val="24"/>
        </w:rPr>
        <w:t>2008併購美國工業電廠公司Ampro(主攻強固型電腦)</w:t>
      </w:r>
    </w:p>
    <w:p w:rsidR="003E74F9" w:rsidRPr="00922137" w:rsidRDefault="00922137" w:rsidP="00922137">
      <w:pPr>
        <w:rPr>
          <w:rFonts w:ascii="標楷體" w:eastAsia="標楷體" w:hAnsi="標楷體"/>
          <w:color w:val="0D0D0D" w:themeColor="text1" w:themeTint="F2"/>
          <w:szCs w:val="24"/>
        </w:rPr>
      </w:pPr>
      <w:r>
        <w:rPr>
          <w:rFonts w:ascii="標楷體" w:eastAsia="標楷體" w:hAnsi="標楷體" w:hint="eastAsia"/>
          <w:color w:val="0D0D0D" w:themeColor="text1" w:themeTint="F2"/>
          <w:szCs w:val="24"/>
        </w:rPr>
        <w:tab/>
      </w:r>
      <w:r w:rsidR="005F4392">
        <w:rPr>
          <w:rFonts w:ascii="標楷體" w:eastAsia="標楷體" w:hAnsi="標楷體" w:hint="eastAsia"/>
          <w:color w:val="0D0D0D" w:themeColor="text1" w:themeTint="F2"/>
          <w:szCs w:val="24"/>
        </w:rPr>
        <w:t>(</w:t>
      </w:r>
      <w:r w:rsidR="003E74F9" w:rsidRPr="00B6453A">
        <w:rPr>
          <w:rFonts w:ascii="標楷體" w:eastAsia="標楷體" w:hAnsi="標楷體" w:hint="eastAsia"/>
          <w:color w:val="0D0D0D" w:themeColor="text1" w:themeTint="F2"/>
          <w:szCs w:val="24"/>
        </w:rPr>
        <w:t>4</w:t>
      </w:r>
      <w:r w:rsidR="005F4392">
        <w:rPr>
          <w:rFonts w:ascii="標楷體" w:eastAsia="標楷體" w:hAnsi="標楷體" w:hint="eastAsia"/>
          <w:color w:val="0D0D0D" w:themeColor="text1" w:themeTint="F2"/>
          <w:szCs w:val="24"/>
        </w:rPr>
        <w:t>)</w:t>
      </w:r>
      <w:r w:rsidR="003E74F9" w:rsidRPr="00B6453A">
        <w:rPr>
          <w:rFonts w:ascii="標楷體" w:eastAsia="標楷體" w:hAnsi="標楷體" w:hint="eastAsia"/>
          <w:color w:val="0D0D0D" w:themeColor="text1" w:themeTint="F2"/>
          <w:szCs w:val="24"/>
        </w:rPr>
        <w:t>2014年與上銀(2049)在機器人產業與自動化生產設備展開結盟與合作。</w:t>
      </w:r>
    </w:p>
    <w:p w:rsidR="003E74F9" w:rsidRPr="00B6453A" w:rsidRDefault="003E74F9" w:rsidP="003E74F9">
      <w:pPr>
        <w:ind w:left="240"/>
        <w:rPr>
          <w:rFonts w:ascii="標楷體" w:eastAsia="標楷體" w:hAnsi="標楷體"/>
          <w:color w:val="0D0D0D" w:themeColor="text1" w:themeTint="F2"/>
          <w:szCs w:val="24"/>
        </w:rPr>
      </w:pPr>
    </w:p>
    <w:p w:rsidR="007E245C" w:rsidRDefault="00922137" w:rsidP="007E245C">
      <w:pPr>
        <w:rPr>
          <w:rFonts w:ascii="標楷體" w:eastAsia="標楷體" w:hAnsi="標楷體"/>
        </w:rPr>
      </w:pPr>
      <w:r>
        <w:rPr>
          <w:rFonts w:ascii="標楷體" w:eastAsia="標楷體" w:hAnsi="標楷體" w:hint="eastAsia"/>
          <w:noProof/>
        </w:rPr>
        <w:drawing>
          <wp:anchor distT="0" distB="0" distL="114300" distR="114300" simplePos="0" relativeHeight="251709440" behindDoc="0" locked="0" layoutInCell="1" allowOverlap="1">
            <wp:simplePos x="0" y="0"/>
            <wp:positionH relativeFrom="column">
              <wp:posOffset>-104775</wp:posOffset>
            </wp:positionH>
            <wp:positionV relativeFrom="paragraph">
              <wp:posOffset>609600</wp:posOffset>
            </wp:positionV>
            <wp:extent cx="5267325" cy="3990975"/>
            <wp:effectExtent l="19050" t="0" r="9525" b="0"/>
            <wp:wrapSquare wrapText="bothSides"/>
            <wp:docPr id="30"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a:picLocks noChangeAspect="1" noChangeArrowheads="1"/>
                    </pic:cNvPicPr>
                  </pic:nvPicPr>
                  <pic:blipFill>
                    <a:blip r:embed="rId40" cstate="print"/>
                    <a:srcRect/>
                    <a:stretch>
                      <a:fillRect/>
                    </a:stretch>
                  </pic:blipFill>
                  <pic:spPr bwMode="auto">
                    <a:xfrm>
                      <a:off x="0" y="0"/>
                      <a:ext cx="5267325" cy="3990975"/>
                    </a:xfrm>
                    <a:prstGeom prst="rect">
                      <a:avLst/>
                    </a:prstGeom>
                    <a:noFill/>
                    <a:ln w="9525">
                      <a:noFill/>
                      <a:miter lim="800000"/>
                      <a:headEnd/>
                      <a:tailEnd/>
                    </a:ln>
                  </pic:spPr>
                </pic:pic>
              </a:graphicData>
            </a:graphic>
          </wp:anchor>
        </w:drawing>
      </w:r>
      <w:r w:rsidR="007E245C">
        <w:rPr>
          <w:rFonts w:ascii="標楷體" w:eastAsia="標楷體" w:hAnsi="標楷體" w:hint="eastAsia"/>
        </w:rPr>
        <w:t>下列敘述與圖表</w:t>
      </w:r>
      <w:r w:rsidR="007E245C" w:rsidRPr="00B6453A">
        <w:rPr>
          <w:rFonts w:ascii="標楷體" w:eastAsia="標楷體" w:hAnsi="標楷體" w:hint="eastAsia"/>
        </w:rPr>
        <w:t>為凌華母子公司之架構及地區分布</w:t>
      </w:r>
      <w:r w:rsidR="007E245C">
        <w:rPr>
          <w:rFonts w:ascii="標楷體" w:eastAsia="標楷體" w:hAnsi="標楷體" w:hint="eastAsia"/>
        </w:rPr>
        <w:t>：</w:t>
      </w:r>
    </w:p>
    <w:p w:rsidR="00F50792" w:rsidRDefault="00F50792" w:rsidP="007E245C">
      <w:pPr>
        <w:rPr>
          <w:rFonts w:ascii="標楷體" w:eastAsia="標楷體" w:hAnsi="標楷體"/>
        </w:rPr>
      </w:pPr>
    </w:p>
    <w:p w:rsidR="003E74F9" w:rsidRDefault="003E74F9" w:rsidP="003E74F9">
      <w:pPr>
        <w:ind w:left="240"/>
        <w:rPr>
          <w:rFonts w:ascii="標楷體" w:eastAsia="標楷體" w:hAnsi="標楷體"/>
          <w:color w:val="0D0D0D" w:themeColor="text1" w:themeTint="F2"/>
          <w:szCs w:val="24"/>
        </w:rPr>
      </w:pPr>
    </w:p>
    <w:p w:rsidR="00922137" w:rsidRDefault="00F50792" w:rsidP="003E74F9">
      <w:pPr>
        <w:ind w:left="240"/>
        <w:rPr>
          <w:rFonts w:ascii="標楷體" w:eastAsia="標楷體" w:hAnsi="標楷體"/>
          <w:color w:val="0D0D0D" w:themeColor="text1" w:themeTint="F2"/>
          <w:szCs w:val="24"/>
        </w:rPr>
      </w:pPr>
      <w:r>
        <w:rPr>
          <w:rFonts w:ascii="標楷體" w:eastAsia="標楷體" w:hAnsi="標楷體"/>
          <w:noProof/>
          <w:color w:val="000000" w:themeColor="text1"/>
          <w:szCs w:val="24"/>
        </w:rPr>
        <w:drawing>
          <wp:inline distT="0" distB="0" distL="0" distR="0">
            <wp:extent cx="5267325" cy="1657350"/>
            <wp:effectExtent l="19050" t="0" r="9525" b="0"/>
            <wp:docPr id="2076"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2"/>
                    <pic:cNvPicPr>
                      <a:picLocks noChangeAspect="1" noChangeArrowheads="1"/>
                    </pic:cNvPicPr>
                  </pic:nvPicPr>
                  <pic:blipFill>
                    <a:blip r:embed="rId41" cstate="print"/>
                    <a:srcRect/>
                    <a:stretch>
                      <a:fillRect/>
                    </a:stretch>
                  </pic:blipFill>
                  <pic:spPr bwMode="auto">
                    <a:xfrm>
                      <a:off x="0" y="0"/>
                      <a:ext cx="5267325" cy="1657350"/>
                    </a:xfrm>
                    <a:prstGeom prst="rect">
                      <a:avLst/>
                    </a:prstGeom>
                    <a:noFill/>
                    <a:ln w="9525">
                      <a:noFill/>
                      <a:miter lim="800000"/>
                      <a:headEnd/>
                      <a:tailEnd/>
                    </a:ln>
                  </pic:spPr>
                </pic:pic>
              </a:graphicData>
            </a:graphic>
          </wp:inline>
        </w:drawing>
      </w:r>
    </w:p>
    <w:p w:rsidR="00922137" w:rsidRDefault="00922137" w:rsidP="003E74F9">
      <w:pPr>
        <w:ind w:left="240"/>
        <w:rPr>
          <w:rFonts w:ascii="標楷體" w:eastAsia="標楷體" w:hAnsi="標楷體"/>
          <w:color w:val="0D0D0D" w:themeColor="text1" w:themeTint="F2"/>
          <w:szCs w:val="24"/>
        </w:rPr>
      </w:pPr>
    </w:p>
    <w:p w:rsidR="00922137" w:rsidRPr="00B6453A" w:rsidRDefault="00922137" w:rsidP="003E74F9">
      <w:pPr>
        <w:ind w:left="240"/>
        <w:rPr>
          <w:rFonts w:ascii="標楷體" w:eastAsia="標楷體" w:hAnsi="標楷體"/>
          <w:color w:val="0D0D0D" w:themeColor="text1" w:themeTint="F2"/>
          <w:szCs w:val="24"/>
        </w:rPr>
      </w:pPr>
    </w:p>
    <w:p w:rsidR="003E74F9" w:rsidRPr="00B6453A" w:rsidRDefault="003E74F9" w:rsidP="003E74F9">
      <w:pPr>
        <w:rPr>
          <w:rFonts w:ascii="標楷體" w:eastAsia="標楷體" w:hAnsi="標楷體"/>
        </w:rPr>
      </w:pPr>
    </w:p>
    <w:p w:rsidR="007E245C" w:rsidRDefault="007E245C" w:rsidP="003E74F9">
      <w:pPr>
        <w:rPr>
          <w:rFonts w:ascii="標楷體" w:eastAsia="標楷體" w:hAnsi="標楷體"/>
          <w:b/>
          <w:sz w:val="26"/>
          <w:szCs w:val="26"/>
        </w:rPr>
      </w:pPr>
    </w:p>
    <w:p w:rsidR="00F50792" w:rsidRDefault="00F50792" w:rsidP="003E74F9">
      <w:pPr>
        <w:rPr>
          <w:rFonts w:ascii="標楷體" w:eastAsia="標楷體" w:hAnsi="標楷體"/>
          <w:b/>
          <w:sz w:val="26"/>
          <w:szCs w:val="26"/>
        </w:rPr>
      </w:pPr>
    </w:p>
    <w:p w:rsidR="003E74F9" w:rsidRDefault="007E245C" w:rsidP="007E245C">
      <w:pPr>
        <w:spacing w:after="240"/>
        <w:rPr>
          <w:rFonts w:ascii="標楷體" w:eastAsia="標楷體" w:hAnsi="標楷體"/>
          <w:b/>
          <w:sz w:val="28"/>
          <w:szCs w:val="26"/>
          <w:u w:val="single"/>
        </w:rPr>
      </w:pPr>
      <w:r w:rsidRPr="00F50792">
        <w:rPr>
          <w:rFonts w:ascii="標楷體" w:eastAsia="標楷體" w:hAnsi="標楷體" w:hint="eastAsia"/>
          <w:b/>
          <w:sz w:val="28"/>
          <w:szCs w:val="26"/>
          <w:u w:val="single"/>
        </w:rPr>
        <w:lastRenderedPageBreak/>
        <w:t xml:space="preserve"> </w:t>
      </w:r>
      <w:r w:rsidR="005F4392" w:rsidRPr="00F50792">
        <w:rPr>
          <w:rFonts w:ascii="標楷體" w:eastAsia="標楷體" w:hAnsi="標楷體" w:hint="eastAsia"/>
          <w:b/>
          <w:sz w:val="28"/>
          <w:szCs w:val="26"/>
          <w:u w:val="single"/>
        </w:rPr>
        <w:t>(二)</w:t>
      </w:r>
      <w:r w:rsidR="003E74F9" w:rsidRPr="00F50792">
        <w:rPr>
          <w:rFonts w:ascii="標楷體" w:eastAsia="標楷體" w:hAnsi="標楷體" w:hint="eastAsia"/>
          <w:b/>
          <w:sz w:val="28"/>
          <w:szCs w:val="26"/>
          <w:u w:val="single"/>
        </w:rPr>
        <w:t>成本結構</w:t>
      </w:r>
    </w:p>
    <w:p w:rsidR="00F50792" w:rsidRPr="00F50792" w:rsidRDefault="00F50792" w:rsidP="007E245C">
      <w:pPr>
        <w:spacing w:after="240"/>
        <w:rPr>
          <w:rFonts w:ascii="標楷體" w:eastAsia="標楷體" w:hAnsi="標楷體"/>
          <w:b/>
          <w:sz w:val="28"/>
          <w:szCs w:val="26"/>
          <w:u w:val="single"/>
        </w:rPr>
      </w:pPr>
      <w:r w:rsidRPr="00F50792">
        <w:rPr>
          <w:rFonts w:ascii="標楷體" w:eastAsia="標楷體" w:hAnsi="標楷體" w:hint="eastAsia"/>
          <w:b/>
        </w:rPr>
        <w:t>(表一)</w:t>
      </w:r>
      <w:r>
        <w:rPr>
          <w:rFonts w:ascii="標楷體" w:eastAsia="標楷體" w:hAnsi="標楷體" w:hint="eastAsia"/>
          <w:b/>
        </w:rPr>
        <w:t xml:space="preserve"> </w:t>
      </w:r>
      <w:r w:rsidRPr="00B6453A">
        <w:rPr>
          <w:rFonts w:ascii="標楷體" w:eastAsia="標楷體" w:hAnsi="標楷體" w:hint="eastAsia"/>
        </w:rPr>
        <w:t>凌華之垂直分析之架構</w:t>
      </w:r>
    </w:p>
    <w:p w:rsidR="00F50792" w:rsidRPr="00B6453A" w:rsidRDefault="00F50792" w:rsidP="00F50792">
      <w:pPr>
        <w:rPr>
          <w:rFonts w:ascii="標楷體" w:eastAsia="標楷體" w:hAnsi="標楷體"/>
        </w:rPr>
      </w:pPr>
      <w:r>
        <w:rPr>
          <w:rFonts w:ascii="標楷體" w:eastAsia="標楷體" w:hAnsi="標楷體"/>
        </w:rPr>
        <w:br/>
      </w:r>
      <w:r w:rsidR="00922137" w:rsidRPr="00F50792">
        <w:rPr>
          <w:rFonts w:ascii="標楷體" w:eastAsia="標楷體" w:hAnsi="標楷體" w:hint="eastAsia"/>
          <w:b/>
          <w:noProof/>
        </w:rPr>
        <w:drawing>
          <wp:anchor distT="0" distB="0" distL="114300" distR="114300" simplePos="0" relativeHeight="251719680" behindDoc="0" locked="0" layoutInCell="1" allowOverlap="1">
            <wp:simplePos x="0" y="0"/>
            <wp:positionH relativeFrom="column">
              <wp:posOffset>19050</wp:posOffset>
            </wp:positionH>
            <wp:positionV relativeFrom="paragraph">
              <wp:posOffset>95250</wp:posOffset>
            </wp:positionV>
            <wp:extent cx="4219575" cy="2724150"/>
            <wp:effectExtent l="19050" t="0" r="9525" b="0"/>
            <wp:wrapTopAndBottom/>
            <wp:docPr id="2049"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3"/>
                    <pic:cNvPicPr>
                      <a:picLocks noChangeAspect="1" noChangeArrowheads="1"/>
                    </pic:cNvPicPr>
                  </pic:nvPicPr>
                  <pic:blipFill>
                    <a:blip r:embed="rId42" cstate="print"/>
                    <a:srcRect/>
                    <a:stretch>
                      <a:fillRect/>
                    </a:stretch>
                  </pic:blipFill>
                  <pic:spPr bwMode="auto">
                    <a:xfrm>
                      <a:off x="0" y="0"/>
                      <a:ext cx="4219575" cy="2724150"/>
                    </a:xfrm>
                    <a:prstGeom prst="rect">
                      <a:avLst/>
                    </a:prstGeom>
                    <a:noFill/>
                    <a:ln w="9525">
                      <a:noFill/>
                      <a:miter lim="800000"/>
                      <a:headEnd/>
                      <a:tailEnd/>
                    </a:ln>
                  </pic:spPr>
                </pic:pic>
              </a:graphicData>
            </a:graphic>
          </wp:anchor>
        </w:drawing>
      </w:r>
      <w:r>
        <w:rPr>
          <w:rFonts w:ascii="標楷體" w:eastAsia="標楷體" w:hAnsi="標楷體" w:hint="eastAsia"/>
        </w:rPr>
        <w:t>由上表</w:t>
      </w:r>
      <w:r w:rsidRPr="00B6453A">
        <w:rPr>
          <w:rFonts w:ascii="標楷體" w:eastAsia="標楷體" w:hAnsi="標楷體" w:hint="eastAsia"/>
        </w:rPr>
        <w:t>可看到銷貨毛利</w:t>
      </w:r>
      <w:r>
        <w:rPr>
          <w:rFonts w:ascii="標楷體" w:eastAsia="標楷體" w:hAnsi="標楷體" w:hint="eastAsia"/>
        </w:rPr>
        <w:t>為</w:t>
      </w:r>
      <w:r w:rsidRPr="00B6453A">
        <w:rPr>
          <w:rFonts w:ascii="標楷體" w:eastAsia="標楷體" w:hAnsi="標楷體" w:hint="eastAsia"/>
        </w:rPr>
        <w:t>41%</w:t>
      </w:r>
      <w:r>
        <w:rPr>
          <w:rFonts w:ascii="標楷體" w:eastAsia="標楷體" w:hAnsi="標楷體" w:hint="eastAsia"/>
        </w:rPr>
        <w:t>，而</w:t>
      </w:r>
      <w:r w:rsidRPr="00B6453A">
        <w:rPr>
          <w:rFonts w:ascii="標楷體" w:eastAsia="標楷體" w:hAnsi="標楷體" w:hint="eastAsia"/>
        </w:rPr>
        <w:t>事實上，歷年來的合併銷貨毛利都大約在41%</w:t>
      </w:r>
      <w:r>
        <w:rPr>
          <w:rFonts w:ascii="標楷體" w:eastAsia="標楷體" w:hAnsi="標楷體" w:hint="eastAsia"/>
        </w:rPr>
        <w:t>。</w:t>
      </w:r>
      <w:r>
        <w:rPr>
          <w:rFonts w:ascii="標楷體" w:eastAsia="標楷體" w:hAnsi="標楷體"/>
        </w:rPr>
        <w:br/>
      </w:r>
    </w:p>
    <w:p w:rsidR="00F50792" w:rsidRPr="00B6453A" w:rsidRDefault="00F50792" w:rsidP="00F50792">
      <w:pPr>
        <w:ind w:rightChars="-437" w:right="-1049"/>
        <w:rPr>
          <w:rFonts w:ascii="標楷體" w:eastAsia="標楷體" w:hAnsi="標楷體"/>
        </w:rPr>
      </w:pPr>
      <w:r>
        <w:rPr>
          <w:rFonts w:ascii="標楷體" w:eastAsia="標楷體" w:hAnsi="標楷體" w:hint="eastAsia"/>
        </w:rPr>
        <w:tab/>
      </w:r>
      <w:r w:rsidRPr="00B6453A">
        <w:rPr>
          <w:rFonts w:ascii="標楷體" w:eastAsia="標楷體" w:hAnsi="標楷體" w:hint="eastAsia"/>
        </w:rPr>
        <w:t>1、營業毛利為41%，在工業電腦產業實屬正常。為一研發導向的公司。</w:t>
      </w:r>
    </w:p>
    <w:p w:rsidR="00F50792" w:rsidRPr="00B6453A" w:rsidRDefault="00F50792" w:rsidP="00F50792">
      <w:pPr>
        <w:ind w:rightChars="-437" w:right="-1049"/>
        <w:rPr>
          <w:rFonts w:ascii="標楷體" w:eastAsia="標楷體" w:hAnsi="標楷體"/>
        </w:rPr>
      </w:pPr>
      <w:r>
        <w:rPr>
          <w:rFonts w:ascii="標楷體" w:eastAsia="標楷體" w:hAnsi="標楷體" w:hint="eastAsia"/>
        </w:rPr>
        <w:tab/>
      </w:r>
      <w:r w:rsidRPr="00B6453A">
        <w:rPr>
          <w:rFonts w:ascii="標楷體" w:eastAsia="標楷體" w:hAnsi="標楷體" w:hint="eastAsia"/>
        </w:rPr>
        <w:t>2、所投資之研究費用佔營業收入約14%，其原因為凌華的客戶中有許多例如:以色列軍方</w:t>
      </w:r>
      <w:r w:rsidRPr="00B6453A">
        <w:rPr>
          <w:rFonts w:ascii="標楷體" w:eastAsia="標楷體" w:hAnsi="標楷體"/>
        </w:rPr>
        <w:t>…</w:t>
      </w:r>
      <w:r w:rsidRPr="00B6453A">
        <w:rPr>
          <w:rFonts w:ascii="標楷體" w:eastAsia="標楷體" w:hAnsi="標楷體" w:hint="eastAsia"/>
        </w:rPr>
        <w:t>.等等是需要不時地研發以因應科技的進展;但相對地，凌華也因此獲得較高之毛利率。</w:t>
      </w:r>
    </w:p>
    <w:p w:rsidR="007768D4" w:rsidRPr="007768D4" w:rsidRDefault="00F50792" w:rsidP="007768D4">
      <w:pPr>
        <w:rPr>
          <w:rFonts w:ascii="標楷體" w:eastAsia="標楷體" w:hAnsi="標楷體"/>
        </w:rPr>
      </w:pPr>
      <w:r>
        <w:rPr>
          <w:rFonts w:ascii="標楷體" w:eastAsia="標楷體" w:hAnsi="標楷體" w:hint="eastAsia"/>
        </w:rPr>
        <w:tab/>
      </w:r>
      <w:r w:rsidRPr="00B6453A">
        <w:rPr>
          <w:rFonts w:ascii="標楷體" w:eastAsia="標楷體" w:hAnsi="標楷體" w:hint="eastAsia"/>
        </w:rPr>
        <w:t>3</w:t>
      </w:r>
      <w:r w:rsidR="007768D4">
        <w:rPr>
          <w:rFonts w:ascii="標楷體" w:eastAsia="標楷體" w:hAnsi="標楷體" w:hint="eastAsia"/>
        </w:rPr>
        <w:t>、由</w:t>
      </w:r>
      <w:r w:rsidR="007768D4" w:rsidRPr="007768D4">
        <w:rPr>
          <w:rFonts w:ascii="標楷體" w:eastAsia="標楷體" w:hAnsi="標楷體" w:hint="eastAsia"/>
        </w:rPr>
        <w:t>歷年之淨利率</w:t>
      </w:r>
      <w:r w:rsidR="007768D4" w:rsidRPr="007768D4">
        <w:rPr>
          <w:rFonts w:ascii="標楷體" w:eastAsia="標楷體" w:hAnsi="標楷體"/>
        </w:rPr>
        <w:t>2015:</w:t>
      </w:r>
      <w:r w:rsidR="007768D4" w:rsidRPr="007768D4">
        <w:rPr>
          <w:rFonts w:ascii="標楷體" w:eastAsia="標楷體" w:hAnsi="標楷體" w:hint="eastAsia"/>
        </w:rPr>
        <w:t>7</w:t>
      </w:r>
      <w:r w:rsidR="007768D4" w:rsidRPr="007768D4">
        <w:rPr>
          <w:rFonts w:ascii="標楷體" w:eastAsia="標楷體" w:hAnsi="標楷體"/>
        </w:rPr>
        <w:t>%</w:t>
      </w:r>
      <w:r w:rsidR="007768D4" w:rsidRPr="007768D4">
        <w:rPr>
          <w:rFonts w:ascii="標楷體" w:eastAsia="標楷體" w:hAnsi="標楷體" w:hint="eastAsia"/>
        </w:rPr>
        <w:t>、</w:t>
      </w:r>
      <w:r w:rsidR="007768D4" w:rsidRPr="007768D4">
        <w:rPr>
          <w:rFonts w:ascii="標楷體" w:eastAsia="標楷體" w:hAnsi="標楷體"/>
        </w:rPr>
        <w:t>2014:</w:t>
      </w:r>
      <w:r w:rsidR="007768D4" w:rsidRPr="007768D4">
        <w:rPr>
          <w:rFonts w:ascii="標楷體" w:eastAsia="標楷體" w:hAnsi="標楷體" w:hint="eastAsia"/>
        </w:rPr>
        <w:t>7</w:t>
      </w:r>
      <w:r w:rsidR="007768D4" w:rsidRPr="007768D4">
        <w:rPr>
          <w:rFonts w:ascii="標楷體" w:eastAsia="標楷體" w:hAnsi="標楷體"/>
        </w:rPr>
        <w:t>%</w:t>
      </w:r>
      <w:r w:rsidR="007768D4" w:rsidRPr="007768D4">
        <w:rPr>
          <w:rFonts w:ascii="標楷體" w:eastAsia="標楷體" w:hAnsi="標楷體" w:hint="eastAsia"/>
        </w:rPr>
        <w:t>、</w:t>
      </w:r>
      <w:r w:rsidR="007768D4" w:rsidRPr="007768D4">
        <w:rPr>
          <w:rFonts w:ascii="標楷體" w:eastAsia="標楷體" w:hAnsi="標楷體"/>
        </w:rPr>
        <w:t>2013:</w:t>
      </w:r>
      <w:r w:rsidR="007768D4" w:rsidRPr="007768D4">
        <w:rPr>
          <w:rFonts w:ascii="標楷體" w:eastAsia="標楷體" w:hAnsi="標楷體" w:hint="eastAsia"/>
        </w:rPr>
        <w:t>6</w:t>
      </w:r>
      <w:r w:rsidR="007768D4" w:rsidRPr="007768D4">
        <w:rPr>
          <w:rFonts w:ascii="標楷體" w:eastAsia="標楷體" w:hAnsi="標楷體"/>
        </w:rPr>
        <w:t>%</w:t>
      </w:r>
      <w:r w:rsidR="007768D4" w:rsidRPr="007768D4">
        <w:rPr>
          <w:rFonts w:ascii="標楷體" w:eastAsia="標楷體" w:hAnsi="標楷體" w:hint="eastAsia"/>
        </w:rPr>
        <w:t>、</w:t>
      </w:r>
      <w:r w:rsidR="007768D4" w:rsidRPr="007768D4">
        <w:rPr>
          <w:rFonts w:ascii="標楷體" w:eastAsia="標楷體" w:hAnsi="標楷體"/>
        </w:rPr>
        <w:t>2012:</w:t>
      </w:r>
      <w:r w:rsidR="007768D4" w:rsidRPr="007768D4">
        <w:rPr>
          <w:rFonts w:ascii="標楷體" w:eastAsia="標楷體" w:hAnsi="標楷體" w:hint="eastAsia"/>
        </w:rPr>
        <w:t>3</w:t>
      </w:r>
      <w:r w:rsidR="007768D4" w:rsidRPr="007768D4">
        <w:rPr>
          <w:rFonts w:ascii="標楷體" w:eastAsia="標楷體" w:hAnsi="標楷體"/>
        </w:rPr>
        <w:t>%</w:t>
      </w:r>
      <w:r w:rsidR="007768D4" w:rsidRPr="007768D4">
        <w:rPr>
          <w:rFonts w:ascii="標楷體" w:eastAsia="標楷體" w:hAnsi="標楷體" w:hint="eastAsia"/>
        </w:rPr>
        <w:t>，可觀察出其淨利率都大約維持在7%左右。</w:t>
      </w:r>
    </w:p>
    <w:p w:rsidR="00F50792" w:rsidRPr="007768D4" w:rsidRDefault="00F50792" w:rsidP="003E74F9">
      <w:pPr>
        <w:rPr>
          <w:rFonts w:ascii="標楷體" w:eastAsia="標楷體" w:hAnsi="標楷體"/>
        </w:rPr>
      </w:pPr>
    </w:p>
    <w:p w:rsidR="00F50792" w:rsidRPr="00CC3BA1" w:rsidRDefault="00CC3BA1" w:rsidP="003E74F9">
      <w:pPr>
        <w:rPr>
          <w:rFonts w:ascii="標楷體" w:eastAsia="標楷體" w:hAnsi="標楷體"/>
          <w:b/>
        </w:rPr>
      </w:pPr>
      <w:r w:rsidRPr="00CC3BA1">
        <w:rPr>
          <w:rFonts w:ascii="標楷體" w:eastAsia="標楷體" w:hAnsi="標楷體" w:hint="eastAsia"/>
          <w:b/>
        </w:rPr>
        <w:t>(表二)</w:t>
      </w:r>
      <w:r w:rsidRPr="00B6453A">
        <w:rPr>
          <w:rFonts w:ascii="標楷體" w:eastAsia="標楷體" w:hAnsi="標楷體" w:hint="eastAsia"/>
        </w:rPr>
        <w:t>各地區之成本成長</w:t>
      </w:r>
      <w:r>
        <w:rPr>
          <w:rFonts w:ascii="標楷體" w:eastAsia="標楷體" w:hAnsi="標楷體" w:hint="eastAsia"/>
        </w:rPr>
        <w:t>情形</w:t>
      </w:r>
    </w:p>
    <w:p w:rsidR="003E74F9" w:rsidRPr="00B6453A" w:rsidRDefault="00CC3BA1" w:rsidP="003E74F9">
      <w:pPr>
        <w:rPr>
          <w:rFonts w:ascii="標楷體" w:eastAsia="標楷體" w:hAnsi="標楷體"/>
          <w:color w:val="FF0000"/>
          <w:sz w:val="28"/>
          <w:szCs w:val="28"/>
        </w:rPr>
      </w:pPr>
      <w:r w:rsidRPr="00CC3BA1">
        <w:rPr>
          <w:rFonts w:ascii="標楷體" w:eastAsia="標楷體" w:hAnsi="標楷體" w:hint="eastAsia"/>
          <w:noProof/>
          <w:color w:val="FF0000"/>
          <w:sz w:val="28"/>
          <w:szCs w:val="28"/>
        </w:rPr>
        <w:drawing>
          <wp:inline distT="0" distB="0" distL="0" distR="0">
            <wp:extent cx="5274310" cy="2189695"/>
            <wp:effectExtent l="19050" t="0" r="2540" b="0"/>
            <wp:docPr id="2078" name="圖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189695"/>
                    </a:xfrm>
                    <a:prstGeom prst="rect">
                      <a:avLst/>
                    </a:prstGeom>
                    <a:noFill/>
                    <a:ln>
                      <a:noFill/>
                    </a:ln>
                  </pic:spPr>
                </pic:pic>
              </a:graphicData>
            </a:graphic>
          </wp:inline>
        </w:drawing>
      </w:r>
    </w:p>
    <w:p w:rsidR="00CC3BA1" w:rsidRDefault="00CC3BA1" w:rsidP="003E74F9">
      <w:pPr>
        <w:rPr>
          <w:rFonts w:ascii="標楷體" w:eastAsia="標楷體" w:hAnsi="標楷體"/>
        </w:rPr>
      </w:pPr>
    </w:p>
    <w:p w:rsidR="00CC3BA1" w:rsidRPr="00CC3BA1" w:rsidRDefault="00CC3BA1" w:rsidP="003E74F9">
      <w:pPr>
        <w:rPr>
          <w:rFonts w:ascii="標楷體" w:eastAsia="標楷體" w:hAnsi="標楷體"/>
          <w:b/>
        </w:rPr>
      </w:pPr>
      <w:r w:rsidRPr="00CC3BA1">
        <w:rPr>
          <w:rFonts w:ascii="標楷體" w:eastAsia="標楷體" w:hAnsi="標楷體" w:hint="eastAsia"/>
          <w:b/>
        </w:rPr>
        <w:lastRenderedPageBreak/>
        <w:t>(圖三)</w:t>
      </w:r>
    </w:p>
    <w:p w:rsidR="00CC3BA1" w:rsidRPr="00B6453A" w:rsidRDefault="00CC3BA1" w:rsidP="003E74F9">
      <w:pPr>
        <w:rPr>
          <w:rFonts w:ascii="標楷體" w:eastAsia="標楷體" w:hAnsi="標楷體"/>
          <w:color w:val="FF0000"/>
          <w:sz w:val="28"/>
          <w:szCs w:val="28"/>
        </w:rPr>
      </w:pPr>
      <w:r>
        <w:rPr>
          <w:rFonts w:ascii="標楷體" w:eastAsia="標楷體" w:hAnsi="標楷體"/>
          <w:noProof/>
          <w:color w:val="FF0000"/>
          <w:sz w:val="28"/>
          <w:szCs w:val="28"/>
        </w:rPr>
        <w:drawing>
          <wp:inline distT="0" distB="0" distL="0" distR="0">
            <wp:extent cx="4181475" cy="2609850"/>
            <wp:effectExtent l="19050" t="0" r="952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srcRect/>
                    <a:stretch>
                      <a:fillRect/>
                    </a:stretch>
                  </pic:blipFill>
                  <pic:spPr bwMode="auto">
                    <a:xfrm>
                      <a:off x="0" y="0"/>
                      <a:ext cx="4181475" cy="2609850"/>
                    </a:xfrm>
                    <a:prstGeom prst="rect">
                      <a:avLst/>
                    </a:prstGeom>
                    <a:noFill/>
                    <a:ln w="9525">
                      <a:noFill/>
                      <a:miter lim="800000"/>
                      <a:headEnd/>
                      <a:tailEnd/>
                    </a:ln>
                  </pic:spPr>
                </pic:pic>
              </a:graphicData>
            </a:graphic>
          </wp:inline>
        </w:drawing>
      </w:r>
    </w:p>
    <w:p w:rsidR="00CC3BA1" w:rsidRDefault="00CC3BA1" w:rsidP="003E74F9">
      <w:pPr>
        <w:rPr>
          <w:rFonts w:ascii="標楷體" w:eastAsia="標楷體" w:hAnsi="標楷體"/>
        </w:rPr>
      </w:pPr>
    </w:p>
    <w:p w:rsidR="00CC3BA1" w:rsidRDefault="00CC3BA1" w:rsidP="00CC3BA1">
      <w:pPr>
        <w:rPr>
          <w:rFonts w:ascii="標楷體" w:eastAsia="標楷體" w:hAnsi="標楷體"/>
        </w:rPr>
      </w:pPr>
      <w:r>
        <w:rPr>
          <w:rFonts w:ascii="標楷體" w:eastAsia="標楷體" w:hAnsi="標楷體" w:hint="eastAsia"/>
        </w:rPr>
        <w:t>由(表二)及(圖三)可知</w:t>
      </w:r>
      <w:r w:rsidR="003E74F9" w:rsidRPr="00B6453A">
        <w:rPr>
          <w:rFonts w:ascii="標楷體" w:eastAsia="標楷體" w:hAnsi="標楷體" w:hint="eastAsia"/>
        </w:rPr>
        <w:t>:</w:t>
      </w:r>
    </w:p>
    <w:p w:rsidR="003E74F9" w:rsidRPr="00CC3BA1" w:rsidRDefault="00CC3BA1" w:rsidP="00CC3BA1">
      <w:pPr>
        <w:rPr>
          <w:rFonts w:ascii="標楷體" w:eastAsia="標楷體" w:hAnsi="標楷體"/>
        </w:rPr>
      </w:pPr>
      <w:r>
        <w:rPr>
          <w:rFonts w:ascii="標楷體" w:eastAsia="標楷體" w:hAnsi="標楷體" w:hint="eastAsia"/>
        </w:rPr>
        <w:tab/>
      </w:r>
      <w:r>
        <w:rPr>
          <w:rFonts w:ascii="標楷體" w:eastAsia="標楷體" w:hAnsi="標楷體"/>
        </w:rPr>
        <w:br/>
      </w:r>
      <w:r>
        <w:rPr>
          <w:rFonts w:ascii="標楷體" w:eastAsia="標楷體" w:hAnsi="標楷體" w:hint="eastAsia"/>
        </w:rPr>
        <w:tab/>
      </w:r>
      <w:r w:rsidR="003E74F9" w:rsidRPr="00B6453A">
        <w:rPr>
          <w:rFonts w:ascii="標楷體" w:eastAsia="標楷體" w:hAnsi="標楷體" w:hint="eastAsia"/>
        </w:rPr>
        <w:t>從2011~2015除了亞太地區</w:t>
      </w:r>
      <w:r w:rsidR="000324F8">
        <w:rPr>
          <w:rFonts w:ascii="標楷體" w:eastAsia="標楷體" w:hAnsi="標楷體" w:hint="eastAsia"/>
        </w:rPr>
        <w:t>成本</w:t>
      </w:r>
      <w:r w:rsidR="003E74F9" w:rsidRPr="00B6453A">
        <w:rPr>
          <w:rFonts w:ascii="標楷體" w:eastAsia="標楷體" w:hAnsi="標楷體" w:hint="eastAsia"/>
        </w:rPr>
        <w:t>幾乎持平外，其他皆是成長的。如果和營收情形比較可以發現大陸地區及美洲地區的幾何成長率幾乎是和營收差不多的，代表其成長原因主要是來自於營收的成長。而亞太地區的營收成長則遠大於成本成長，造成淨利成長率高。至於歐洲則是成本成長遠大於營收成長;事實上，在2013~2015，其淨利為負。至於歐洲2012、2014之所以成本相較於前一年徒增是由於分別併購德國</w:t>
      </w:r>
      <w:r w:rsidR="003E74F9" w:rsidRPr="00B6453A">
        <w:rPr>
          <w:rFonts w:ascii="標楷體" w:eastAsia="標楷體" w:hAnsi="標楷體" w:hint="eastAsia"/>
          <w:color w:val="0D0D0D" w:themeColor="text1" w:themeTint="F2"/>
          <w:szCs w:val="24"/>
        </w:rPr>
        <w:t>LiPPERT GmbH、德國</w:t>
      </w:r>
      <w:r w:rsidR="003E74F9" w:rsidRPr="00B6453A">
        <w:rPr>
          <w:rFonts w:ascii="標楷體" w:eastAsia="標楷體" w:hAnsi="標楷體"/>
          <w:color w:val="0D0D0D" w:themeColor="text1" w:themeTint="F2"/>
          <w:szCs w:val="24"/>
        </w:rPr>
        <w:t>PENTA Gmbh</w:t>
      </w:r>
      <w:r w:rsidR="003E74F9" w:rsidRPr="00B6453A">
        <w:rPr>
          <w:rFonts w:ascii="標楷體" w:eastAsia="標楷體" w:hAnsi="標楷體" w:hint="eastAsia"/>
          <w:color w:val="0D0D0D" w:themeColor="text1" w:themeTint="F2"/>
          <w:szCs w:val="24"/>
        </w:rPr>
        <w:t>所致。</w:t>
      </w:r>
    </w:p>
    <w:p w:rsidR="003E74F9" w:rsidRPr="00B6453A" w:rsidRDefault="003E74F9" w:rsidP="003E74F9">
      <w:pPr>
        <w:rPr>
          <w:rFonts w:ascii="標楷體" w:eastAsia="標楷體" w:hAnsi="標楷體"/>
        </w:rPr>
      </w:pPr>
    </w:p>
    <w:p w:rsidR="003E74F9" w:rsidRPr="00CC3BA1" w:rsidRDefault="005F4392" w:rsidP="007E245C">
      <w:pPr>
        <w:spacing w:after="240"/>
        <w:rPr>
          <w:rFonts w:ascii="標楷體" w:eastAsia="標楷體" w:hAnsi="標楷體"/>
          <w:b/>
          <w:sz w:val="28"/>
          <w:szCs w:val="26"/>
          <w:u w:val="single"/>
        </w:rPr>
      </w:pPr>
      <w:r w:rsidRPr="00CC3BA1">
        <w:rPr>
          <w:rFonts w:ascii="標楷體" w:eastAsia="標楷體" w:hAnsi="標楷體" w:hint="eastAsia"/>
          <w:b/>
          <w:sz w:val="28"/>
          <w:szCs w:val="26"/>
          <w:u w:val="single"/>
        </w:rPr>
        <w:t>(三)</w:t>
      </w:r>
      <w:r w:rsidR="003E74F9" w:rsidRPr="00CC3BA1">
        <w:rPr>
          <w:rFonts w:ascii="標楷體" w:eastAsia="標楷體" w:hAnsi="標楷體" w:hint="eastAsia"/>
          <w:b/>
          <w:sz w:val="28"/>
          <w:szCs w:val="26"/>
          <w:u w:val="single"/>
        </w:rPr>
        <w:t>收益流</w:t>
      </w:r>
    </w:p>
    <w:p w:rsidR="003E74F9" w:rsidRPr="00B6453A" w:rsidRDefault="00922137" w:rsidP="003E74F9">
      <w:pPr>
        <w:rPr>
          <w:rFonts w:ascii="標楷體" w:eastAsia="標楷體" w:hAnsi="標楷體"/>
        </w:rPr>
      </w:pPr>
      <w:r>
        <w:rPr>
          <w:rFonts w:ascii="標楷體" w:eastAsia="標楷體" w:hAnsi="標楷體" w:hint="eastAsia"/>
        </w:rPr>
        <w:tab/>
      </w:r>
      <w:r w:rsidR="003E74F9" w:rsidRPr="00B6453A">
        <w:rPr>
          <w:rFonts w:ascii="標楷體" w:eastAsia="標楷體" w:hAnsi="標楷體" w:hint="eastAsia"/>
        </w:rPr>
        <w:t>凌華從事的是門檻較高之工業電腦相關技術及其相關之解決方案。</w:t>
      </w:r>
    </w:p>
    <w:p w:rsidR="003E74F9" w:rsidRDefault="003E74F9" w:rsidP="003E74F9">
      <w:pPr>
        <w:rPr>
          <w:rFonts w:ascii="標楷體" w:eastAsia="標楷體" w:hAnsi="標楷體"/>
        </w:rPr>
      </w:pPr>
      <w:r w:rsidRPr="00B6453A">
        <w:rPr>
          <w:rFonts w:ascii="標楷體" w:eastAsia="標楷體" w:hAnsi="標楷體" w:hint="eastAsia"/>
        </w:rPr>
        <w:t>在營收的部分主要可以分五個產品或服務群:</w:t>
      </w:r>
    </w:p>
    <w:p w:rsidR="00922137" w:rsidRPr="00B6453A" w:rsidRDefault="00922137" w:rsidP="003E74F9">
      <w:pPr>
        <w:rPr>
          <w:rFonts w:ascii="標楷體" w:eastAsia="標楷體" w:hAnsi="標楷體"/>
        </w:rPr>
      </w:pPr>
    </w:p>
    <w:p w:rsidR="003E74F9" w:rsidRPr="00B6453A" w:rsidRDefault="005F4392" w:rsidP="003E74F9">
      <w:pPr>
        <w:rPr>
          <w:rFonts w:ascii="標楷體" w:eastAsia="標楷體" w:hAnsi="標楷體"/>
          <w:szCs w:val="24"/>
        </w:rPr>
      </w:pPr>
      <w:r w:rsidRPr="00922137">
        <w:rPr>
          <w:rFonts w:ascii="標楷體" w:eastAsia="標楷體" w:hAnsi="標楷體" w:hint="eastAsia"/>
          <w:b/>
          <w:szCs w:val="24"/>
        </w:rPr>
        <w:t>1.</w:t>
      </w:r>
      <w:r w:rsidR="003E74F9" w:rsidRPr="00922137">
        <w:rPr>
          <w:rFonts w:ascii="標楷體" w:eastAsia="標楷體" w:hAnsi="標楷體" w:hint="eastAsia"/>
          <w:b/>
          <w:szCs w:val="24"/>
        </w:rPr>
        <w:t>量測自動化產品:</w:t>
      </w:r>
      <w:r w:rsidR="003E74F9" w:rsidRPr="00922137">
        <w:rPr>
          <w:rFonts w:ascii="標楷體" w:eastAsia="標楷體" w:hAnsi="標楷體" w:hint="eastAsia"/>
          <w:b/>
        </w:rPr>
        <w:t>運用在</w:t>
      </w:r>
      <w:r w:rsidR="003E74F9" w:rsidRPr="00922137">
        <w:rPr>
          <w:rFonts w:ascii="標楷體" w:eastAsia="標楷體" w:hAnsi="標楷體" w:hint="eastAsia"/>
          <w:b/>
          <w:szCs w:val="24"/>
        </w:rPr>
        <w:t>機器視覺及運動控制解決方案。</w:t>
      </w:r>
      <w:r w:rsidR="003E74F9" w:rsidRPr="00B6453A">
        <w:rPr>
          <w:rFonts w:ascii="標楷體" w:eastAsia="標楷體" w:hAnsi="標楷體" w:hint="eastAsia"/>
          <w:szCs w:val="24"/>
        </w:rPr>
        <w:t>在工業物聯網方面，製造業能應用到其相關技術於機器手臂。</w:t>
      </w:r>
    </w:p>
    <w:p w:rsidR="003E74F9" w:rsidRDefault="005F4392" w:rsidP="003E74F9">
      <w:pPr>
        <w:rPr>
          <w:rFonts w:ascii="標楷體" w:eastAsia="標楷體" w:hAnsi="標楷體"/>
          <w:szCs w:val="24"/>
        </w:rPr>
      </w:pPr>
      <w:r>
        <w:rPr>
          <w:rFonts w:ascii="標楷體" w:eastAsia="標楷體" w:hAnsi="標楷體" w:hint="eastAsia"/>
          <w:szCs w:val="24"/>
        </w:rPr>
        <w:tab/>
      </w:r>
      <w:r w:rsidR="003E74F9" w:rsidRPr="00B6453A">
        <w:rPr>
          <w:rFonts w:ascii="標楷體" w:eastAsia="標楷體" w:hAnsi="標楷體" w:hint="eastAsia"/>
          <w:szCs w:val="24"/>
        </w:rPr>
        <w:t>產品: 工業用相機(物聯網上相關應用例如: 廠生產線的品質控管)、工業通訊模組卡、運動控制卡(通過調整能量強度來滿足不同材質上雷射精密加工切割，而呈現出有層次感的效果。)</w:t>
      </w:r>
      <w:r w:rsidR="003E74F9" w:rsidRPr="00B6453A">
        <w:rPr>
          <w:rFonts w:ascii="標楷體" w:eastAsia="標楷體" w:hAnsi="標楷體" w:hint="eastAsia"/>
        </w:rPr>
        <w:t xml:space="preserve"> </w:t>
      </w:r>
      <w:r w:rsidR="003E74F9" w:rsidRPr="00B6453A">
        <w:rPr>
          <w:rFonts w:ascii="標楷體" w:eastAsia="標楷體" w:hAnsi="標楷體" w:hint="eastAsia"/>
          <w:szCs w:val="24"/>
        </w:rPr>
        <w:t>、影像擷取卡、資料擷取卡、工業型手持行動電腦  、智慧型工業電腦</w:t>
      </w:r>
      <w:r w:rsidR="007E245C">
        <w:rPr>
          <w:rFonts w:ascii="標楷體" w:eastAsia="標楷體" w:hAnsi="標楷體" w:hint="eastAsia"/>
          <w:szCs w:val="24"/>
        </w:rPr>
        <w:t>。</w:t>
      </w:r>
    </w:p>
    <w:p w:rsidR="00922137" w:rsidRPr="00B6453A" w:rsidRDefault="00922137" w:rsidP="003E74F9">
      <w:pPr>
        <w:rPr>
          <w:rFonts w:ascii="標楷體" w:eastAsia="標楷體" w:hAnsi="標楷體"/>
          <w:szCs w:val="24"/>
        </w:rPr>
      </w:pPr>
    </w:p>
    <w:p w:rsidR="00922137" w:rsidRPr="00B6453A" w:rsidRDefault="005F4392" w:rsidP="003E74F9">
      <w:pPr>
        <w:rPr>
          <w:rFonts w:ascii="標楷體" w:eastAsia="標楷體" w:hAnsi="標楷體"/>
          <w:szCs w:val="24"/>
        </w:rPr>
      </w:pPr>
      <w:r w:rsidRPr="00922137">
        <w:rPr>
          <w:rFonts w:ascii="標楷體" w:eastAsia="標楷體" w:hAnsi="標楷體" w:hint="eastAsia"/>
          <w:b/>
          <w:szCs w:val="24"/>
        </w:rPr>
        <w:t>2.</w:t>
      </w:r>
      <w:r w:rsidR="003E74F9" w:rsidRPr="00922137">
        <w:rPr>
          <w:rFonts w:ascii="標楷體" w:eastAsia="標楷體" w:hAnsi="標楷體" w:hint="eastAsia"/>
          <w:b/>
          <w:szCs w:val="24"/>
        </w:rPr>
        <w:t>嵌入式計算產品:</w:t>
      </w:r>
      <w:r w:rsidR="003E74F9" w:rsidRPr="00B6453A">
        <w:rPr>
          <w:rFonts w:ascii="標楷體" w:eastAsia="標楷體" w:hAnsi="標楷體" w:hint="eastAsia"/>
          <w:szCs w:val="24"/>
        </w:rPr>
        <w:t>包含提供嵌入式板卡、系統、及週邊硬體及軟體，並依據客戶的需求提供客製化的設計與服務。</w:t>
      </w:r>
    </w:p>
    <w:p w:rsidR="00922137" w:rsidRDefault="003E74F9" w:rsidP="003E74F9">
      <w:pPr>
        <w:rPr>
          <w:rFonts w:ascii="標楷體" w:eastAsia="標楷體" w:hAnsi="標楷體"/>
          <w:szCs w:val="24"/>
        </w:rPr>
      </w:pPr>
      <w:r w:rsidRPr="00B6453A">
        <w:rPr>
          <w:rFonts w:ascii="標楷體" w:eastAsia="標楷體" w:hAnsi="標楷體" w:hint="eastAsia"/>
          <w:szCs w:val="24"/>
        </w:rPr>
        <w:t xml:space="preserve">   產品:工業用伺服器、網路防火牆設備、工業固態硬碟</w:t>
      </w:r>
      <w:r w:rsidR="007E245C">
        <w:rPr>
          <w:rFonts w:ascii="標楷體" w:eastAsia="標楷體" w:hAnsi="標楷體" w:hint="eastAsia"/>
          <w:szCs w:val="24"/>
        </w:rPr>
        <w:t>。</w:t>
      </w:r>
    </w:p>
    <w:p w:rsidR="003E74F9" w:rsidRPr="00B6453A" w:rsidRDefault="005F4392" w:rsidP="003E74F9">
      <w:pPr>
        <w:rPr>
          <w:rFonts w:ascii="標楷體" w:eastAsia="標楷體" w:hAnsi="標楷體"/>
          <w:szCs w:val="24"/>
        </w:rPr>
      </w:pPr>
      <w:r w:rsidRPr="00922137">
        <w:rPr>
          <w:rFonts w:ascii="標楷體" w:eastAsia="標楷體" w:hAnsi="標楷體" w:hint="eastAsia"/>
          <w:b/>
          <w:szCs w:val="24"/>
        </w:rPr>
        <w:lastRenderedPageBreak/>
        <w:t>3.</w:t>
      </w:r>
      <w:r w:rsidR="003E74F9" w:rsidRPr="00922137">
        <w:rPr>
          <w:rFonts w:ascii="標楷體" w:eastAsia="標楷體" w:hAnsi="標楷體" w:hint="eastAsia"/>
          <w:b/>
          <w:szCs w:val="24"/>
        </w:rPr>
        <w:t>模組化電腦產品:</w:t>
      </w:r>
      <w:r w:rsidR="003E74F9" w:rsidRPr="00B6453A">
        <w:rPr>
          <w:rFonts w:ascii="標楷體" w:eastAsia="標楷體" w:hAnsi="標楷體" w:hint="eastAsia"/>
          <w:szCs w:val="24"/>
        </w:rPr>
        <w:t>專注於結合智慧應用，適用於多種類領域。</w:t>
      </w:r>
    </w:p>
    <w:p w:rsidR="003E74F9" w:rsidRDefault="003E74F9" w:rsidP="003E74F9">
      <w:pPr>
        <w:rPr>
          <w:rFonts w:ascii="標楷體" w:eastAsia="標楷體" w:hAnsi="標楷體"/>
          <w:szCs w:val="24"/>
        </w:rPr>
      </w:pPr>
      <w:r w:rsidRPr="00B6453A">
        <w:rPr>
          <w:rFonts w:ascii="標楷體" w:eastAsia="標楷體" w:hAnsi="標楷體" w:hint="eastAsia"/>
          <w:szCs w:val="24"/>
        </w:rPr>
        <w:t xml:space="preserve">   產品: 工業用及軍用單板電腦、軍用嵌入式模組電腦、強固型電腦</w:t>
      </w:r>
    </w:p>
    <w:p w:rsidR="007A19EE" w:rsidRPr="00B6453A" w:rsidRDefault="007A19EE" w:rsidP="003E74F9">
      <w:pPr>
        <w:rPr>
          <w:rFonts w:ascii="標楷體" w:eastAsia="標楷體" w:hAnsi="標楷體"/>
          <w:szCs w:val="24"/>
        </w:rPr>
      </w:pPr>
    </w:p>
    <w:p w:rsidR="005F4392" w:rsidRDefault="005F4392" w:rsidP="003E74F9">
      <w:pPr>
        <w:rPr>
          <w:rFonts w:ascii="標楷體" w:eastAsia="標楷體" w:hAnsi="標楷體"/>
          <w:szCs w:val="24"/>
        </w:rPr>
      </w:pPr>
      <w:r w:rsidRPr="00922137">
        <w:rPr>
          <w:rFonts w:ascii="標楷體" w:eastAsia="標楷體" w:hAnsi="標楷體" w:hint="eastAsia"/>
          <w:b/>
          <w:szCs w:val="24"/>
        </w:rPr>
        <w:t>4.</w:t>
      </w:r>
      <w:r w:rsidR="003E74F9" w:rsidRPr="00922137">
        <w:rPr>
          <w:rFonts w:ascii="標楷體" w:eastAsia="標楷體" w:hAnsi="標楷體" w:hint="eastAsia"/>
          <w:b/>
          <w:szCs w:val="24"/>
        </w:rPr>
        <w:t>客製專案服務中心:</w:t>
      </w:r>
      <w:r w:rsidR="003E74F9" w:rsidRPr="00B6453A">
        <w:rPr>
          <w:rFonts w:ascii="標楷體" w:eastAsia="標楷體" w:hAnsi="標楷體" w:hint="eastAsia"/>
          <w:szCs w:val="24"/>
        </w:rPr>
        <w:t>包含全球維修、技術支援及售後加值型服務等。</w:t>
      </w:r>
    </w:p>
    <w:p w:rsidR="007A19EE" w:rsidRPr="005F4392" w:rsidRDefault="007A19EE" w:rsidP="003E74F9">
      <w:pPr>
        <w:rPr>
          <w:rFonts w:ascii="標楷體" w:eastAsia="標楷體" w:hAnsi="標楷體"/>
          <w:szCs w:val="24"/>
        </w:rPr>
      </w:pPr>
    </w:p>
    <w:p w:rsidR="003E74F9" w:rsidRPr="00B6453A" w:rsidRDefault="005F4392" w:rsidP="003E74F9">
      <w:pPr>
        <w:rPr>
          <w:rFonts w:ascii="標楷體" w:eastAsia="標楷體" w:hAnsi="標楷體"/>
          <w:color w:val="000000" w:themeColor="text1"/>
          <w:szCs w:val="24"/>
        </w:rPr>
      </w:pPr>
      <w:r w:rsidRPr="00922137">
        <w:rPr>
          <w:rFonts w:ascii="標楷體" w:eastAsia="標楷體" w:hAnsi="標楷體" w:hint="eastAsia"/>
          <w:b/>
          <w:color w:val="000000" w:themeColor="text1"/>
          <w:szCs w:val="24"/>
        </w:rPr>
        <w:t>5.</w:t>
      </w:r>
      <w:r w:rsidR="003E74F9" w:rsidRPr="00922137">
        <w:rPr>
          <w:rFonts w:ascii="標楷體" w:eastAsia="標楷體" w:hAnsi="標楷體" w:hint="eastAsia"/>
          <w:b/>
          <w:color w:val="000000" w:themeColor="text1"/>
          <w:szCs w:val="24"/>
        </w:rPr>
        <w:t>顯示暨運算產品:</w:t>
      </w:r>
      <w:r w:rsidR="003E74F9" w:rsidRPr="00B6453A">
        <w:rPr>
          <w:rFonts w:ascii="標楷體" w:eastAsia="標楷體" w:hAnsi="標楷體" w:hint="eastAsia"/>
          <w:color w:val="000000" w:themeColor="text1"/>
          <w:szCs w:val="24"/>
        </w:rPr>
        <w:t>包含工業、醫療專用平板電腦與觸控顯示器</w:t>
      </w:r>
    </w:p>
    <w:p w:rsidR="003E74F9" w:rsidRDefault="003E74F9" w:rsidP="003E74F9">
      <w:pPr>
        <w:rPr>
          <w:rFonts w:ascii="標楷體" w:eastAsia="標楷體" w:hAnsi="標楷體"/>
          <w:color w:val="000000" w:themeColor="text1"/>
          <w:szCs w:val="24"/>
        </w:rPr>
      </w:pPr>
      <w:r w:rsidRPr="00B6453A">
        <w:rPr>
          <w:rFonts w:ascii="標楷體" w:eastAsia="標楷體" w:hAnsi="標楷體" w:hint="eastAsia"/>
          <w:color w:val="000000" w:themeColor="text1"/>
          <w:szCs w:val="24"/>
        </w:rPr>
        <w:t xml:space="preserve"> </w:t>
      </w:r>
    </w:p>
    <w:p w:rsidR="003E74F9" w:rsidRPr="00047890" w:rsidRDefault="007E245C" w:rsidP="003E74F9">
      <w:pPr>
        <w:rPr>
          <w:rFonts w:ascii="標楷體" w:eastAsia="標楷體" w:hAnsi="標楷體"/>
          <w:b/>
          <w:szCs w:val="24"/>
        </w:rPr>
      </w:pPr>
      <w:r w:rsidRPr="00047890">
        <w:rPr>
          <w:rFonts w:ascii="標楷體" w:eastAsia="標楷體" w:hAnsi="標楷體" w:hint="eastAsia"/>
          <w:b/>
          <w:szCs w:val="24"/>
        </w:rPr>
        <w:t xml:space="preserve"> </w:t>
      </w:r>
      <w:r w:rsidR="003E74F9" w:rsidRPr="00047890">
        <w:rPr>
          <w:rFonts w:ascii="標楷體" w:eastAsia="標楷體" w:hAnsi="標楷體" w:hint="eastAsia"/>
          <w:b/>
          <w:szCs w:val="24"/>
        </w:rPr>
        <w:t>(圖一)</w:t>
      </w:r>
    </w:p>
    <w:p w:rsidR="003E74F9" w:rsidRPr="00B6453A" w:rsidRDefault="00047890" w:rsidP="003E74F9">
      <w:pPr>
        <w:rPr>
          <w:rFonts w:ascii="標楷體" w:eastAsia="標楷體" w:hAnsi="標楷體"/>
          <w:szCs w:val="24"/>
        </w:rPr>
      </w:pPr>
      <w:r w:rsidRPr="00047890">
        <w:rPr>
          <w:rFonts w:ascii="標楷體" w:eastAsia="標楷體" w:hAnsi="標楷體"/>
          <w:szCs w:val="24"/>
        </w:rPr>
        <w:t xml:space="preserve"> </w:t>
      </w:r>
      <w:r>
        <w:rPr>
          <w:rFonts w:ascii="標楷體" w:eastAsia="標楷體" w:hAnsi="標楷體"/>
          <w:noProof/>
          <w:szCs w:val="24"/>
        </w:rPr>
        <w:drawing>
          <wp:inline distT="0" distB="0" distL="0" distR="0">
            <wp:extent cx="4295775" cy="2352675"/>
            <wp:effectExtent l="19050" t="0" r="952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cstate="print"/>
                    <a:srcRect/>
                    <a:stretch>
                      <a:fillRect/>
                    </a:stretch>
                  </pic:blipFill>
                  <pic:spPr bwMode="auto">
                    <a:xfrm>
                      <a:off x="0" y="0"/>
                      <a:ext cx="4295775" cy="2352675"/>
                    </a:xfrm>
                    <a:prstGeom prst="rect">
                      <a:avLst/>
                    </a:prstGeom>
                    <a:noFill/>
                    <a:ln w="9525">
                      <a:noFill/>
                      <a:miter lim="800000"/>
                      <a:headEnd/>
                      <a:tailEnd/>
                    </a:ln>
                  </pic:spPr>
                </pic:pic>
              </a:graphicData>
            </a:graphic>
          </wp:inline>
        </w:drawing>
      </w:r>
    </w:p>
    <w:p w:rsidR="003E74F9" w:rsidRPr="00B6453A" w:rsidRDefault="00047890" w:rsidP="003E74F9">
      <w:pPr>
        <w:rPr>
          <w:rFonts w:ascii="標楷體" w:eastAsia="標楷體" w:hAnsi="標楷體"/>
          <w:szCs w:val="24"/>
        </w:rPr>
      </w:pPr>
      <w:r w:rsidRPr="00047890">
        <w:rPr>
          <w:rFonts w:ascii="標楷體" w:eastAsia="標楷體" w:hAnsi="標楷體" w:hint="eastAsia"/>
          <w:noProof/>
          <w:szCs w:val="24"/>
        </w:rPr>
        <w:drawing>
          <wp:inline distT="0" distB="0" distL="0" distR="0">
            <wp:extent cx="5819775" cy="1250096"/>
            <wp:effectExtent l="19050" t="0" r="9525" b="0"/>
            <wp:docPr id="2079" name="圖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19775" cy="1250096"/>
                    </a:xfrm>
                    <a:prstGeom prst="rect">
                      <a:avLst/>
                    </a:prstGeom>
                    <a:noFill/>
                    <a:ln>
                      <a:noFill/>
                    </a:ln>
                  </pic:spPr>
                </pic:pic>
              </a:graphicData>
            </a:graphic>
          </wp:inline>
        </w:drawing>
      </w:r>
    </w:p>
    <w:p w:rsidR="00B94953" w:rsidRDefault="003E74F9" w:rsidP="00161ECD">
      <w:pPr>
        <w:spacing w:before="240"/>
        <w:rPr>
          <w:rFonts w:ascii="標楷體" w:eastAsia="標楷體" w:hAnsi="標楷體"/>
          <w:szCs w:val="24"/>
        </w:rPr>
      </w:pPr>
      <w:r w:rsidRPr="00B6453A">
        <w:rPr>
          <w:rFonts w:ascii="標楷體" w:eastAsia="標楷體" w:hAnsi="標楷體" w:hint="eastAsia"/>
          <w:szCs w:val="24"/>
        </w:rPr>
        <w:t>上圖為各產品及服務之成長情形。其中營收之幾何成長率如下:</w:t>
      </w:r>
    </w:p>
    <w:p w:rsidR="00161ECD" w:rsidRPr="00B6453A" w:rsidRDefault="00161ECD" w:rsidP="00161ECD">
      <w:pPr>
        <w:rPr>
          <w:rFonts w:ascii="標楷體" w:eastAsia="標楷體" w:hAnsi="標楷體"/>
          <w:szCs w:val="24"/>
        </w:rPr>
      </w:pPr>
    </w:p>
    <w:tbl>
      <w:tblPr>
        <w:tblStyle w:val="a8"/>
        <w:tblW w:w="9874" w:type="dxa"/>
        <w:tblLook w:val="04A0" w:firstRow="1" w:lastRow="0" w:firstColumn="1" w:lastColumn="0" w:noHBand="0" w:noVBand="1"/>
      </w:tblPr>
      <w:tblGrid>
        <w:gridCol w:w="1801"/>
        <w:gridCol w:w="1801"/>
        <w:gridCol w:w="1801"/>
        <w:gridCol w:w="1801"/>
        <w:gridCol w:w="1802"/>
        <w:gridCol w:w="868"/>
      </w:tblGrid>
      <w:tr w:rsidR="00B94953" w:rsidRPr="00B94953" w:rsidTr="00B94953">
        <w:trPr>
          <w:trHeight w:val="720"/>
        </w:trPr>
        <w:tc>
          <w:tcPr>
            <w:tcW w:w="1801" w:type="dxa"/>
          </w:tcPr>
          <w:p w:rsidR="00B94953" w:rsidRDefault="00B94953" w:rsidP="00B94953">
            <w:pPr>
              <w:jc w:val="center"/>
              <w:rPr>
                <w:rFonts w:ascii="標楷體" w:eastAsia="標楷體" w:hAnsi="標楷體"/>
                <w:szCs w:val="24"/>
              </w:rPr>
            </w:pPr>
            <w:r w:rsidRPr="00B94953">
              <w:rPr>
                <w:rFonts w:ascii="標楷體" w:eastAsia="標楷體" w:hAnsi="標楷體" w:hint="eastAsia"/>
                <w:szCs w:val="24"/>
              </w:rPr>
              <w:t>量測自動化</w:t>
            </w:r>
          </w:p>
          <w:p w:rsidR="00B94953" w:rsidRPr="00B94953" w:rsidRDefault="00B94953" w:rsidP="00B94953">
            <w:pPr>
              <w:jc w:val="center"/>
              <w:rPr>
                <w:rFonts w:ascii="標楷體" w:eastAsia="標楷體" w:hAnsi="標楷體"/>
                <w:szCs w:val="24"/>
              </w:rPr>
            </w:pPr>
            <w:r w:rsidRPr="00B94953">
              <w:rPr>
                <w:rFonts w:ascii="標楷體" w:eastAsia="標楷體" w:hAnsi="標楷體" w:hint="eastAsia"/>
                <w:szCs w:val="24"/>
              </w:rPr>
              <w:t>產品</w:t>
            </w:r>
          </w:p>
        </w:tc>
        <w:tc>
          <w:tcPr>
            <w:tcW w:w="1801" w:type="dxa"/>
          </w:tcPr>
          <w:p w:rsidR="00B94953" w:rsidRDefault="00B94953" w:rsidP="00B94953">
            <w:pPr>
              <w:jc w:val="center"/>
              <w:rPr>
                <w:rFonts w:ascii="標楷體" w:eastAsia="標楷體" w:hAnsi="標楷體"/>
                <w:szCs w:val="24"/>
              </w:rPr>
            </w:pPr>
            <w:r w:rsidRPr="00B94953">
              <w:rPr>
                <w:rFonts w:ascii="標楷體" w:eastAsia="標楷體" w:hAnsi="標楷體" w:hint="eastAsia"/>
                <w:szCs w:val="24"/>
              </w:rPr>
              <w:t>嵌入式計算</w:t>
            </w:r>
          </w:p>
          <w:p w:rsidR="00B94953" w:rsidRPr="00B94953" w:rsidRDefault="00B94953" w:rsidP="00B94953">
            <w:pPr>
              <w:jc w:val="center"/>
              <w:rPr>
                <w:rFonts w:ascii="標楷體" w:eastAsia="標楷體" w:hAnsi="標楷體"/>
                <w:szCs w:val="24"/>
              </w:rPr>
            </w:pPr>
            <w:r w:rsidRPr="00B94953">
              <w:rPr>
                <w:rFonts w:ascii="標楷體" w:eastAsia="標楷體" w:hAnsi="標楷體" w:hint="eastAsia"/>
                <w:szCs w:val="24"/>
              </w:rPr>
              <w:t>產品</w:t>
            </w:r>
          </w:p>
        </w:tc>
        <w:tc>
          <w:tcPr>
            <w:tcW w:w="1801" w:type="dxa"/>
          </w:tcPr>
          <w:p w:rsidR="00B94953" w:rsidRDefault="00B94953" w:rsidP="00B94953">
            <w:pPr>
              <w:jc w:val="center"/>
              <w:rPr>
                <w:rFonts w:ascii="標楷體" w:eastAsia="標楷體" w:hAnsi="標楷體"/>
                <w:szCs w:val="24"/>
              </w:rPr>
            </w:pPr>
            <w:r w:rsidRPr="00B94953">
              <w:rPr>
                <w:rFonts w:ascii="標楷體" w:eastAsia="標楷體" w:hAnsi="標楷體" w:hint="eastAsia"/>
                <w:szCs w:val="24"/>
              </w:rPr>
              <w:t>模組化電腦</w:t>
            </w:r>
          </w:p>
          <w:p w:rsidR="00B94953" w:rsidRPr="00B94953" w:rsidRDefault="00B94953" w:rsidP="00B94953">
            <w:pPr>
              <w:jc w:val="center"/>
              <w:rPr>
                <w:rFonts w:ascii="標楷體" w:eastAsia="標楷體" w:hAnsi="標楷體"/>
                <w:szCs w:val="24"/>
              </w:rPr>
            </w:pPr>
            <w:r w:rsidRPr="00B94953">
              <w:rPr>
                <w:rFonts w:ascii="標楷體" w:eastAsia="標楷體" w:hAnsi="標楷體" w:hint="eastAsia"/>
                <w:szCs w:val="24"/>
              </w:rPr>
              <w:t>產品</w:t>
            </w:r>
          </w:p>
        </w:tc>
        <w:tc>
          <w:tcPr>
            <w:tcW w:w="1801" w:type="dxa"/>
          </w:tcPr>
          <w:p w:rsidR="00B94953" w:rsidRPr="00B94953" w:rsidRDefault="00B94953" w:rsidP="00B94953">
            <w:pPr>
              <w:jc w:val="center"/>
              <w:rPr>
                <w:rFonts w:ascii="標楷體" w:eastAsia="標楷體" w:hAnsi="標楷體"/>
                <w:szCs w:val="24"/>
              </w:rPr>
            </w:pPr>
            <w:r w:rsidRPr="00B94953">
              <w:rPr>
                <w:rFonts w:ascii="標楷體" w:eastAsia="標楷體" w:hAnsi="標楷體" w:hint="eastAsia"/>
                <w:szCs w:val="24"/>
              </w:rPr>
              <w:t>客製專案服務中心</w:t>
            </w:r>
          </w:p>
        </w:tc>
        <w:tc>
          <w:tcPr>
            <w:tcW w:w="1802" w:type="dxa"/>
          </w:tcPr>
          <w:p w:rsidR="00B94953" w:rsidRDefault="00B94953" w:rsidP="00B94953">
            <w:pPr>
              <w:jc w:val="center"/>
              <w:rPr>
                <w:rFonts w:ascii="標楷體" w:eastAsia="標楷體" w:hAnsi="標楷體"/>
                <w:szCs w:val="24"/>
              </w:rPr>
            </w:pPr>
            <w:r w:rsidRPr="00B94953">
              <w:rPr>
                <w:rFonts w:ascii="標楷體" w:eastAsia="標楷體" w:hAnsi="標楷體" w:hint="eastAsia"/>
                <w:szCs w:val="24"/>
              </w:rPr>
              <w:t>顯示暨運算</w:t>
            </w:r>
          </w:p>
          <w:p w:rsidR="00B94953" w:rsidRPr="00B94953" w:rsidRDefault="00B94953" w:rsidP="00B94953">
            <w:pPr>
              <w:jc w:val="center"/>
              <w:rPr>
                <w:rFonts w:ascii="標楷體" w:eastAsia="標楷體" w:hAnsi="標楷體"/>
                <w:szCs w:val="24"/>
              </w:rPr>
            </w:pPr>
            <w:r w:rsidRPr="00B94953">
              <w:rPr>
                <w:rFonts w:ascii="標楷體" w:eastAsia="標楷體" w:hAnsi="標楷體" w:hint="eastAsia"/>
                <w:szCs w:val="24"/>
              </w:rPr>
              <w:t>產品</w:t>
            </w:r>
          </w:p>
        </w:tc>
        <w:tc>
          <w:tcPr>
            <w:tcW w:w="868" w:type="dxa"/>
          </w:tcPr>
          <w:p w:rsidR="00B94953" w:rsidRPr="00B94953" w:rsidRDefault="00B94953" w:rsidP="00B94953">
            <w:pPr>
              <w:jc w:val="center"/>
              <w:rPr>
                <w:rFonts w:ascii="標楷體" w:eastAsia="標楷體" w:hAnsi="標楷體"/>
                <w:szCs w:val="24"/>
              </w:rPr>
            </w:pPr>
            <w:r w:rsidRPr="00B94953">
              <w:rPr>
                <w:rFonts w:ascii="標楷體" w:eastAsia="標楷體" w:hAnsi="標楷體" w:hint="eastAsia"/>
                <w:szCs w:val="24"/>
              </w:rPr>
              <w:t>其他</w:t>
            </w:r>
          </w:p>
        </w:tc>
      </w:tr>
      <w:tr w:rsidR="00B94953" w:rsidRPr="00B94953" w:rsidTr="00B94953">
        <w:trPr>
          <w:trHeight w:val="720"/>
        </w:trPr>
        <w:tc>
          <w:tcPr>
            <w:tcW w:w="1801" w:type="dxa"/>
            <w:vAlign w:val="center"/>
          </w:tcPr>
          <w:p w:rsidR="00B94953" w:rsidRPr="00B94953" w:rsidRDefault="00B94953" w:rsidP="00B94953">
            <w:pPr>
              <w:jc w:val="center"/>
              <w:rPr>
                <w:rFonts w:ascii="標楷體" w:eastAsia="標楷體" w:hAnsi="標楷體"/>
                <w:szCs w:val="24"/>
              </w:rPr>
            </w:pPr>
            <w:r w:rsidRPr="00B94953">
              <w:rPr>
                <w:rFonts w:ascii="標楷體" w:eastAsia="標楷體" w:hAnsi="標楷體"/>
                <w:szCs w:val="24"/>
              </w:rPr>
              <w:t>23%</w:t>
            </w:r>
          </w:p>
        </w:tc>
        <w:tc>
          <w:tcPr>
            <w:tcW w:w="1801" w:type="dxa"/>
            <w:vAlign w:val="center"/>
          </w:tcPr>
          <w:p w:rsidR="00B94953" w:rsidRPr="00B94953" w:rsidRDefault="00B94953" w:rsidP="00B94953">
            <w:pPr>
              <w:jc w:val="center"/>
              <w:rPr>
                <w:rFonts w:ascii="標楷體" w:eastAsia="標楷體" w:hAnsi="標楷體"/>
                <w:szCs w:val="24"/>
              </w:rPr>
            </w:pPr>
            <w:r w:rsidRPr="00B94953">
              <w:rPr>
                <w:rFonts w:ascii="標楷體" w:eastAsia="標楷體" w:hAnsi="標楷體"/>
                <w:szCs w:val="24"/>
              </w:rPr>
              <w:t>(-19%)</w:t>
            </w:r>
          </w:p>
        </w:tc>
        <w:tc>
          <w:tcPr>
            <w:tcW w:w="1801" w:type="dxa"/>
            <w:vAlign w:val="center"/>
          </w:tcPr>
          <w:p w:rsidR="00B94953" w:rsidRPr="00B94953" w:rsidRDefault="00B94953" w:rsidP="00B94953">
            <w:pPr>
              <w:jc w:val="center"/>
              <w:rPr>
                <w:rFonts w:ascii="標楷體" w:eastAsia="標楷體" w:hAnsi="標楷體"/>
                <w:szCs w:val="24"/>
              </w:rPr>
            </w:pPr>
            <w:r w:rsidRPr="00B94953">
              <w:rPr>
                <w:rFonts w:ascii="標楷體" w:eastAsia="標楷體" w:hAnsi="標楷體"/>
                <w:szCs w:val="24"/>
              </w:rPr>
              <w:t>39%</w:t>
            </w:r>
          </w:p>
        </w:tc>
        <w:tc>
          <w:tcPr>
            <w:tcW w:w="1801" w:type="dxa"/>
            <w:vAlign w:val="center"/>
          </w:tcPr>
          <w:p w:rsidR="00B94953" w:rsidRPr="00B94953" w:rsidRDefault="00B94953" w:rsidP="00B94953">
            <w:pPr>
              <w:jc w:val="center"/>
              <w:rPr>
                <w:rFonts w:ascii="標楷體" w:eastAsia="標楷體" w:hAnsi="標楷體"/>
                <w:szCs w:val="24"/>
              </w:rPr>
            </w:pPr>
            <w:r w:rsidRPr="00B94953">
              <w:rPr>
                <w:rFonts w:ascii="標楷體" w:eastAsia="標楷體" w:hAnsi="標楷體"/>
                <w:szCs w:val="24"/>
              </w:rPr>
              <w:t>27%</w:t>
            </w:r>
          </w:p>
        </w:tc>
        <w:tc>
          <w:tcPr>
            <w:tcW w:w="1802" w:type="dxa"/>
            <w:vAlign w:val="center"/>
          </w:tcPr>
          <w:p w:rsidR="00B94953" w:rsidRPr="00B94953" w:rsidRDefault="00B94953" w:rsidP="00B94953">
            <w:pPr>
              <w:jc w:val="center"/>
              <w:rPr>
                <w:rFonts w:ascii="標楷體" w:eastAsia="標楷體" w:hAnsi="標楷體"/>
                <w:szCs w:val="24"/>
              </w:rPr>
            </w:pPr>
            <w:r w:rsidRPr="00B94953">
              <w:rPr>
                <w:rFonts w:ascii="標楷體" w:eastAsia="標楷體" w:hAnsi="標楷體" w:hint="eastAsia"/>
                <w:szCs w:val="24"/>
              </w:rPr>
              <w:t>174%</w:t>
            </w:r>
          </w:p>
        </w:tc>
        <w:tc>
          <w:tcPr>
            <w:tcW w:w="868" w:type="dxa"/>
            <w:vAlign w:val="center"/>
          </w:tcPr>
          <w:p w:rsidR="00B94953" w:rsidRPr="00B94953" w:rsidRDefault="00B94953" w:rsidP="00B94953">
            <w:pPr>
              <w:jc w:val="center"/>
              <w:rPr>
                <w:rFonts w:ascii="標楷體" w:eastAsia="標楷體" w:hAnsi="標楷體"/>
                <w:szCs w:val="24"/>
              </w:rPr>
            </w:pPr>
            <w:r w:rsidRPr="00B94953">
              <w:rPr>
                <w:rFonts w:ascii="標楷體" w:eastAsia="標楷體" w:hAnsi="標楷體"/>
                <w:szCs w:val="24"/>
              </w:rPr>
              <w:t>55%</w:t>
            </w:r>
          </w:p>
        </w:tc>
      </w:tr>
    </w:tbl>
    <w:p w:rsidR="003E74F9" w:rsidRPr="00B6453A" w:rsidRDefault="003E74F9" w:rsidP="003E74F9">
      <w:pPr>
        <w:rPr>
          <w:rFonts w:ascii="標楷體" w:eastAsia="標楷體" w:hAnsi="標楷體"/>
          <w:szCs w:val="24"/>
        </w:rPr>
      </w:pPr>
    </w:p>
    <w:p w:rsidR="003E74F9" w:rsidRPr="00B6453A" w:rsidRDefault="003E74F9" w:rsidP="003E74F9">
      <w:pPr>
        <w:pStyle w:val="aa"/>
        <w:widowControl w:val="0"/>
        <w:numPr>
          <w:ilvl w:val="0"/>
          <w:numId w:val="8"/>
        </w:numPr>
        <w:ind w:leftChars="0"/>
        <w:rPr>
          <w:rFonts w:ascii="標楷體" w:eastAsia="標楷體" w:hAnsi="標楷體"/>
        </w:rPr>
      </w:pPr>
      <w:r w:rsidRPr="00B6453A">
        <w:rPr>
          <w:rFonts w:ascii="標楷體" w:eastAsia="標楷體" w:hAnsi="標楷體" w:hint="eastAsia"/>
        </w:rPr>
        <w:t>推測嵌入式計算產品營收之下降和中國近來相關技術趕上，相關性質之公司成立有關。因此較和零組件相關之低附加價值的產品陷入削價競爭。</w:t>
      </w:r>
    </w:p>
    <w:p w:rsidR="003E74F9" w:rsidRPr="00B6453A" w:rsidRDefault="003E74F9" w:rsidP="0037307D">
      <w:pPr>
        <w:ind w:left="425" w:hangingChars="177" w:hanging="425"/>
        <w:rPr>
          <w:rFonts w:ascii="標楷體" w:eastAsia="標楷體" w:hAnsi="標楷體"/>
          <w:szCs w:val="24"/>
        </w:rPr>
      </w:pPr>
      <w:r w:rsidRPr="00B6453A">
        <w:rPr>
          <w:rFonts w:ascii="標楷體" w:eastAsia="標楷體" w:hAnsi="標楷體" w:hint="eastAsia"/>
          <w:szCs w:val="24"/>
        </w:rPr>
        <w:t>2、推測模組化電腦產品、量測自動化產品、客製專案服務中心之成長和物聯網市場逐漸蓬勃，以及凌華之前併購的德國工業電腦業者</w:t>
      </w:r>
      <w:r w:rsidRPr="00B6453A">
        <w:rPr>
          <w:rFonts w:ascii="標楷體" w:eastAsia="標楷體" w:hAnsi="標楷體"/>
          <w:szCs w:val="24"/>
        </w:rPr>
        <w:t>LiPPERT GmbH</w:t>
      </w:r>
      <w:r w:rsidRPr="00B6453A">
        <w:rPr>
          <w:rFonts w:ascii="標楷體" w:eastAsia="標楷體" w:hAnsi="標楷體" w:hint="eastAsia"/>
          <w:szCs w:val="24"/>
        </w:rPr>
        <w:t>開始和凌華產生整合行銷效益有關。</w:t>
      </w:r>
    </w:p>
    <w:p w:rsidR="00161ECD" w:rsidRPr="00161ECD" w:rsidRDefault="003E74F9" w:rsidP="00161ECD">
      <w:pPr>
        <w:ind w:rightChars="-201" w:right="-482"/>
        <w:rPr>
          <w:rFonts w:ascii="標楷體" w:eastAsia="標楷體" w:hAnsi="標楷體"/>
          <w:szCs w:val="24"/>
        </w:rPr>
      </w:pPr>
      <w:r w:rsidRPr="00B6453A">
        <w:rPr>
          <w:rFonts w:ascii="標楷體" w:eastAsia="標楷體" w:hAnsi="標楷體" w:hint="eastAsia"/>
          <w:szCs w:val="24"/>
        </w:rPr>
        <w:t>3、推測顯示暨運算產品之激增和2014年併購具有顯示器方面業務之德國</w:t>
      </w:r>
      <w:r w:rsidRPr="00B6453A">
        <w:rPr>
          <w:rFonts w:ascii="標楷體" w:eastAsia="標楷體" w:hAnsi="標楷體"/>
          <w:szCs w:val="24"/>
        </w:rPr>
        <w:t>PENTA Gmbh</w:t>
      </w:r>
    </w:p>
    <w:p w:rsidR="003E74F9" w:rsidRPr="00161ECD" w:rsidRDefault="003E74F9" w:rsidP="003E74F9">
      <w:pPr>
        <w:rPr>
          <w:rFonts w:ascii="標楷體" w:eastAsia="標楷體" w:hAnsi="標楷體"/>
          <w:b/>
          <w:szCs w:val="24"/>
        </w:rPr>
      </w:pPr>
      <w:r w:rsidRPr="00161ECD">
        <w:rPr>
          <w:rFonts w:ascii="標楷體" w:eastAsia="標楷體" w:hAnsi="標楷體" w:hint="eastAsia"/>
          <w:b/>
          <w:szCs w:val="24"/>
        </w:rPr>
        <w:lastRenderedPageBreak/>
        <w:t>(圖二)</w:t>
      </w:r>
    </w:p>
    <w:p w:rsidR="003E74F9" w:rsidRPr="00B6453A" w:rsidRDefault="00C76213" w:rsidP="003E74F9">
      <w:pPr>
        <w:rPr>
          <w:rFonts w:ascii="標楷體" w:eastAsia="標楷體" w:hAnsi="標楷體"/>
          <w:szCs w:val="24"/>
        </w:rPr>
      </w:pPr>
      <w:r>
        <w:rPr>
          <w:rFonts w:ascii="標楷體" w:eastAsia="標楷體" w:hAnsi="標楷體"/>
          <w:noProof/>
          <w:szCs w:val="24"/>
        </w:rPr>
        <w:drawing>
          <wp:inline distT="0" distB="0" distL="0" distR="0">
            <wp:extent cx="3952875" cy="2324100"/>
            <wp:effectExtent l="19050" t="0" r="952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srcRect/>
                    <a:stretch>
                      <a:fillRect/>
                    </a:stretch>
                  </pic:blipFill>
                  <pic:spPr bwMode="auto">
                    <a:xfrm>
                      <a:off x="0" y="0"/>
                      <a:ext cx="3952875" cy="2324100"/>
                    </a:xfrm>
                    <a:prstGeom prst="rect">
                      <a:avLst/>
                    </a:prstGeom>
                    <a:noFill/>
                    <a:ln w="9525">
                      <a:noFill/>
                      <a:miter lim="800000"/>
                      <a:headEnd/>
                      <a:tailEnd/>
                    </a:ln>
                  </pic:spPr>
                </pic:pic>
              </a:graphicData>
            </a:graphic>
          </wp:inline>
        </w:drawing>
      </w:r>
    </w:p>
    <w:p w:rsidR="003E74F9" w:rsidRDefault="003E74F9" w:rsidP="003E74F9">
      <w:pPr>
        <w:rPr>
          <w:rFonts w:ascii="標楷體" w:eastAsia="標楷體" w:hAnsi="標楷體"/>
          <w:szCs w:val="24"/>
        </w:rPr>
      </w:pPr>
      <w:r>
        <w:rPr>
          <w:rFonts w:ascii="標楷體" w:eastAsia="標楷體" w:hAnsi="標楷體"/>
          <w:noProof/>
          <w:szCs w:val="24"/>
        </w:rPr>
        <w:drawing>
          <wp:inline distT="0" distB="0" distL="0" distR="0">
            <wp:extent cx="5267325" cy="2124075"/>
            <wp:effectExtent l="19050" t="0" r="9525" b="0"/>
            <wp:docPr id="14" name="圖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59"/>
                    <pic:cNvPicPr>
                      <a:picLocks noChangeAspect="1" noChangeArrowheads="1"/>
                    </pic:cNvPicPr>
                  </pic:nvPicPr>
                  <pic:blipFill>
                    <a:blip r:embed="rId48" cstate="print"/>
                    <a:srcRect/>
                    <a:stretch>
                      <a:fillRect/>
                    </a:stretch>
                  </pic:blipFill>
                  <pic:spPr bwMode="auto">
                    <a:xfrm>
                      <a:off x="0" y="0"/>
                      <a:ext cx="5267325" cy="2124075"/>
                    </a:xfrm>
                    <a:prstGeom prst="rect">
                      <a:avLst/>
                    </a:prstGeom>
                    <a:noFill/>
                    <a:ln w="9525">
                      <a:noFill/>
                      <a:miter lim="800000"/>
                      <a:headEnd/>
                      <a:tailEnd/>
                    </a:ln>
                  </pic:spPr>
                </pic:pic>
              </a:graphicData>
            </a:graphic>
          </wp:inline>
        </w:drawing>
      </w:r>
    </w:p>
    <w:p w:rsidR="00C76213" w:rsidRPr="00B6453A" w:rsidRDefault="00C76213" w:rsidP="003E74F9">
      <w:pPr>
        <w:rPr>
          <w:rFonts w:ascii="標楷體" w:eastAsia="標楷體" w:hAnsi="標楷體"/>
          <w:szCs w:val="24"/>
        </w:rPr>
      </w:pPr>
    </w:p>
    <w:p w:rsidR="003E74F9" w:rsidRDefault="00C76213" w:rsidP="003E74F9">
      <w:pPr>
        <w:rPr>
          <w:rFonts w:ascii="標楷體" w:eastAsia="標楷體" w:hAnsi="標楷體"/>
          <w:szCs w:val="24"/>
        </w:rPr>
      </w:pPr>
      <w:r>
        <w:rPr>
          <w:rFonts w:ascii="標楷體" w:eastAsia="標楷體" w:hAnsi="標楷體" w:hint="eastAsia"/>
          <w:szCs w:val="24"/>
        </w:rPr>
        <w:tab/>
      </w:r>
      <w:r w:rsidR="003E74F9" w:rsidRPr="00B6453A">
        <w:rPr>
          <w:rFonts w:ascii="標楷體" w:eastAsia="標楷體" w:hAnsi="標楷體" w:hint="eastAsia"/>
          <w:szCs w:val="24"/>
        </w:rPr>
        <w:t>由於2012年並無</w:t>
      </w:r>
      <w:r w:rsidR="00191F7C">
        <w:rPr>
          <w:rFonts w:ascii="標楷體" w:eastAsia="標楷體" w:hAnsi="標楷體" w:hint="eastAsia"/>
          <w:szCs w:val="24"/>
        </w:rPr>
        <w:t>「</w:t>
      </w:r>
      <w:r w:rsidR="003E74F9" w:rsidRPr="00B6453A">
        <w:rPr>
          <w:rFonts w:ascii="標楷體" w:eastAsia="標楷體" w:hAnsi="標楷體" w:hint="eastAsia"/>
          <w:szCs w:val="24"/>
        </w:rPr>
        <w:t>嵌入式計算產品</w:t>
      </w:r>
      <w:r w:rsidR="00191F7C">
        <w:rPr>
          <w:rFonts w:ascii="標楷體" w:eastAsia="標楷體" w:hAnsi="標楷體" w:hint="eastAsia"/>
          <w:szCs w:val="24"/>
        </w:rPr>
        <w:t>」</w:t>
      </w:r>
      <w:r w:rsidR="003E74F9" w:rsidRPr="00B6453A">
        <w:rPr>
          <w:rFonts w:ascii="標楷體" w:eastAsia="標楷體" w:hAnsi="標楷體" w:hint="eastAsia"/>
          <w:szCs w:val="24"/>
        </w:rPr>
        <w:t>、</w:t>
      </w:r>
      <w:r w:rsidR="00191F7C">
        <w:rPr>
          <w:rFonts w:ascii="標楷體" w:eastAsia="標楷體" w:hAnsi="標楷體" w:hint="eastAsia"/>
          <w:szCs w:val="24"/>
        </w:rPr>
        <w:t>「</w:t>
      </w:r>
      <w:r w:rsidR="003E74F9" w:rsidRPr="00B6453A">
        <w:rPr>
          <w:rFonts w:ascii="標楷體" w:eastAsia="標楷體" w:hAnsi="標楷體" w:hint="eastAsia"/>
          <w:szCs w:val="24"/>
        </w:rPr>
        <w:t>模組化電腦產品</w:t>
      </w:r>
      <w:r w:rsidR="00191F7C">
        <w:rPr>
          <w:rFonts w:ascii="標楷體" w:eastAsia="標楷體" w:hAnsi="標楷體" w:hint="eastAsia"/>
          <w:szCs w:val="24"/>
        </w:rPr>
        <w:t>」</w:t>
      </w:r>
      <w:r w:rsidR="003E74F9" w:rsidRPr="00B6453A">
        <w:rPr>
          <w:rFonts w:ascii="標楷體" w:eastAsia="標楷體" w:hAnsi="標楷體" w:hint="eastAsia"/>
          <w:szCs w:val="24"/>
        </w:rPr>
        <w:t>、</w:t>
      </w:r>
      <w:r w:rsidR="00191F7C">
        <w:rPr>
          <w:rFonts w:ascii="標楷體" w:eastAsia="標楷體" w:hAnsi="標楷體" w:hint="eastAsia"/>
          <w:szCs w:val="24"/>
        </w:rPr>
        <w:t>「</w:t>
      </w:r>
      <w:r w:rsidR="003E74F9" w:rsidRPr="00B6453A">
        <w:rPr>
          <w:rFonts w:ascii="標楷體" w:eastAsia="標楷體" w:hAnsi="標楷體" w:hint="eastAsia"/>
          <w:szCs w:val="24"/>
        </w:rPr>
        <w:t>客製專案服務中心</w:t>
      </w:r>
      <w:r w:rsidR="00191F7C">
        <w:rPr>
          <w:rFonts w:ascii="標楷體" w:eastAsia="標楷體" w:hAnsi="標楷體" w:hint="eastAsia"/>
          <w:szCs w:val="24"/>
        </w:rPr>
        <w:t>」</w:t>
      </w:r>
      <w:r w:rsidR="003E74F9" w:rsidRPr="00B6453A">
        <w:rPr>
          <w:rFonts w:ascii="標楷體" w:eastAsia="標楷體" w:hAnsi="標楷體" w:hint="eastAsia"/>
          <w:szCs w:val="24"/>
        </w:rPr>
        <w:t>、</w:t>
      </w:r>
      <w:r w:rsidR="00191F7C">
        <w:rPr>
          <w:rFonts w:ascii="標楷體" w:eastAsia="標楷體" w:hAnsi="標楷體" w:hint="eastAsia"/>
          <w:szCs w:val="24"/>
        </w:rPr>
        <w:t>「</w:t>
      </w:r>
      <w:r w:rsidR="003E74F9" w:rsidRPr="00B6453A">
        <w:rPr>
          <w:rFonts w:ascii="標楷體" w:eastAsia="標楷體" w:hAnsi="標楷體" w:hint="eastAsia"/>
          <w:szCs w:val="24"/>
        </w:rPr>
        <w:t>顯示暨運算產品</w:t>
      </w:r>
      <w:r w:rsidR="00191F7C">
        <w:rPr>
          <w:rFonts w:ascii="標楷體" w:eastAsia="標楷體" w:hAnsi="標楷體" w:hint="eastAsia"/>
          <w:szCs w:val="24"/>
        </w:rPr>
        <w:t>」</w:t>
      </w:r>
      <w:r w:rsidR="003E74F9" w:rsidRPr="00B6453A">
        <w:rPr>
          <w:rFonts w:ascii="標楷體" w:eastAsia="標楷體" w:hAnsi="標楷體" w:hint="eastAsia"/>
          <w:szCs w:val="24"/>
        </w:rPr>
        <w:t>之分類別，因此我們將該四個產品別併入2011、2012的分類別「通訊暨電腦產品」進行進一步之分析。所求得之幾何平均成長率如下:</w:t>
      </w:r>
    </w:p>
    <w:p w:rsidR="0066175F" w:rsidRPr="00B6453A" w:rsidRDefault="0066175F" w:rsidP="003E74F9">
      <w:pPr>
        <w:rPr>
          <w:rFonts w:ascii="標楷體" w:eastAsia="標楷體" w:hAnsi="標楷體"/>
          <w:szCs w:val="24"/>
        </w:rPr>
      </w:pPr>
    </w:p>
    <w:tbl>
      <w:tblPr>
        <w:tblStyle w:val="a8"/>
        <w:tblW w:w="8227" w:type="dxa"/>
        <w:tblInd w:w="392" w:type="dxa"/>
        <w:tblLook w:val="04A0" w:firstRow="1" w:lastRow="0" w:firstColumn="1" w:lastColumn="0" w:noHBand="0" w:noVBand="1"/>
      </w:tblPr>
      <w:tblGrid>
        <w:gridCol w:w="2742"/>
        <w:gridCol w:w="2742"/>
        <w:gridCol w:w="2743"/>
      </w:tblGrid>
      <w:tr w:rsidR="00C76213" w:rsidTr="0066175F">
        <w:trPr>
          <w:trHeight w:val="490"/>
        </w:trPr>
        <w:tc>
          <w:tcPr>
            <w:tcW w:w="2742" w:type="dxa"/>
            <w:vAlign w:val="center"/>
          </w:tcPr>
          <w:p w:rsidR="00C76213" w:rsidRDefault="00C76213" w:rsidP="00C76213">
            <w:pPr>
              <w:jc w:val="center"/>
              <w:rPr>
                <w:szCs w:val="24"/>
              </w:rPr>
            </w:pPr>
            <w:r w:rsidRPr="0036502F">
              <w:rPr>
                <w:rFonts w:hint="eastAsia"/>
                <w:szCs w:val="24"/>
              </w:rPr>
              <w:t>量測自動化產品</w:t>
            </w:r>
          </w:p>
        </w:tc>
        <w:tc>
          <w:tcPr>
            <w:tcW w:w="2742" w:type="dxa"/>
            <w:vAlign w:val="center"/>
          </w:tcPr>
          <w:p w:rsidR="00C76213" w:rsidRDefault="00C76213" w:rsidP="00C76213">
            <w:pPr>
              <w:jc w:val="center"/>
              <w:rPr>
                <w:szCs w:val="24"/>
              </w:rPr>
            </w:pPr>
            <w:r w:rsidRPr="0036502F">
              <w:rPr>
                <w:rFonts w:hint="eastAsia"/>
                <w:szCs w:val="24"/>
              </w:rPr>
              <w:t>通訊暨電腦產品</w:t>
            </w:r>
          </w:p>
        </w:tc>
        <w:tc>
          <w:tcPr>
            <w:tcW w:w="2743" w:type="dxa"/>
            <w:vAlign w:val="center"/>
          </w:tcPr>
          <w:p w:rsidR="00C76213" w:rsidRDefault="00C76213" w:rsidP="00C76213">
            <w:pPr>
              <w:jc w:val="center"/>
              <w:rPr>
                <w:szCs w:val="24"/>
              </w:rPr>
            </w:pPr>
            <w:r w:rsidRPr="0036502F">
              <w:rPr>
                <w:rFonts w:hint="eastAsia"/>
                <w:szCs w:val="24"/>
              </w:rPr>
              <w:t>其他</w:t>
            </w:r>
          </w:p>
        </w:tc>
      </w:tr>
      <w:tr w:rsidR="00C76213" w:rsidTr="0066175F">
        <w:trPr>
          <w:trHeight w:val="490"/>
        </w:trPr>
        <w:tc>
          <w:tcPr>
            <w:tcW w:w="2742" w:type="dxa"/>
            <w:vAlign w:val="center"/>
          </w:tcPr>
          <w:p w:rsidR="00C76213" w:rsidRDefault="00C76213" w:rsidP="00C76213">
            <w:pPr>
              <w:jc w:val="center"/>
              <w:rPr>
                <w:szCs w:val="24"/>
              </w:rPr>
            </w:pPr>
            <w:r w:rsidRPr="0036502F">
              <w:rPr>
                <w:szCs w:val="24"/>
              </w:rPr>
              <w:t>12%</w:t>
            </w:r>
          </w:p>
        </w:tc>
        <w:tc>
          <w:tcPr>
            <w:tcW w:w="2742" w:type="dxa"/>
            <w:vAlign w:val="center"/>
          </w:tcPr>
          <w:p w:rsidR="00C76213" w:rsidRDefault="00C76213" w:rsidP="00C76213">
            <w:pPr>
              <w:jc w:val="center"/>
              <w:rPr>
                <w:szCs w:val="24"/>
              </w:rPr>
            </w:pPr>
            <w:r w:rsidRPr="0036502F">
              <w:rPr>
                <w:szCs w:val="24"/>
              </w:rPr>
              <w:t>20%</w:t>
            </w:r>
          </w:p>
        </w:tc>
        <w:tc>
          <w:tcPr>
            <w:tcW w:w="2743" w:type="dxa"/>
            <w:vAlign w:val="center"/>
          </w:tcPr>
          <w:p w:rsidR="00C76213" w:rsidRDefault="00C76213" w:rsidP="00C76213">
            <w:pPr>
              <w:jc w:val="center"/>
              <w:rPr>
                <w:szCs w:val="24"/>
              </w:rPr>
            </w:pPr>
            <w:r w:rsidRPr="0036502F">
              <w:rPr>
                <w:szCs w:val="24"/>
              </w:rPr>
              <w:t>(-11%)</w:t>
            </w:r>
          </w:p>
        </w:tc>
      </w:tr>
    </w:tbl>
    <w:p w:rsidR="0066175F" w:rsidRDefault="0066175F" w:rsidP="003E74F9">
      <w:pPr>
        <w:rPr>
          <w:rFonts w:ascii="標楷體" w:eastAsia="標楷體" w:hAnsi="標楷體"/>
          <w:szCs w:val="24"/>
        </w:rPr>
      </w:pPr>
    </w:p>
    <w:p w:rsidR="003E74F9" w:rsidRPr="0066175F" w:rsidRDefault="0066175F" w:rsidP="003E74F9">
      <w:pPr>
        <w:rPr>
          <w:rFonts w:ascii="標楷體" w:eastAsia="標楷體" w:hAnsi="標楷體"/>
          <w:b/>
          <w:szCs w:val="24"/>
        </w:rPr>
      </w:pPr>
      <w:r>
        <w:rPr>
          <w:rFonts w:ascii="標楷體" w:eastAsia="標楷體" w:hAnsi="標楷體" w:hint="eastAsia"/>
          <w:b/>
          <w:noProof/>
          <w:szCs w:val="24"/>
        </w:rPr>
        <w:drawing>
          <wp:anchor distT="0" distB="0" distL="114300" distR="114300" simplePos="0" relativeHeight="251720704" behindDoc="0" locked="0" layoutInCell="1" allowOverlap="1">
            <wp:simplePos x="0" y="0"/>
            <wp:positionH relativeFrom="column">
              <wp:posOffset>828675</wp:posOffset>
            </wp:positionH>
            <wp:positionV relativeFrom="paragraph">
              <wp:posOffset>292100</wp:posOffset>
            </wp:positionV>
            <wp:extent cx="3657600" cy="2019300"/>
            <wp:effectExtent l="19050" t="0" r="0" b="0"/>
            <wp:wrapSquare wrapText="bothSides"/>
            <wp:docPr id="33"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3657600" cy="2019300"/>
                    </a:xfrm>
                    <a:prstGeom prst="rect">
                      <a:avLst/>
                    </a:prstGeom>
                    <a:noFill/>
                    <a:ln w="9525">
                      <a:noFill/>
                      <a:miter lim="800000"/>
                      <a:headEnd/>
                      <a:tailEnd/>
                    </a:ln>
                  </pic:spPr>
                </pic:pic>
              </a:graphicData>
            </a:graphic>
          </wp:anchor>
        </w:drawing>
      </w:r>
      <w:r w:rsidR="005F4392" w:rsidRPr="0066175F">
        <w:rPr>
          <w:rFonts w:ascii="標楷體" w:eastAsia="標楷體" w:hAnsi="標楷體" w:hint="eastAsia"/>
          <w:b/>
          <w:szCs w:val="24"/>
        </w:rPr>
        <w:t xml:space="preserve"> </w:t>
      </w:r>
      <w:r w:rsidR="003E74F9" w:rsidRPr="0066175F">
        <w:rPr>
          <w:rFonts w:ascii="標楷體" w:eastAsia="標楷體" w:hAnsi="標楷體" w:hint="eastAsia"/>
          <w:b/>
          <w:szCs w:val="24"/>
        </w:rPr>
        <w:t>(圖三)</w:t>
      </w:r>
      <w:r w:rsidRPr="0066175F">
        <w:rPr>
          <w:rFonts w:ascii="標楷體" w:eastAsia="標楷體" w:hAnsi="標楷體" w:hint="eastAsia"/>
          <w:b/>
          <w:szCs w:val="24"/>
        </w:rPr>
        <w:t xml:space="preserve"> </w:t>
      </w:r>
    </w:p>
    <w:p w:rsidR="003E74F9" w:rsidRPr="00B6453A" w:rsidRDefault="003E74F9" w:rsidP="003E74F9">
      <w:pPr>
        <w:rPr>
          <w:rFonts w:ascii="標楷體" w:eastAsia="標楷體" w:hAnsi="標楷體"/>
          <w:szCs w:val="24"/>
        </w:rPr>
      </w:pPr>
    </w:p>
    <w:p w:rsidR="003E74F9" w:rsidRPr="00B6453A" w:rsidRDefault="0066175F" w:rsidP="003E74F9">
      <w:pPr>
        <w:rPr>
          <w:rFonts w:ascii="標楷體" w:eastAsia="標楷體" w:hAnsi="標楷體"/>
          <w:szCs w:val="24"/>
        </w:rPr>
      </w:pPr>
      <w:r w:rsidRPr="0066175F">
        <w:rPr>
          <w:rFonts w:ascii="標楷體" w:eastAsia="標楷體" w:hAnsi="標楷體" w:hint="eastAsia"/>
          <w:noProof/>
          <w:szCs w:val="24"/>
        </w:rPr>
        <w:lastRenderedPageBreak/>
        <w:drawing>
          <wp:inline distT="0" distB="0" distL="0" distR="0">
            <wp:extent cx="5274310" cy="2117153"/>
            <wp:effectExtent l="19050" t="0" r="2540" b="0"/>
            <wp:docPr id="34" name="圖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117153"/>
                    </a:xfrm>
                    <a:prstGeom prst="rect">
                      <a:avLst/>
                    </a:prstGeom>
                    <a:noFill/>
                    <a:ln>
                      <a:noFill/>
                    </a:ln>
                  </pic:spPr>
                </pic:pic>
              </a:graphicData>
            </a:graphic>
          </wp:inline>
        </w:drawing>
      </w:r>
    </w:p>
    <w:p w:rsidR="003E74F9" w:rsidRPr="00B6453A" w:rsidRDefault="0066175F" w:rsidP="003E74F9">
      <w:pPr>
        <w:rPr>
          <w:rFonts w:ascii="標楷體" w:eastAsia="標楷體" w:hAnsi="標楷體"/>
        </w:rPr>
      </w:pPr>
      <w:r>
        <w:rPr>
          <w:rFonts w:ascii="標楷體" w:eastAsia="標楷體" w:hAnsi="標楷體" w:hint="eastAsia"/>
          <w:szCs w:val="24"/>
        </w:rPr>
        <w:tab/>
      </w:r>
      <w:r w:rsidR="003E74F9" w:rsidRPr="00B6453A">
        <w:rPr>
          <w:rFonts w:ascii="標楷體" w:eastAsia="標楷體" w:hAnsi="標楷體" w:hint="eastAsia"/>
          <w:szCs w:val="24"/>
        </w:rPr>
        <w:t>上圖可以看出各銷售地區2011~2015的營收成長情形。可以發現營收都持續在增加，推測是由於工業4.0及物聯網市場蓬勃所致。其中，歐洲地區2012、2014之所以營收相較於前一年徒增是由於分別併購德國LiPPERT GmbH、德國PENTA Gmbh所致。</w:t>
      </w:r>
      <w:r>
        <w:rPr>
          <w:rFonts w:ascii="標楷體" w:eastAsia="標楷體" w:hAnsi="標楷體"/>
          <w:szCs w:val="24"/>
        </w:rPr>
        <w:br/>
      </w:r>
      <w:r>
        <w:rPr>
          <w:rFonts w:ascii="標楷體" w:eastAsia="標楷體" w:hAnsi="標楷體" w:hint="eastAsia"/>
          <w:szCs w:val="24"/>
        </w:rPr>
        <w:tab/>
      </w:r>
      <w:r w:rsidR="003E74F9" w:rsidRPr="00B6453A">
        <w:rPr>
          <w:rFonts w:ascii="標楷體" w:eastAsia="標楷體" w:hAnsi="標楷體" w:hint="eastAsia"/>
          <w:szCs w:val="24"/>
        </w:rPr>
        <w:t>由於在2011到2012的成長率為91%，對於整個2011~2015歐洲的幾何平均計算而言為一</w:t>
      </w:r>
      <w:r>
        <w:rPr>
          <w:rFonts w:ascii="標楷體" w:eastAsia="標楷體" w:hAnsi="標楷體" w:hint="eastAsia"/>
          <w:szCs w:val="24"/>
        </w:rPr>
        <w:t>離群值</w:t>
      </w:r>
      <w:r w:rsidR="003E74F9" w:rsidRPr="00B6453A">
        <w:rPr>
          <w:rFonts w:ascii="標楷體" w:eastAsia="標楷體" w:hAnsi="標楷體" w:hint="eastAsia"/>
          <w:szCs w:val="24"/>
        </w:rPr>
        <w:t>，因此我們又額外算出了如果只看2012~2015的成長情形</w:t>
      </w:r>
      <w:r w:rsidR="003E74F9" w:rsidRPr="00B6453A">
        <w:rPr>
          <w:rFonts w:ascii="標楷體" w:eastAsia="標楷體" w:hAnsi="標楷體" w:hint="eastAsia"/>
        </w:rPr>
        <w:t>。</w:t>
      </w:r>
    </w:p>
    <w:p w:rsidR="0066175F" w:rsidRDefault="0066175F" w:rsidP="003E74F9">
      <w:pPr>
        <w:rPr>
          <w:rFonts w:ascii="標楷體" w:eastAsia="標楷體" w:hAnsi="標楷體"/>
          <w:szCs w:val="24"/>
        </w:rPr>
      </w:pPr>
    </w:p>
    <w:p w:rsidR="0066175F" w:rsidRPr="00B6453A" w:rsidRDefault="0066175F" w:rsidP="0066175F">
      <w:pPr>
        <w:spacing w:after="240"/>
        <w:rPr>
          <w:rFonts w:ascii="標楷體" w:eastAsia="標楷體" w:hAnsi="標楷體"/>
          <w:szCs w:val="24"/>
        </w:rPr>
      </w:pPr>
      <w:r>
        <w:rPr>
          <w:rFonts w:ascii="標楷體" w:eastAsia="標楷體" w:hAnsi="標楷體" w:hint="eastAsia"/>
          <w:szCs w:val="24"/>
        </w:rPr>
        <w:t>若僅觀察</w:t>
      </w:r>
      <w:r w:rsidR="003E74F9" w:rsidRPr="00B6453A">
        <w:rPr>
          <w:rFonts w:ascii="標楷體" w:eastAsia="標楷體" w:hAnsi="標楷體" w:hint="eastAsia"/>
          <w:szCs w:val="24"/>
        </w:rPr>
        <w:t>2011~2015的幾何平均漲幅，情形如下:</w:t>
      </w:r>
    </w:p>
    <w:tbl>
      <w:tblPr>
        <w:tblStyle w:val="a8"/>
        <w:tblW w:w="7532" w:type="dxa"/>
        <w:tblLook w:val="04A0" w:firstRow="1" w:lastRow="0" w:firstColumn="1" w:lastColumn="0" w:noHBand="0" w:noVBand="1"/>
      </w:tblPr>
      <w:tblGrid>
        <w:gridCol w:w="1883"/>
        <w:gridCol w:w="1883"/>
        <w:gridCol w:w="1883"/>
        <w:gridCol w:w="1883"/>
      </w:tblGrid>
      <w:tr w:rsidR="0066175F" w:rsidRPr="0066175F" w:rsidTr="0066175F">
        <w:trPr>
          <w:trHeight w:val="456"/>
        </w:trPr>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hint="eastAsia"/>
                <w:szCs w:val="24"/>
              </w:rPr>
              <w:t>亞太地區</w:t>
            </w:r>
          </w:p>
        </w:tc>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hint="eastAsia"/>
                <w:szCs w:val="24"/>
              </w:rPr>
              <w:t>大陸地區</w:t>
            </w:r>
          </w:p>
        </w:tc>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hint="eastAsia"/>
                <w:szCs w:val="24"/>
              </w:rPr>
              <w:t>美洲地區</w:t>
            </w:r>
          </w:p>
        </w:tc>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hint="eastAsia"/>
                <w:szCs w:val="24"/>
              </w:rPr>
              <w:t>歐洲地區</w:t>
            </w:r>
          </w:p>
        </w:tc>
      </w:tr>
      <w:tr w:rsidR="0066175F" w:rsidRPr="0066175F" w:rsidTr="0066175F">
        <w:trPr>
          <w:trHeight w:val="456"/>
        </w:trPr>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szCs w:val="24"/>
              </w:rPr>
              <w:t>12%</w:t>
            </w:r>
          </w:p>
        </w:tc>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szCs w:val="24"/>
              </w:rPr>
              <w:t>11%</w:t>
            </w:r>
          </w:p>
        </w:tc>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szCs w:val="24"/>
              </w:rPr>
              <w:t>22%</w:t>
            </w:r>
          </w:p>
        </w:tc>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szCs w:val="24"/>
              </w:rPr>
              <w:t>22%</w:t>
            </w:r>
          </w:p>
        </w:tc>
      </w:tr>
    </w:tbl>
    <w:p w:rsidR="003E74F9" w:rsidRPr="00B6453A" w:rsidRDefault="003E74F9" w:rsidP="003E74F9">
      <w:pPr>
        <w:rPr>
          <w:rFonts w:ascii="標楷體" w:eastAsia="標楷體" w:hAnsi="標楷體"/>
          <w:szCs w:val="24"/>
        </w:rPr>
      </w:pPr>
    </w:p>
    <w:p w:rsidR="003E74F9" w:rsidRPr="00B6453A" w:rsidRDefault="0066175F" w:rsidP="0066175F">
      <w:pPr>
        <w:spacing w:after="240"/>
        <w:rPr>
          <w:rFonts w:ascii="標楷體" w:eastAsia="標楷體" w:hAnsi="標楷體"/>
          <w:szCs w:val="24"/>
        </w:rPr>
      </w:pPr>
      <w:r>
        <w:rPr>
          <w:rFonts w:ascii="標楷體" w:eastAsia="標楷體" w:hAnsi="標楷體" w:hint="eastAsia"/>
          <w:szCs w:val="24"/>
        </w:rPr>
        <w:t>若改謹觀察</w:t>
      </w:r>
      <w:r w:rsidR="003E74F9" w:rsidRPr="00B6453A">
        <w:rPr>
          <w:rFonts w:ascii="標楷體" w:eastAsia="標楷體" w:hAnsi="標楷體" w:hint="eastAsia"/>
          <w:szCs w:val="24"/>
        </w:rPr>
        <w:t>2012~2015的幾何平均漲幅，情形如下:</w:t>
      </w:r>
      <w:r w:rsidR="007E245C" w:rsidRPr="007E245C">
        <w:rPr>
          <w:rFonts w:ascii="標楷體" w:eastAsia="標楷體" w:hAnsi="標楷體" w:hint="eastAsia"/>
          <w:szCs w:val="24"/>
        </w:rPr>
        <w:t xml:space="preserve"> </w:t>
      </w:r>
    </w:p>
    <w:tbl>
      <w:tblPr>
        <w:tblStyle w:val="a8"/>
        <w:tblW w:w="7534" w:type="dxa"/>
        <w:tblLook w:val="04A0" w:firstRow="1" w:lastRow="0" w:firstColumn="1" w:lastColumn="0" w:noHBand="0" w:noVBand="1"/>
      </w:tblPr>
      <w:tblGrid>
        <w:gridCol w:w="1883"/>
        <w:gridCol w:w="1884"/>
        <w:gridCol w:w="1883"/>
        <w:gridCol w:w="1884"/>
      </w:tblGrid>
      <w:tr w:rsidR="0066175F" w:rsidRPr="0066175F" w:rsidTr="0066175F">
        <w:trPr>
          <w:trHeight w:val="437"/>
        </w:trPr>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hint="eastAsia"/>
                <w:szCs w:val="24"/>
              </w:rPr>
              <w:t>亞太地區</w:t>
            </w:r>
          </w:p>
        </w:tc>
        <w:tc>
          <w:tcPr>
            <w:tcW w:w="1884"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hint="eastAsia"/>
                <w:szCs w:val="24"/>
              </w:rPr>
              <w:t>大陸地區</w:t>
            </w:r>
          </w:p>
        </w:tc>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hint="eastAsia"/>
                <w:szCs w:val="24"/>
              </w:rPr>
              <w:t>美洲地區</w:t>
            </w:r>
          </w:p>
        </w:tc>
        <w:tc>
          <w:tcPr>
            <w:tcW w:w="1884"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hint="eastAsia"/>
                <w:szCs w:val="24"/>
              </w:rPr>
              <w:t>歐洲地區</w:t>
            </w:r>
          </w:p>
        </w:tc>
      </w:tr>
      <w:tr w:rsidR="0066175F" w:rsidRPr="0066175F" w:rsidTr="0066175F">
        <w:trPr>
          <w:trHeight w:val="437"/>
        </w:trPr>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szCs w:val="24"/>
              </w:rPr>
              <w:t>20%</w:t>
            </w:r>
          </w:p>
        </w:tc>
        <w:tc>
          <w:tcPr>
            <w:tcW w:w="1884"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szCs w:val="24"/>
              </w:rPr>
              <w:t>18%</w:t>
            </w:r>
          </w:p>
        </w:tc>
        <w:tc>
          <w:tcPr>
            <w:tcW w:w="1883"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szCs w:val="24"/>
              </w:rPr>
              <w:t>27%</w:t>
            </w:r>
          </w:p>
        </w:tc>
        <w:tc>
          <w:tcPr>
            <w:tcW w:w="1884" w:type="dxa"/>
            <w:vAlign w:val="center"/>
          </w:tcPr>
          <w:p w:rsidR="0066175F" w:rsidRPr="0066175F" w:rsidRDefault="0066175F" w:rsidP="0066175F">
            <w:pPr>
              <w:jc w:val="center"/>
              <w:rPr>
                <w:rFonts w:ascii="標楷體" w:eastAsia="標楷體" w:hAnsi="標楷體"/>
                <w:szCs w:val="24"/>
              </w:rPr>
            </w:pPr>
            <w:r w:rsidRPr="0066175F">
              <w:rPr>
                <w:rFonts w:ascii="標楷體" w:eastAsia="標楷體" w:hAnsi="標楷體"/>
                <w:szCs w:val="24"/>
              </w:rPr>
              <w:t>5%</w:t>
            </w:r>
          </w:p>
        </w:tc>
      </w:tr>
    </w:tbl>
    <w:p w:rsidR="007E245C" w:rsidRPr="00B6453A" w:rsidRDefault="007E245C" w:rsidP="003E74F9">
      <w:pPr>
        <w:rPr>
          <w:rFonts w:ascii="標楷體" w:eastAsia="標楷體" w:hAnsi="標楷體"/>
          <w:szCs w:val="24"/>
        </w:rPr>
      </w:pPr>
    </w:p>
    <w:p w:rsidR="003E74F9" w:rsidRPr="00B6453A" w:rsidRDefault="0066175F" w:rsidP="003E74F9">
      <w:pPr>
        <w:rPr>
          <w:rFonts w:ascii="標楷體" w:eastAsia="標楷體" w:hAnsi="標楷體"/>
          <w:szCs w:val="24"/>
        </w:rPr>
      </w:pPr>
      <w:r>
        <w:rPr>
          <w:rFonts w:ascii="標楷體" w:eastAsia="標楷體" w:hAnsi="標楷體" w:hint="eastAsia"/>
          <w:szCs w:val="24"/>
        </w:rPr>
        <w:t>從中可</w:t>
      </w:r>
      <w:r w:rsidR="003E74F9" w:rsidRPr="00B6453A">
        <w:rPr>
          <w:rFonts w:ascii="標楷體" w:eastAsia="標楷體" w:hAnsi="標楷體" w:hint="eastAsia"/>
          <w:szCs w:val="24"/>
        </w:rPr>
        <w:t>發現每一個地區的營收成長高點之間的週期都為兩年</w:t>
      </w:r>
      <w:r>
        <w:rPr>
          <w:rFonts w:ascii="標楷體" w:eastAsia="標楷體" w:hAnsi="標楷體" w:hint="eastAsia"/>
          <w:szCs w:val="24"/>
        </w:rPr>
        <w:t>，</w:t>
      </w:r>
      <w:r w:rsidR="003E74F9" w:rsidRPr="00B6453A">
        <w:rPr>
          <w:rFonts w:ascii="標楷體" w:eastAsia="標楷體" w:hAnsi="標楷體" w:hint="eastAsia"/>
          <w:szCs w:val="24"/>
        </w:rPr>
        <w:t>而大陸及美洲地區由於工業電腦及物聯網的市場持續擴張，因此漲幅也蠻大。</w:t>
      </w:r>
    </w:p>
    <w:p w:rsidR="007E245C" w:rsidRDefault="003E74F9" w:rsidP="003E74F9">
      <w:pPr>
        <w:rPr>
          <w:rFonts w:ascii="標楷體" w:eastAsia="標楷體" w:hAnsi="標楷體"/>
          <w:szCs w:val="24"/>
        </w:rPr>
      </w:pPr>
      <w:r w:rsidRPr="00B6453A">
        <w:rPr>
          <w:rFonts w:ascii="標楷體" w:eastAsia="標楷體" w:hAnsi="標楷體" w:hint="eastAsia"/>
          <w:szCs w:val="24"/>
        </w:rPr>
        <w:t xml:space="preserve"> </w:t>
      </w:r>
    </w:p>
    <w:p w:rsidR="003E74F9" w:rsidRPr="00B92D7B" w:rsidRDefault="00B92D7B" w:rsidP="003E74F9">
      <w:pPr>
        <w:rPr>
          <w:rFonts w:ascii="標楷體" w:eastAsia="標楷體" w:hAnsi="標楷體"/>
          <w:b/>
          <w:color w:val="0D0D0D" w:themeColor="text1" w:themeTint="F2"/>
          <w:sz w:val="28"/>
          <w:szCs w:val="28"/>
        </w:rPr>
      </w:pPr>
      <w:r>
        <w:rPr>
          <w:rFonts w:ascii="標楷體" w:eastAsia="標楷體" w:hAnsi="標楷體" w:hint="eastAsia"/>
          <w:b/>
          <w:noProof/>
          <w:szCs w:val="24"/>
        </w:rPr>
        <w:drawing>
          <wp:anchor distT="0" distB="0" distL="114300" distR="114300" simplePos="0" relativeHeight="251721728" behindDoc="0" locked="0" layoutInCell="1" allowOverlap="1">
            <wp:simplePos x="0" y="0"/>
            <wp:positionH relativeFrom="column">
              <wp:posOffset>809625</wp:posOffset>
            </wp:positionH>
            <wp:positionV relativeFrom="paragraph">
              <wp:posOffset>113665</wp:posOffset>
            </wp:positionV>
            <wp:extent cx="3752850" cy="2266950"/>
            <wp:effectExtent l="19050" t="0" r="0" b="0"/>
            <wp:wrapSquare wrapText="bothSides"/>
            <wp:docPr id="35"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cstate="print"/>
                    <a:srcRect/>
                    <a:stretch>
                      <a:fillRect/>
                    </a:stretch>
                  </pic:blipFill>
                  <pic:spPr bwMode="auto">
                    <a:xfrm>
                      <a:off x="0" y="0"/>
                      <a:ext cx="3752850" cy="2266950"/>
                    </a:xfrm>
                    <a:prstGeom prst="rect">
                      <a:avLst/>
                    </a:prstGeom>
                    <a:noFill/>
                    <a:ln w="9525">
                      <a:noFill/>
                      <a:miter lim="800000"/>
                      <a:headEnd/>
                      <a:tailEnd/>
                    </a:ln>
                  </pic:spPr>
                </pic:pic>
              </a:graphicData>
            </a:graphic>
          </wp:anchor>
        </w:drawing>
      </w:r>
      <w:r w:rsidR="003E74F9" w:rsidRPr="00B92D7B">
        <w:rPr>
          <w:rFonts w:ascii="標楷體" w:eastAsia="標楷體" w:hAnsi="標楷體" w:hint="eastAsia"/>
          <w:b/>
          <w:szCs w:val="24"/>
        </w:rPr>
        <w:t>(圖四)</w:t>
      </w:r>
    </w:p>
    <w:p w:rsidR="003E74F9" w:rsidRPr="00B6453A" w:rsidRDefault="003E74F9" w:rsidP="003E74F9">
      <w:pPr>
        <w:rPr>
          <w:rFonts w:ascii="標楷體" w:eastAsia="標楷體" w:hAnsi="標楷體"/>
          <w:color w:val="0D0D0D" w:themeColor="text1" w:themeTint="F2"/>
          <w:sz w:val="28"/>
          <w:szCs w:val="28"/>
        </w:rPr>
      </w:pPr>
    </w:p>
    <w:p w:rsidR="003E74F9" w:rsidRPr="00B6453A" w:rsidRDefault="003E74F9" w:rsidP="003E74F9">
      <w:pPr>
        <w:rPr>
          <w:rFonts w:ascii="標楷體" w:eastAsia="標楷體" w:hAnsi="標楷體"/>
          <w:color w:val="0D0D0D" w:themeColor="text1" w:themeTint="F2"/>
          <w:sz w:val="28"/>
          <w:szCs w:val="28"/>
        </w:rPr>
      </w:pPr>
    </w:p>
    <w:p w:rsidR="006238F7" w:rsidRDefault="00451EAD" w:rsidP="003E74F9">
      <w:pPr>
        <w:rPr>
          <w:rFonts w:ascii="標楷體" w:eastAsia="標楷體" w:hAnsi="標楷體" w:hint="eastAsia"/>
        </w:rPr>
      </w:pPr>
      <w:r>
        <w:rPr>
          <w:rFonts w:ascii="標楷體" w:eastAsia="標楷體" w:hAnsi="標楷體" w:hint="eastAsia"/>
        </w:rPr>
        <w:lastRenderedPageBreak/>
        <w:tab/>
      </w:r>
      <w:r w:rsidR="006238F7">
        <w:rPr>
          <w:rFonts w:ascii="標楷體" w:eastAsia="標楷體" w:hAnsi="標楷體" w:hint="eastAsia"/>
          <w:noProof/>
        </w:rPr>
        <w:drawing>
          <wp:inline distT="0" distB="0" distL="0" distR="0">
            <wp:extent cx="5253355" cy="213042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3355" cy="2130425"/>
                    </a:xfrm>
                    <a:prstGeom prst="rect">
                      <a:avLst/>
                    </a:prstGeom>
                    <a:noFill/>
                    <a:ln>
                      <a:noFill/>
                    </a:ln>
                  </pic:spPr>
                </pic:pic>
              </a:graphicData>
            </a:graphic>
          </wp:inline>
        </w:drawing>
      </w:r>
    </w:p>
    <w:p w:rsidR="003E74F9" w:rsidRPr="00B6453A" w:rsidRDefault="00451EAD" w:rsidP="003E74F9">
      <w:pPr>
        <w:rPr>
          <w:rFonts w:ascii="標楷體" w:eastAsia="標楷體" w:hAnsi="標楷體"/>
        </w:rPr>
      </w:pPr>
      <w:r>
        <w:rPr>
          <w:rFonts w:ascii="標楷體" w:eastAsia="標楷體" w:hAnsi="標楷體" w:hint="eastAsia"/>
        </w:rPr>
        <w:br/>
      </w:r>
      <w:r>
        <w:rPr>
          <w:rFonts w:ascii="標楷體" w:eastAsia="標楷體" w:hAnsi="標楷體" w:hint="eastAsia"/>
        </w:rPr>
        <w:tab/>
        <w:t>上表顯示</w:t>
      </w:r>
      <w:r w:rsidR="003E74F9" w:rsidRPr="00B6453A">
        <w:rPr>
          <w:rFonts w:ascii="標楷體" w:eastAsia="標楷體" w:hAnsi="標楷體" w:hint="eastAsia"/>
        </w:rPr>
        <w:t>各地區的之部門損益情形。其中歐洲地區之近三年皆為負值，推測是由於近年來歐債危機，歐洲景氣並不好，投資情形</w:t>
      </w:r>
      <w:r w:rsidR="00387641">
        <w:rPr>
          <w:rFonts w:ascii="標楷體" w:eastAsia="標楷體" w:hAnsi="標楷體" w:hint="eastAsia"/>
        </w:rPr>
        <w:t>明顯</w:t>
      </w:r>
      <w:r w:rsidR="003E74F9" w:rsidRPr="00B6453A">
        <w:rPr>
          <w:rFonts w:ascii="標楷體" w:eastAsia="標楷體" w:hAnsi="標楷體" w:hint="eastAsia"/>
        </w:rPr>
        <w:t>下降所致</w:t>
      </w:r>
      <w:r w:rsidR="006238F7">
        <w:rPr>
          <w:rFonts w:ascii="標楷體" w:eastAsia="標楷體" w:hAnsi="標楷體" w:hint="eastAsia"/>
        </w:rPr>
        <w:t>;</w:t>
      </w:r>
      <w:r w:rsidR="006238F7" w:rsidRPr="006238F7">
        <w:rPr>
          <w:rFonts w:ascii="標楷體" w:eastAsia="標楷體" w:hAnsi="標楷體"/>
        </w:rPr>
        <w:t xml:space="preserve"> </w:t>
      </w:r>
      <w:r w:rsidR="006238F7">
        <w:rPr>
          <w:rFonts w:ascii="標楷體" w:eastAsia="標楷體" w:hAnsi="標楷體" w:hint="eastAsia"/>
        </w:rPr>
        <w:t>歐洲地區在2015的損益有所回升推測除了和原本的整合效益有關之外，也和2014併購的</w:t>
      </w:r>
      <w:r w:rsidR="006238F7" w:rsidRPr="006238F7">
        <w:rPr>
          <w:rFonts w:ascii="標楷體" w:eastAsia="標楷體" w:hAnsi="標楷體"/>
        </w:rPr>
        <w:t>PENTA Gmbh</w:t>
      </w:r>
      <w:r w:rsidR="006238F7">
        <w:rPr>
          <w:rFonts w:ascii="標楷體" w:eastAsia="標楷體" w:hAnsi="標楷體" w:hint="eastAsia"/>
        </w:rPr>
        <w:t>體質佳有關</w:t>
      </w:r>
      <w:r w:rsidR="003E74F9" w:rsidRPr="00B6453A">
        <w:rPr>
          <w:rFonts w:ascii="標楷體" w:eastAsia="標楷體" w:hAnsi="標楷體" w:hint="eastAsia"/>
        </w:rPr>
        <w:t>。而大陸地區由於工廠持續擴張加上自身業務的拓展，在2013轉虧為盈。亞太地區在2013、2014淨利徒增是由於成本突降所致，但在2015成本回復水準。</w:t>
      </w:r>
    </w:p>
    <w:p w:rsidR="003E74F9" w:rsidRPr="00B6453A" w:rsidRDefault="003E74F9" w:rsidP="003E74F9">
      <w:pPr>
        <w:rPr>
          <w:rFonts w:ascii="標楷體" w:eastAsia="標楷體" w:hAnsi="標楷體"/>
          <w:color w:val="0D0D0D" w:themeColor="text1" w:themeTint="F2"/>
          <w:sz w:val="28"/>
          <w:szCs w:val="28"/>
        </w:rPr>
      </w:pPr>
    </w:p>
    <w:p w:rsidR="003E74F9" w:rsidRPr="00451EAD" w:rsidRDefault="005F4392" w:rsidP="000254AE">
      <w:pPr>
        <w:spacing w:after="240"/>
        <w:rPr>
          <w:rFonts w:ascii="標楷體" w:eastAsia="標楷體" w:hAnsi="標楷體"/>
          <w:b/>
          <w:sz w:val="28"/>
          <w:szCs w:val="28"/>
          <w:u w:val="single"/>
        </w:rPr>
      </w:pPr>
      <w:r w:rsidRPr="00451EAD">
        <w:rPr>
          <w:rFonts w:ascii="標楷體" w:eastAsia="標楷體" w:hAnsi="標楷體" w:hint="eastAsia"/>
          <w:b/>
          <w:sz w:val="28"/>
          <w:szCs w:val="28"/>
          <w:u w:val="single"/>
        </w:rPr>
        <w:t>(四)</w:t>
      </w:r>
      <w:r w:rsidR="003E74F9" w:rsidRPr="00451EAD">
        <w:rPr>
          <w:rFonts w:ascii="標楷體" w:eastAsia="標楷體" w:hAnsi="標楷體" w:hint="eastAsia"/>
          <w:b/>
          <w:sz w:val="28"/>
          <w:szCs w:val="28"/>
          <w:u w:val="single"/>
        </w:rPr>
        <w:t>通路</w:t>
      </w:r>
    </w:p>
    <w:p w:rsidR="003E74F9" w:rsidRPr="00510318" w:rsidRDefault="003E74F9" w:rsidP="003E74F9">
      <w:pPr>
        <w:rPr>
          <w:rFonts w:ascii="標楷體" w:eastAsia="標楷體" w:hAnsi="標楷體"/>
        </w:rPr>
      </w:pPr>
      <w:r w:rsidRPr="00451EAD">
        <w:rPr>
          <w:rFonts w:ascii="標楷體" w:eastAsia="標楷體" w:hAnsi="標楷體" w:hint="eastAsia"/>
          <w:b/>
          <w:color w:val="0D0D0D" w:themeColor="text1" w:themeTint="F2"/>
          <w:szCs w:val="24"/>
        </w:rPr>
        <w:t>(圖一)</w:t>
      </w:r>
      <w:r w:rsidR="00510318" w:rsidRPr="00451EAD">
        <w:rPr>
          <w:rFonts w:ascii="標楷體" w:eastAsia="標楷體" w:hAnsi="標楷體" w:hint="eastAsia"/>
          <w:b/>
        </w:rPr>
        <w:t xml:space="preserve"> </w:t>
      </w:r>
      <w:r w:rsidR="00510318" w:rsidRPr="00B6453A">
        <w:rPr>
          <w:rFonts w:ascii="標楷體" w:eastAsia="標楷體" w:hAnsi="標楷體" w:hint="eastAsia"/>
        </w:rPr>
        <w:t>凌華之上下游架構</w:t>
      </w:r>
    </w:p>
    <w:p w:rsidR="003E74F9" w:rsidRDefault="003E74F9" w:rsidP="003E74F9">
      <w:pPr>
        <w:rPr>
          <w:rFonts w:ascii="標楷體" w:eastAsia="標楷體" w:hAnsi="標楷體"/>
        </w:rPr>
      </w:pPr>
      <w:r>
        <w:rPr>
          <w:noProof/>
        </w:rPr>
        <w:drawing>
          <wp:anchor distT="0" distB="0" distL="114300" distR="114300" simplePos="0" relativeHeight="251673600" behindDoc="0" locked="0" layoutInCell="1" allowOverlap="1">
            <wp:simplePos x="0" y="0"/>
            <wp:positionH relativeFrom="column">
              <wp:align>left</wp:align>
            </wp:positionH>
            <wp:positionV relativeFrom="paragraph">
              <wp:posOffset>86360</wp:posOffset>
            </wp:positionV>
            <wp:extent cx="4020185" cy="983615"/>
            <wp:effectExtent l="19050" t="0" r="0" b="0"/>
            <wp:wrapSquare wrapText="bothSides"/>
            <wp:docPr id="2048"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6"/>
                    <pic:cNvPicPr>
                      <a:picLocks noChangeAspect="1" noChangeArrowheads="1"/>
                    </pic:cNvPicPr>
                  </pic:nvPicPr>
                  <pic:blipFill>
                    <a:blip r:embed="rId53" cstate="print"/>
                    <a:srcRect/>
                    <a:stretch>
                      <a:fillRect/>
                    </a:stretch>
                  </pic:blipFill>
                  <pic:spPr bwMode="auto">
                    <a:xfrm>
                      <a:off x="0" y="0"/>
                      <a:ext cx="4020185" cy="983615"/>
                    </a:xfrm>
                    <a:prstGeom prst="rect">
                      <a:avLst/>
                    </a:prstGeom>
                    <a:noFill/>
                    <a:ln w="9525">
                      <a:noFill/>
                      <a:miter lim="800000"/>
                      <a:headEnd/>
                      <a:tailEnd/>
                    </a:ln>
                  </pic:spPr>
                </pic:pic>
              </a:graphicData>
            </a:graphic>
          </wp:anchor>
        </w:drawing>
      </w:r>
    </w:p>
    <w:p w:rsidR="00510318" w:rsidRDefault="00510318" w:rsidP="003E74F9">
      <w:pPr>
        <w:rPr>
          <w:rFonts w:ascii="標楷體" w:eastAsia="標楷體" w:hAnsi="標楷體"/>
        </w:rPr>
      </w:pPr>
    </w:p>
    <w:p w:rsidR="00510318" w:rsidRPr="00510318" w:rsidRDefault="00510318" w:rsidP="003E74F9">
      <w:pPr>
        <w:rPr>
          <w:rFonts w:ascii="標楷體" w:eastAsia="標楷體" w:hAnsi="標楷體"/>
        </w:rPr>
      </w:pPr>
    </w:p>
    <w:p w:rsidR="003E74F9" w:rsidRDefault="003E74F9" w:rsidP="003E74F9">
      <w:pPr>
        <w:rPr>
          <w:rFonts w:ascii="標楷體" w:eastAsia="標楷體" w:hAnsi="標楷體"/>
        </w:rPr>
      </w:pPr>
    </w:p>
    <w:p w:rsidR="00510318" w:rsidRDefault="00510318" w:rsidP="003E74F9">
      <w:pPr>
        <w:rPr>
          <w:rFonts w:ascii="標楷體" w:eastAsia="標楷體" w:hAnsi="標楷體"/>
        </w:rPr>
      </w:pPr>
    </w:p>
    <w:p w:rsidR="00510318" w:rsidRPr="00510318" w:rsidRDefault="00510318" w:rsidP="003E74F9">
      <w:pPr>
        <w:rPr>
          <w:rFonts w:ascii="標楷體" w:eastAsia="標楷體" w:hAnsi="標楷體"/>
        </w:rPr>
      </w:pPr>
    </w:p>
    <w:p w:rsidR="00510318" w:rsidRDefault="003E74F9" w:rsidP="00510318">
      <w:pPr>
        <w:ind w:rightChars="-260" w:right="-624"/>
        <w:rPr>
          <w:rFonts w:ascii="標楷體" w:eastAsia="標楷體" w:hAnsi="標楷體"/>
        </w:rPr>
      </w:pPr>
      <w:r w:rsidRPr="00451EAD">
        <w:rPr>
          <w:rFonts w:ascii="標楷體" w:eastAsia="標楷體" w:hAnsi="標楷體" w:hint="eastAsia"/>
          <w:b/>
        </w:rPr>
        <w:t>(圖二)</w:t>
      </w:r>
      <w:r w:rsidR="00510318" w:rsidRPr="00510318">
        <w:rPr>
          <w:rFonts w:ascii="標楷體" w:eastAsia="標楷體" w:hAnsi="標楷體" w:hint="eastAsia"/>
        </w:rPr>
        <w:t xml:space="preserve"> </w:t>
      </w:r>
      <w:r w:rsidR="00510318" w:rsidRPr="00B6453A">
        <w:rPr>
          <w:rFonts w:ascii="標楷體" w:eastAsia="標楷體" w:hAnsi="標楷體" w:hint="eastAsia"/>
        </w:rPr>
        <w:t>凌華之上游原料供應商</w:t>
      </w:r>
    </w:p>
    <w:p w:rsidR="00510318" w:rsidRDefault="003E74F9" w:rsidP="00510318">
      <w:pPr>
        <w:ind w:rightChars="-260" w:right="-624"/>
        <w:rPr>
          <w:rFonts w:ascii="標楷體" w:eastAsia="標楷體" w:hAnsi="標楷體"/>
        </w:rPr>
      </w:pPr>
      <w:r>
        <w:rPr>
          <w:rFonts w:ascii="標楷體" w:eastAsia="標楷體" w:hAnsi="標楷體"/>
          <w:noProof/>
          <w:color w:val="FF0000"/>
          <w:sz w:val="28"/>
          <w:szCs w:val="28"/>
        </w:rPr>
        <w:drawing>
          <wp:anchor distT="0" distB="0" distL="114300" distR="114300" simplePos="0" relativeHeight="251694080" behindDoc="0" locked="0" layoutInCell="1" allowOverlap="1">
            <wp:simplePos x="0" y="0"/>
            <wp:positionH relativeFrom="column">
              <wp:posOffset>23363</wp:posOffset>
            </wp:positionH>
            <wp:positionV relativeFrom="paragraph">
              <wp:posOffset>97766</wp:posOffset>
            </wp:positionV>
            <wp:extent cx="4251026" cy="2096219"/>
            <wp:effectExtent l="19050" t="0" r="0" b="0"/>
            <wp:wrapSquare wrapText="bothSides"/>
            <wp:docPr id="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54" cstate="print"/>
                    <a:srcRect/>
                    <a:stretch>
                      <a:fillRect/>
                    </a:stretch>
                  </pic:blipFill>
                  <pic:spPr bwMode="auto">
                    <a:xfrm>
                      <a:off x="0" y="0"/>
                      <a:ext cx="4251026" cy="2096219"/>
                    </a:xfrm>
                    <a:prstGeom prst="rect">
                      <a:avLst/>
                    </a:prstGeom>
                    <a:noFill/>
                    <a:ln w="9525">
                      <a:noFill/>
                      <a:miter lim="800000"/>
                      <a:headEnd/>
                      <a:tailEnd/>
                    </a:ln>
                  </pic:spPr>
                </pic:pic>
              </a:graphicData>
            </a:graphic>
          </wp:anchor>
        </w:drawing>
      </w:r>
    </w:p>
    <w:p w:rsidR="00510318" w:rsidRDefault="00510318" w:rsidP="00510318">
      <w:pPr>
        <w:ind w:rightChars="-260" w:right="-624"/>
        <w:rPr>
          <w:rFonts w:ascii="標楷體" w:eastAsia="標楷體" w:hAnsi="標楷體"/>
        </w:rPr>
      </w:pPr>
      <w:r w:rsidRPr="00B6453A">
        <w:rPr>
          <w:rFonts w:ascii="標楷體" w:eastAsia="標楷體" w:hAnsi="標楷體" w:hint="eastAsia"/>
        </w:rPr>
        <w:t>台灣完整邊衛系統及便宜零組件供應，匯集了各種 PC 硬體人才</w:t>
      </w:r>
      <w:r>
        <w:rPr>
          <w:rFonts w:ascii="標楷體" w:eastAsia="標楷體" w:hAnsi="標楷體" w:hint="eastAsia"/>
        </w:rPr>
        <w:t>。</w:t>
      </w:r>
    </w:p>
    <w:p w:rsidR="00510318" w:rsidRPr="00510318" w:rsidRDefault="00510318" w:rsidP="00510318">
      <w:pPr>
        <w:ind w:rightChars="-260" w:right="-624"/>
        <w:rPr>
          <w:rFonts w:ascii="標楷體" w:eastAsia="標楷體" w:hAnsi="標楷體"/>
        </w:rPr>
      </w:pPr>
    </w:p>
    <w:p w:rsidR="00510318" w:rsidRPr="00510318" w:rsidRDefault="00510318" w:rsidP="00510318">
      <w:pPr>
        <w:ind w:rightChars="-260" w:right="-624"/>
        <w:rPr>
          <w:rFonts w:ascii="標楷體" w:eastAsia="標楷體" w:hAnsi="標楷體"/>
        </w:rPr>
      </w:pPr>
    </w:p>
    <w:p w:rsidR="00510318" w:rsidRDefault="00510318" w:rsidP="00510318">
      <w:pPr>
        <w:ind w:rightChars="-260" w:right="-624"/>
        <w:rPr>
          <w:rFonts w:ascii="標楷體" w:eastAsia="標楷體" w:hAnsi="標楷體"/>
        </w:rPr>
      </w:pPr>
    </w:p>
    <w:p w:rsidR="00510318" w:rsidRDefault="00510318" w:rsidP="00510318">
      <w:pPr>
        <w:ind w:rightChars="-260" w:right="-624"/>
        <w:rPr>
          <w:rFonts w:ascii="標楷體" w:eastAsia="標楷體" w:hAnsi="標楷體"/>
        </w:rPr>
      </w:pPr>
    </w:p>
    <w:p w:rsidR="00510318" w:rsidRDefault="00510318" w:rsidP="00510318">
      <w:pPr>
        <w:ind w:rightChars="-260" w:right="-624"/>
        <w:rPr>
          <w:rFonts w:ascii="標楷體" w:eastAsia="標楷體" w:hAnsi="標楷體"/>
        </w:rPr>
      </w:pPr>
    </w:p>
    <w:p w:rsidR="003E74F9" w:rsidRPr="00B6453A" w:rsidRDefault="003E74F9" w:rsidP="003E74F9">
      <w:pPr>
        <w:rPr>
          <w:rFonts w:ascii="標楷體" w:eastAsia="標楷體" w:hAnsi="標楷體"/>
        </w:rPr>
      </w:pPr>
    </w:p>
    <w:p w:rsidR="00F53741" w:rsidRDefault="00F2334F" w:rsidP="003E74F9">
      <w:pPr>
        <w:rPr>
          <w:rFonts w:ascii="標楷體" w:eastAsia="標楷體" w:hAnsi="標楷體"/>
        </w:rPr>
      </w:pPr>
      <w:r>
        <w:rPr>
          <w:rFonts w:ascii="標楷體" w:eastAsia="標楷體" w:hAnsi="標楷體" w:hint="eastAsia"/>
          <w:b/>
          <w:noProof/>
        </w:rPr>
        <w:drawing>
          <wp:anchor distT="0" distB="0" distL="114300" distR="114300" simplePos="0" relativeHeight="251722752" behindDoc="0" locked="0" layoutInCell="1" allowOverlap="1">
            <wp:simplePos x="0" y="0"/>
            <wp:positionH relativeFrom="column">
              <wp:posOffset>3051810</wp:posOffset>
            </wp:positionH>
            <wp:positionV relativeFrom="paragraph">
              <wp:posOffset>523240</wp:posOffset>
            </wp:positionV>
            <wp:extent cx="3310255" cy="5667375"/>
            <wp:effectExtent l="19050" t="0" r="4445" b="0"/>
            <wp:wrapSquare wrapText="bothSides"/>
            <wp:docPr id="3"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0"/>
                    <pic:cNvPicPr>
                      <a:picLocks noChangeAspect="1" noChangeArrowheads="1"/>
                    </pic:cNvPicPr>
                  </pic:nvPicPr>
                  <pic:blipFill>
                    <a:blip r:embed="rId55" cstate="print"/>
                    <a:srcRect/>
                    <a:stretch>
                      <a:fillRect/>
                    </a:stretch>
                  </pic:blipFill>
                  <pic:spPr bwMode="auto">
                    <a:xfrm>
                      <a:off x="0" y="0"/>
                      <a:ext cx="3310255" cy="5667375"/>
                    </a:xfrm>
                    <a:prstGeom prst="rect">
                      <a:avLst/>
                    </a:prstGeom>
                    <a:noFill/>
                    <a:ln w="9525">
                      <a:noFill/>
                      <a:miter lim="800000"/>
                      <a:headEnd/>
                      <a:tailEnd/>
                    </a:ln>
                  </pic:spPr>
                </pic:pic>
              </a:graphicData>
            </a:graphic>
          </wp:anchor>
        </w:drawing>
      </w:r>
      <w:r w:rsidRPr="00F2334F">
        <w:rPr>
          <w:rFonts w:ascii="標楷體" w:eastAsia="標楷體" w:hAnsi="標楷體" w:hint="eastAsia"/>
          <w:b/>
        </w:rPr>
        <w:t>(表三)</w:t>
      </w:r>
      <w:r w:rsidRPr="00B6453A">
        <w:rPr>
          <w:rFonts w:ascii="標楷體" w:eastAsia="標楷體" w:hAnsi="標楷體" w:hint="eastAsia"/>
        </w:rPr>
        <w:t>為凌華之子公司和母公司之間經營業務之關聯</w:t>
      </w:r>
    </w:p>
    <w:p w:rsidR="003E74F9" w:rsidRPr="00B6453A" w:rsidRDefault="00F2334F" w:rsidP="003E74F9">
      <w:pPr>
        <w:rPr>
          <w:rFonts w:ascii="標楷體" w:eastAsia="標楷體" w:hAnsi="標楷體"/>
        </w:rPr>
      </w:pPr>
      <w:r>
        <w:rPr>
          <w:rFonts w:ascii="標楷體" w:eastAsia="標楷體" w:hAnsi="標楷體"/>
          <w:noProof/>
        </w:rPr>
        <w:drawing>
          <wp:anchor distT="0" distB="0" distL="114300" distR="114300" simplePos="0" relativeHeight="251695104" behindDoc="0" locked="0" layoutInCell="1" allowOverlap="1">
            <wp:simplePos x="0" y="0"/>
            <wp:positionH relativeFrom="column">
              <wp:posOffset>-533400</wp:posOffset>
            </wp:positionH>
            <wp:positionV relativeFrom="paragraph">
              <wp:posOffset>190500</wp:posOffset>
            </wp:positionV>
            <wp:extent cx="3409950" cy="2324100"/>
            <wp:effectExtent l="19050" t="0" r="0" b="0"/>
            <wp:wrapSquare wrapText="bothSides"/>
            <wp:docPr id="6" name="圖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48"/>
                    <pic:cNvPicPr>
                      <a:picLocks noChangeAspect="1" noChangeArrowheads="1"/>
                    </pic:cNvPicPr>
                  </pic:nvPicPr>
                  <pic:blipFill>
                    <a:blip r:embed="rId56" cstate="print"/>
                    <a:srcRect/>
                    <a:stretch>
                      <a:fillRect/>
                    </a:stretch>
                  </pic:blipFill>
                  <pic:spPr bwMode="auto">
                    <a:xfrm>
                      <a:off x="0" y="0"/>
                      <a:ext cx="3409950" cy="2324100"/>
                    </a:xfrm>
                    <a:prstGeom prst="rect">
                      <a:avLst/>
                    </a:prstGeom>
                    <a:noFill/>
                    <a:ln w="9525">
                      <a:noFill/>
                      <a:miter lim="800000"/>
                      <a:headEnd/>
                      <a:tailEnd/>
                    </a:ln>
                  </pic:spPr>
                </pic:pic>
              </a:graphicData>
            </a:graphic>
          </wp:anchor>
        </w:drawing>
      </w:r>
    </w:p>
    <w:p w:rsidR="003E74F9" w:rsidRPr="00B6453A" w:rsidRDefault="00F2334F" w:rsidP="003E74F9">
      <w:pPr>
        <w:rPr>
          <w:rFonts w:ascii="標楷體" w:eastAsia="標楷體" w:hAnsi="標楷體"/>
        </w:rPr>
      </w:pPr>
      <w:r>
        <w:rPr>
          <w:rFonts w:ascii="標楷體" w:eastAsia="標楷體" w:hAnsi="標楷體"/>
          <w:noProof/>
        </w:rPr>
        <w:drawing>
          <wp:anchor distT="0" distB="0" distL="114300" distR="114300" simplePos="0" relativeHeight="251696128" behindDoc="0" locked="0" layoutInCell="1" allowOverlap="1">
            <wp:simplePos x="0" y="0"/>
            <wp:positionH relativeFrom="column">
              <wp:posOffset>-619125</wp:posOffset>
            </wp:positionH>
            <wp:positionV relativeFrom="paragraph">
              <wp:posOffset>2543175</wp:posOffset>
            </wp:positionV>
            <wp:extent cx="3556635" cy="2533650"/>
            <wp:effectExtent l="19050" t="0" r="5715" b="0"/>
            <wp:wrapSquare wrapText="bothSides"/>
            <wp:docPr id="5" name="圖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49"/>
                    <pic:cNvPicPr>
                      <a:picLocks noChangeAspect="1" noChangeArrowheads="1"/>
                    </pic:cNvPicPr>
                  </pic:nvPicPr>
                  <pic:blipFill>
                    <a:blip r:embed="rId57" cstate="print"/>
                    <a:srcRect/>
                    <a:stretch>
                      <a:fillRect/>
                    </a:stretch>
                  </pic:blipFill>
                  <pic:spPr bwMode="auto">
                    <a:xfrm>
                      <a:off x="0" y="0"/>
                      <a:ext cx="3556635" cy="2533650"/>
                    </a:xfrm>
                    <a:prstGeom prst="rect">
                      <a:avLst/>
                    </a:prstGeom>
                    <a:noFill/>
                    <a:ln w="9525">
                      <a:noFill/>
                      <a:miter lim="800000"/>
                      <a:headEnd/>
                      <a:tailEnd/>
                    </a:ln>
                  </pic:spPr>
                </pic:pic>
              </a:graphicData>
            </a:graphic>
          </wp:anchor>
        </w:drawing>
      </w:r>
    </w:p>
    <w:p w:rsidR="00F2334F" w:rsidRDefault="00F2334F" w:rsidP="003E74F9">
      <w:pPr>
        <w:rPr>
          <w:rFonts w:ascii="標楷體" w:eastAsia="標楷體" w:hAnsi="標楷體"/>
        </w:rPr>
      </w:pPr>
    </w:p>
    <w:p w:rsidR="00F2334F" w:rsidRDefault="00F2334F" w:rsidP="003E74F9">
      <w:pPr>
        <w:rPr>
          <w:rFonts w:ascii="標楷體" w:eastAsia="標楷體" w:hAnsi="標楷體"/>
        </w:rPr>
      </w:pPr>
    </w:p>
    <w:p w:rsidR="00F2334F" w:rsidRDefault="00F2334F" w:rsidP="003E74F9">
      <w:pPr>
        <w:rPr>
          <w:rFonts w:ascii="標楷體" w:eastAsia="標楷體" w:hAnsi="標楷體"/>
        </w:rPr>
      </w:pPr>
    </w:p>
    <w:p w:rsidR="00F2334F" w:rsidRDefault="00F2334F" w:rsidP="003E74F9">
      <w:pPr>
        <w:rPr>
          <w:rFonts w:ascii="標楷體" w:eastAsia="標楷體" w:hAnsi="標楷體"/>
        </w:rPr>
      </w:pPr>
    </w:p>
    <w:p w:rsidR="003E74F9" w:rsidRDefault="003E74F9" w:rsidP="003E74F9">
      <w:pPr>
        <w:rPr>
          <w:rFonts w:ascii="標楷體" w:eastAsia="標楷體" w:hAnsi="標楷體"/>
        </w:rPr>
      </w:pPr>
      <w:r w:rsidRPr="00B6453A">
        <w:rPr>
          <w:rFonts w:ascii="標楷體" w:eastAsia="標楷體" w:hAnsi="標楷體" w:hint="eastAsia"/>
        </w:rPr>
        <w:t>(</w:t>
      </w:r>
      <w:r w:rsidR="00F2334F">
        <w:rPr>
          <w:rFonts w:ascii="標楷體" w:eastAsia="標楷體" w:hAnsi="標楷體" w:hint="eastAsia"/>
        </w:rPr>
        <w:t>表</w:t>
      </w:r>
      <w:r w:rsidRPr="00B6453A">
        <w:rPr>
          <w:rFonts w:ascii="標楷體" w:eastAsia="標楷體" w:hAnsi="標楷體" w:hint="eastAsia"/>
        </w:rPr>
        <w:t>三)為凌華之子公司和母公司之間經營業務之關聯，可以觀察到許多</w:t>
      </w:r>
      <w:r w:rsidR="00F2334F">
        <w:rPr>
          <w:rFonts w:ascii="標楷體" w:eastAsia="標楷體" w:hAnsi="標楷體" w:hint="eastAsia"/>
        </w:rPr>
        <w:t>子公司</w:t>
      </w:r>
      <w:r w:rsidRPr="00B6453A">
        <w:rPr>
          <w:rFonts w:ascii="標楷體" w:eastAsia="標楷體" w:hAnsi="標楷體" w:hint="eastAsia"/>
        </w:rPr>
        <w:t>都是扮演著下游經銷商的角色;而如中國凌華、德國PENTA、德國LiPPERT等也同時扮演著中游製造的角色。</w:t>
      </w:r>
    </w:p>
    <w:p w:rsidR="00F2334F" w:rsidRPr="00B6453A" w:rsidRDefault="00F2334F" w:rsidP="003E74F9">
      <w:pPr>
        <w:rPr>
          <w:rFonts w:ascii="標楷體" w:eastAsia="標楷體" w:hAnsi="標楷體"/>
        </w:rPr>
      </w:pPr>
    </w:p>
    <w:p w:rsidR="003E74F9" w:rsidRPr="00F2334F" w:rsidRDefault="003E74F9" w:rsidP="003E74F9">
      <w:pPr>
        <w:rPr>
          <w:rFonts w:ascii="標楷體" w:eastAsia="標楷體" w:hAnsi="標楷體"/>
          <w:b/>
        </w:rPr>
      </w:pPr>
      <w:r w:rsidRPr="00F2334F">
        <w:rPr>
          <w:rFonts w:ascii="標楷體" w:eastAsia="標楷體" w:hAnsi="標楷體" w:hint="eastAsia"/>
          <w:b/>
        </w:rPr>
        <w:t>1、凌華透過子公司強化通路:</w:t>
      </w:r>
    </w:p>
    <w:p w:rsidR="003E74F9" w:rsidRPr="00B6453A" w:rsidRDefault="00F2334F" w:rsidP="003E74F9">
      <w:pPr>
        <w:rPr>
          <w:rFonts w:ascii="標楷體" w:eastAsia="標楷體" w:hAnsi="標楷體"/>
        </w:rPr>
      </w:pPr>
      <w:r>
        <w:rPr>
          <w:rFonts w:ascii="標楷體" w:eastAsia="標楷體" w:hAnsi="標楷體" w:hint="eastAsia"/>
        </w:rPr>
        <w:tab/>
        <w:t>(1)</w:t>
      </w:r>
      <w:r w:rsidR="003E74F9" w:rsidRPr="00B6453A">
        <w:rPr>
          <w:rFonts w:ascii="標楷體" w:eastAsia="標楷體" w:hAnsi="標楷體" w:hint="eastAsia"/>
        </w:rPr>
        <w:t>以複式行銷為基礎，汰弱及擴張更具規模的銷售通路。同時，開拓潛在</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003E74F9" w:rsidRPr="00B6453A">
        <w:rPr>
          <w:rFonts w:ascii="標楷體" w:eastAsia="標楷體" w:hAnsi="標楷體" w:hint="eastAsia"/>
        </w:rPr>
        <w:t>新客戶</w:t>
      </w:r>
    </w:p>
    <w:p w:rsidR="003E74F9" w:rsidRPr="00B6453A" w:rsidRDefault="00F2334F" w:rsidP="003E74F9">
      <w:pPr>
        <w:rPr>
          <w:rFonts w:ascii="標楷體" w:eastAsia="標楷體" w:hAnsi="標楷體"/>
        </w:rPr>
      </w:pPr>
      <w:r>
        <w:rPr>
          <w:rFonts w:ascii="標楷體" w:eastAsia="標楷體" w:hAnsi="標楷體" w:hint="eastAsia"/>
        </w:rPr>
        <w:lastRenderedPageBreak/>
        <w:tab/>
        <w:t>(2)</w:t>
      </w:r>
      <w:r w:rsidR="003E74F9" w:rsidRPr="00B6453A">
        <w:rPr>
          <w:rFonts w:ascii="標楷體" w:eastAsia="標楷體" w:hAnsi="標楷體" w:hint="eastAsia"/>
        </w:rPr>
        <w:t>依地區市場特性、通路專長、需求，與熟悉當地產業環境或銷售服務能</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003E74F9" w:rsidRPr="00B6453A">
        <w:rPr>
          <w:rFonts w:ascii="標楷體" w:eastAsia="標楷體" w:hAnsi="標楷體" w:hint="eastAsia"/>
        </w:rPr>
        <w:t>力強之經銷商結盟，操作不同之商業合作模式及行銷策略</w:t>
      </w:r>
    </w:p>
    <w:p w:rsidR="003E74F9" w:rsidRPr="00B6453A" w:rsidRDefault="00F2334F" w:rsidP="003E74F9">
      <w:pPr>
        <w:rPr>
          <w:rFonts w:ascii="標楷體" w:eastAsia="標楷體" w:hAnsi="標楷體"/>
        </w:rPr>
      </w:pPr>
      <w:r>
        <w:rPr>
          <w:rFonts w:ascii="標楷體" w:eastAsia="標楷體" w:hAnsi="標楷體" w:hint="eastAsia"/>
        </w:rPr>
        <w:tab/>
        <w:t>(3)</w:t>
      </w:r>
      <w:r w:rsidR="003E74F9" w:rsidRPr="00B6453A">
        <w:rPr>
          <w:rFonts w:ascii="標楷體" w:eastAsia="標楷體" w:hAnsi="標楷體" w:hint="eastAsia"/>
        </w:rPr>
        <w:t>為提供更及時的送貨、技術服務、產品售後服務，也為更貼近客戶需求，</w:t>
      </w:r>
      <w:r>
        <w:rPr>
          <w:rFonts w:ascii="標楷體" w:eastAsia="標楷體" w:hAnsi="標楷體" w:hint="eastAsia"/>
        </w:rPr>
        <w:tab/>
      </w:r>
      <w:r>
        <w:rPr>
          <w:rFonts w:ascii="標楷體" w:eastAsia="標楷體" w:hAnsi="標楷體" w:hint="eastAsia"/>
        </w:rPr>
        <w:tab/>
      </w:r>
      <w:r w:rsidR="003E74F9" w:rsidRPr="00B6453A">
        <w:rPr>
          <w:rFonts w:ascii="標楷體" w:eastAsia="標楷體" w:hAnsi="標楷體" w:hint="eastAsia"/>
        </w:rPr>
        <w:t xml:space="preserve">佈建「全球性後勤支援系統」，陸續在海外開設營業據點 </w:t>
      </w:r>
    </w:p>
    <w:p w:rsidR="003E74F9" w:rsidRPr="00B6453A" w:rsidRDefault="003E74F9" w:rsidP="003E74F9">
      <w:pPr>
        <w:rPr>
          <w:rFonts w:ascii="標楷體" w:eastAsia="標楷體" w:hAnsi="標楷體"/>
        </w:rPr>
      </w:pPr>
    </w:p>
    <w:p w:rsidR="003E74F9" w:rsidRPr="00F2334F" w:rsidRDefault="003E74F9" w:rsidP="003E74F9">
      <w:pPr>
        <w:rPr>
          <w:rFonts w:ascii="標楷體" w:eastAsia="標楷體" w:hAnsi="標楷體"/>
          <w:b/>
        </w:rPr>
      </w:pPr>
      <w:r w:rsidRPr="00F2334F">
        <w:rPr>
          <w:rFonts w:ascii="標楷體" w:eastAsia="標楷體" w:hAnsi="標楷體" w:hint="eastAsia"/>
          <w:b/>
        </w:rPr>
        <w:t xml:space="preserve">2、善用上海營運中心，增加競爭優勢 </w:t>
      </w:r>
    </w:p>
    <w:p w:rsidR="003E74F9" w:rsidRPr="00B6453A" w:rsidRDefault="00F2334F" w:rsidP="003E74F9">
      <w:pPr>
        <w:rPr>
          <w:rFonts w:ascii="標楷體" w:eastAsia="標楷體" w:hAnsi="標楷體"/>
        </w:rPr>
      </w:pPr>
      <w:r>
        <w:rPr>
          <w:rFonts w:ascii="標楷體" w:eastAsia="標楷體" w:hAnsi="標楷體" w:hint="eastAsia"/>
        </w:rPr>
        <w:tab/>
        <w:t>(1)</w:t>
      </w:r>
      <w:r w:rsidR="003E74F9" w:rsidRPr="00B6453A">
        <w:rPr>
          <w:rFonts w:ascii="標楷體" w:eastAsia="標楷體" w:hAnsi="標楷體" w:hint="eastAsia"/>
        </w:rPr>
        <w:t>鄰近中國市場、靠近客戶，交期短，生產成本降低，製造彈性加大，增</w:t>
      </w:r>
      <w:r>
        <w:rPr>
          <w:rFonts w:ascii="標楷體" w:eastAsia="標楷體" w:hAnsi="標楷體" w:hint="eastAsia"/>
        </w:rPr>
        <w:tab/>
      </w:r>
      <w:r>
        <w:rPr>
          <w:rFonts w:ascii="標楷體" w:eastAsia="標楷體" w:hAnsi="標楷體" w:hint="eastAsia"/>
        </w:rPr>
        <w:tab/>
      </w:r>
      <w:r>
        <w:rPr>
          <w:rFonts w:ascii="標楷體" w:eastAsia="標楷體" w:hAnsi="標楷體" w:hint="eastAsia"/>
        </w:rPr>
        <w:tab/>
      </w:r>
      <w:r w:rsidR="003E74F9" w:rsidRPr="00B6453A">
        <w:rPr>
          <w:rFonts w:ascii="標楷體" w:eastAsia="標楷體" w:hAnsi="標楷體" w:hint="eastAsia"/>
        </w:rPr>
        <w:t xml:space="preserve">加凌華整體競爭優勢。 </w:t>
      </w:r>
    </w:p>
    <w:p w:rsidR="003E74F9" w:rsidRPr="00B6453A" w:rsidRDefault="00F2334F" w:rsidP="003E74F9">
      <w:pPr>
        <w:rPr>
          <w:rFonts w:ascii="標楷體" w:eastAsia="標楷體" w:hAnsi="標楷體"/>
        </w:rPr>
      </w:pPr>
      <w:r>
        <w:rPr>
          <w:rFonts w:ascii="標楷體" w:eastAsia="標楷體" w:hAnsi="標楷體" w:hint="eastAsia"/>
        </w:rPr>
        <w:tab/>
        <w:t>(2)</w:t>
      </w:r>
      <w:r w:rsidR="003E74F9" w:rsidRPr="00B6453A">
        <w:rPr>
          <w:rFonts w:ascii="標楷體" w:eastAsia="標楷體" w:hAnsi="標楷體" w:hint="eastAsia"/>
        </w:rPr>
        <w:t xml:space="preserve">提供歐美客戶進入中國市場之橋樑，並提供後勤支援。 </w:t>
      </w:r>
    </w:p>
    <w:p w:rsidR="003E74F9" w:rsidRPr="00B6453A" w:rsidRDefault="00F2334F" w:rsidP="003E74F9">
      <w:pPr>
        <w:rPr>
          <w:rFonts w:ascii="標楷體" w:eastAsia="標楷體" w:hAnsi="標楷體"/>
        </w:rPr>
      </w:pPr>
      <w:r>
        <w:rPr>
          <w:rFonts w:ascii="標楷體" w:eastAsia="標楷體" w:hAnsi="標楷體" w:hint="eastAsia"/>
        </w:rPr>
        <w:tab/>
        <w:t>(3)</w:t>
      </w:r>
      <w:r w:rsidR="003E74F9" w:rsidRPr="00B6453A">
        <w:rPr>
          <w:rFonts w:ascii="標楷體" w:eastAsia="標楷體" w:hAnsi="標楷體" w:hint="eastAsia"/>
        </w:rPr>
        <w:t>實施中國全國聯保政策，提高服務質量。</w:t>
      </w:r>
    </w:p>
    <w:p w:rsidR="003E74F9" w:rsidRPr="00B6453A" w:rsidRDefault="003E74F9" w:rsidP="003E74F9">
      <w:pPr>
        <w:rPr>
          <w:rFonts w:ascii="標楷體" w:eastAsia="標楷體" w:hAnsi="標楷體"/>
        </w:rPr>
      </w:pPr>
    </w:p>
    <w:p w:rsidR="003E74F9" w:rsidRPr="00F2334F" w:rsidRDefault="005F4392" w:rsidP="00E32D65">
      <w:pPr>
        <w:spacing w:after="240"/>
        <w:rPr>
          <w:rFonts w:ascii="標楷體" w:eastAsia="標楷體" w:hAnsi="標楷體"/>
          <w:b/>
          <w:sz w:val="28"/>
          <w:szCs w:val="28"/>
          <w:u w:val="single"/>
        </w:rPr>
      </w:pPr>
      <w:r w:rsidRPr="00F2334F">
        <w:rPr>
          <w:rFonts w:ascii="標楷體" w:eastAsia="標楷體" w:hAnsi="標楷體" w:hint="eastAsia"/>
          <w:b/>
          <w:sz w:val="28"/>
          <w:szCs w:val="28"/>
          <w:u w:val="single"/>
        </w:rPr>
        <w:t>(五)</w:t>
      </w:r>
      <w:r w:rsidR="003E74F9" w:rsidRPr="00F2334F">
        <w:rPr>
          <w:rFonts w:ascii="標楷體" w:eastAsia="標楷體" w:hAnsi="標楷體" w:hint="eastAsia"/>
          <w:b/>
          <w:sz w:val="28"/>
          <w:szCs w:val="28"/>
          <w:u w:val="single"/>
        </w:rPr>
        <w:t>目標客層</w:t>
      </w:r>
    </w:p>
    <w:p w:rsidR="003E74F9" w:rsidRDefault="003E74F9" w:rsidP="003E74F9">
      <w:pPr>
        <w:pStyle w:val="aa"/>
        <w:widowControl w:val="0"/>
        <w:numPr>
          <w:ilvl w:val="0"/>
          <w:numId w:val="6"/>
        </w:numPr>
        <w:ind w:leftChars="0"/>
        <w:rPr>
          <w:rFonts w:ascii="標楷體" w:eastAsia="標楷體" w:hAnsi="標楷體"/>
        </w:rPr>
      </w:pPr>
      <w:r w:rsidRPr="00B6453A">
        <w:rPr>
          <w:rFonts w:ascii="標楷體" w:eastAsia="標楷體" w:hAnsi="標楷體"/>
        </w:rPr>
        <w:t>凌華指出，醫療、電信、電子製造、軍工、信息/娛樂等五大產業，是公司過去鎖定的重點發展項目，其中，醫療經過近幾年的布局，去年占營收比重已超過20%</w:t>
      </w:r>
      <w:r w:rsidRPr="00B6453A">
        <w:rPr>
          <w:rFonts w:ascii="標楷體" w:eastAsia="標楷體" w:hAnsi="標楷體" w:hint="eastAsia"/>
        </w:rPr>
        <w:t>。</w:t>
      </w:r>
    </w:p>
    <w:p w:rsidR="00F2334F" w:rsidRPr="00B6453A" w:rsidRDefault="00F2334F" w:rsidP="00F2334F">
      <w:pPr>
        <w:pStyle w:val="aa"/>
        <w:widowControl w:val="0"/>
        <w:ind w:leftChars="0" w:left="360"/>
        <w:rPr>
          <w:rFonts w:ascii="標楷體" w:eastAsia="標楷體" w:hAnsi="標楷體"/>
        </w:rPr>
      </w:pPr>
    </w:p>
    <w:p w:rsidR="003E74F9" w:rsidRDefault="003E74F9" w:rsidP="003E74F9">
      <w:pPr>
        <w:pStyle w:val="aa"/>
        <w:widowControl w:val="0"/>
        <w:numPr>
          <w:ilvl w:val="0"/>
          <w:numId w:val="6"/>
        </w:numPr>
        <w:ind w:leftChars="0"/>
        <w:rPr>
          <w:rFonts w:ascii="標楷體" w:eastAsia="標楷體" w:hAnsi="標楷體"/>
        </w:rPr>
      </w:pPr>
      <w:r w:rsidRPr="00B6453A">
        <w:rPr>
          <w:rFonts w:ascii="標楷體" w:eastAsia="標楷體" w:hAnsi="標楷體" w:hint="eastAsia"/>
        </w:rPr>
        <w:t>未來，凌華鎖定工業物聯網為主力發展方向。</w:t>
      </w:r>
    </w:p>
    <w:p w:rsidR="0070065B" w:rsidRPr="00B6453A" w:rsidRDefault="0070065B" w:rsidP="0070065B">
      <w:pPr>
        <w:pStyle w:val="aa"/>
        <w:widowControl w:val="0"/>
        <w:ind w:leftChars="0" w:left="360"/>
        <w:rPr>
          <w:rFonts w:ascii="標楷體" w:eastAsia="標楷體" w:hAnsi="標楷體"/>
        </w:rPr>
      </w:pPr>
    </w:p>
    <w:p w:rsidR="00015166" w:rsidRPr="00015166" w:rsidRDefault="00015166" w:rsidP="003E74F9">
      <w:pPr>
        <w:pStyle w:val="aa"/>
        <w:ind w:leftChars="0" w:left="360"/>
        <w:rPr>
          <w:rFonts w:ascii="標楷體" w:eastAsia="標楷體" w:hAnsi="標楷體"/>
          <w:b/>
        </w:rPr>
      </w:pPr>
      <w:r>
        <w:rPr>
          <w:rFonts w:ascii="標楷體" w:eastAsia="標楷體" w:hAnsi="標楷體" w:hint="eastAsia"/>
          <w:b/>
          <w:noProof/>
        </w:rPr>
        <w:drawing>
          <wp:anchor distT="0" distB="0" distL="114300" distR="114300" simplePos="0" relativeHeight="251724800" behindDoc="0" locked="0" layoutInCell="1" allowOverlap="1">
            <wp:simplePos x="0" y="0"/>
            <wp:positionH relativeFrom="column">
              <wp:posOffset>3000375</wp:posOffset>
            </wp:positionH>
            <wp:positionV relativeFrom="paragraph">
              <wp:posOffset>428625</wp:posOffset>
            </wp:positionV>
            <wp:extent cx="3257550" cy="2476500"/>
            <wp:effectExtent l="19050" t="0" r="0" b="0"/>
            <wp:wrapSquare wrapText="bothSides"/>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cstate="print"/>
                    <a:srcRect/>
                    <a:stretch>
                      <a:fillRect/>
                    </a:stretch>
                  </pic:blipFill>
                  <pic:spPr bwMode="auto">
                    <a:xfrm>
                      <a:off x="0" y="0"/>
                      <a:ext cx="3257550" cy="2476500"/>
                    </a:xfrm>
                    <a:prstGeom prst="rect">
                      <a:avLst/>
                    </a:prstGeom>
                    <a:noFill/>
                    <a:ln w="9525">
                      <a:noFill/>
                      <a:miter lim="800000"/>
                      <a:headEnd/>
                      <a:tailEnd/>
                    </a:ln>
                  </pic:spPr>
                </pic:pic>
              </a:graphicData>
            </a:graphic>
          </wp:anchor>
        </w:drawing>
      </w:r>
      <w:r>
        <w:rPr>
          <w:rFonts w:ascii="標楷體" w:eastAsia="標楷體" w:hAnsi="標楷體" w:hint="eastAsia"/>
          <w:b/>
          <w:noProof/>
        </w:rPr>
        <w:drawing>
          <wp:anchor distT="0" distB="0" distL="114300" distR="114300" simplePos="0" relativeHeight="251723776" behindDoc="0" locked="0" layoutInCell="1" allowOverlap="1">
            <wp:simplePos x="0" y="0"/>
            <wp:positionH relativeFrom="column">
              <wp:posOffset>-295275</wp:posOffset>
            </wp:positionH>
            <wp:positionV relativeFrom="paragraph">
              <wp:posOffset>428625</wp:posOffset>
            </wp:positionV>
            <wp:extent cx="3295650" cy="2438400"/>
            <wp:effectExtent l="19050" t="0" r="0" b="0"/>
            <wp:wrapSquare wrapText="bothSides"/>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9" cstate="print"/>
                    <a:srcRect/>
                    <a:stretch>
                      <a:fillRect/>
                    </a:stretch>
                  </pic:blipFill>
                  <pic:spPr bwMode="auto">
                    <a:xfrm>
                      <a:off x="0" y="0"/>
                      <a:ext cx="3295650" cy="2438400"/>
                    </a:xfrm>
                    <a:prstGeom prst="rect">
                      <a:avLst/>
                    </a:prstGeom>
                    <a:noFill/>
                    <a:ln w="9525">
                      <a:noFill/>
                      <a:miter lim="800000"/>
                      <a:headEnd/>
                      <a:tailEnd/>
                    </a:ln>
                  </pic:spPr>
                </pic:pic>
              </a:graphicData>
            </a:graphic>
          </wp:anchor>
        </w:drawing>
      </w:r>
      <w:r w:rsidR="0070065B" w:rsidRPr="00F2334F">
        <w:rPr>
          <w:rFonts w:ascii="標楷體" w:eastAsia="標楷體" w:hAnsi="標楷體" w:hint="eastAsia"/>
          <w:b/>
        </w:rPr>
        <w:t>(圖一)</w:t>
      </w:r>
    </w:p>
    <w:p w:rsidR="003E74F9" w:rsidRPr="00F2334F" w:rsidRDefault="003E74F9" w:rsidP="0070065B">
      <w:pPr>
        <w:pStyle w:val="aa"/>
        <w:ind w:leftChars="0" w:left="360"/>
        <w:rPr>
          <w:rFonts w:ascii="標楷體" w:eastAsia="標楷體" w:hAnsi="標楷體"/>
          <w:b/>
        </w:rPr>
      </w:pPr>
    </w:p>
    <w:p w:rsidR="003E74F9" w:rsidRPr="00B6453A" w:rsidRDefault="003E74F9" w:rsidP="00015166">
      <w:pPr>
        <w:pStyle w:val="aa"/>
        <w:ind w:leftChars="0" w:left="0"/>
        <w:rPr>
          <w:rFonts w:ascii="標楷體" w:eastAsia="標楷體" w:hAnsi="標楷體"/>
        </w:rPr>
      </w:pPr>
    </w:p>
    <w:p w:rsidR="003E74F9" w:rsidRDefault="003E74F9" w:rsidP="00015166">
      <w:pPr>
        <w:pStyle w:val="aa"/>
        <w:ind w:leftChars="0" w:left="0"/>
        <w:rPr>
          <w:rFonts w:ascii="標楷體" w:eastAsia="標楷體" w:hAnsi="標楷體"/>
        </w:rPr>
      </w:pPr>
      <w:r w:rsidRPr="00B6453A">
        <w:rPr>
          <w:rFonts w:ascii="標楷體" w:eastAsia="標楷體" w:hAnsi="標楷體" w:hint="eastAsia"/>
        </w:rPr>
        <w:t>從(圖一)中可以觀察到在2013年時最大之營收來源為嵌入式計算產品、模組化電腦產品、量測及自動化產品。到了2015則為模組化電腦產品、量測及自動化產品。推測除了和物聯網市場佈局有關之外，也和併購所造成合併個體事業營收來源組成變動有關。</w:t>
      </w:r>
    </w:p>
    <w:p w:rsidR="003E74F9" w:rsidRDefault="003E74F9" w:rsidP="003E74F9">
      <w:pPr>
        <w:pStyle w:val="aa"/>
        <w:ind w:leftChars="0" w:left="360"/>
        <w:rPr>
          <w:rFonts w:ascii="標楷體" w:eastAsia="標楷體" w:hAnsi="標楷體"/>
        </w:rPr>
      </w:pPr>
    </w:p>
    <w:p w:rsidR="00015166" w:rsidRDefault="00015166" w:rsidP="003E74F9">
      <w:pPr>
        <w:pStyle w:val="aa"/>
        <w:ind w:leftChars="0" w:left="360"/>
        <w:rPr>
          <w:rFonts w:ascii="標楷體" w:eastAsia="標楷體" w:hAnsi="標楷體"/>
        </w:rPr>
      </w:pPr>
    </w:p>
    <w:p w:rsidR="00015166" w:rsidRPr="00B6453A" w:rsidRDefault="00015166" w:rsidP="003E74F9">
      <w:pPr>
        <w:pStyle w:val="aa"/>
        <w:ind w:leftChars="0" w:left="360"/>
        <w:rPr>
          <w:rFonts w:ascii="標楷體" w:eastAsia="標楷體" w:hAnsi="標楷體"/>
        </w:rPr>
      </w:pPr>
    </w:p>
    <w:p w:rsidR="00E32D65" w:rsidRDefault="005F4392" w:rsidP="00E32D65">
      <w:pPr>
        <w:spacing w:after="240"/>
        <w:rPr>
          <w:rFonts w:ascii="標楷體" w:eastAsia="標楷體" w:hAnsi="標楷體"/>
          <w:b/>
          <w:sz w:val="28"/>
          <w:szCs w:val="28"/>
          <w:u w:val="single"/>
        </w:rPr>
      </w:pPr>
      <w:r w:rsidRPr="0070065B">
        <w:rPr>
          <w:rFonts w:ascii="標楷體" w:eastAsia="標楷體" w:hAnsi="標楷體" w:hint="eastAsia"/>
          <w:b/>
          <w:sz w:val="28"/>
          <w:szCs w:val="28"/>
          <w:u w:val="single"/>
        </w:rPr>
        <w:t>(六)</w:t>
      </w:r>
      <w:r w:rsidR="003E74F9" w:rsidRPr="0070065B">
        <w:rPr>
          <w:rFonts w:ascii="標楷體" w:eastAsia="標楷體" w:hAnsi="標楷體" w:hint="eastAsia"/>
          <w:b/>
          <w:sz w:val="28"/>
          <w:szCs w:val="28"/>
          <w:u w:val="single"/>
        </w:rPr>
        <w:t>市場分布</w:t>
      </w:r>
    </w:p>
    <w:p w:rsidR="00E32D65" w:rsidRPr="001A64C0" w:rsidRDefault="001A64C0" w:rsidP="00E32D65">
      <w:pPr>
        <w:rPr>
          <w:rFonts w:ascii="標楷體" w:eastAsia="標楷體" w:hAnsi="標楷體"/>
          <w:b/>
          <w:sz w:val="26"/>
          <w:szCs w:val="26"/>
        </w:rPr>
      </w:pPr>
      <w:r>
        <w:rPr>
          <w:rFonts w:ascii="標楷體" w:eastAsia="標楷體" w:hAnsi="標楷體" w:hint="eastAsia"/>
          <w:b/>
          <w:noProof/>
          <w:sz w:val="26"/>
          <w:szCs w:val="26"/>
        </w:rPr>
        <w:drawing>
          <wp:anchor distT="0" distB="0" distL="114300" distR="114300" simplePos="0" relativeHeight="251726848" behindDoc="0" locked="0" layoutInCell="1" allowOverlap="1">
            <wp:simplePos x="0" y="0"/>
            <wp:positionH relativeFrom="column">
              <wp:posOffset>3000375</wp:posOffset>
            </wp:positionH>
            <wp:positionV relativeFrom="paragraph">
              <wp:posOffset>314325</wp:posOffset>
            </wp:positionV>
            <wp:extent cx="3181350" cy="2476500"/>
            <wp:effectExtent l="19050" t="0" r="0" b="0"/>
            <wp:wrapSquare wrapText="bothSides"/>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0" cstate="print"/>
                    <a:srcRect/>
                    <a:stretch>
                      <a:fillRect/>
                    </a:stretch>
                  </pic:blipFill>
                  <pic:spPr bwMode="auto">
                    <a:xfrm>
                      <a:off x="0" y="0"/>
                      <a:ext cx="3181350" cy="2476500"/>
                    </a:xfrm>
                    <a:prstGeom prst="rect">
                      <a:avLst/>
                    </a:prstGeom>
                    <a:noFill/>
                    <a:ln w="9525">
                      <a:noFill/>
                      <a:miter lim="800000"/>
                      <a:headEnd/>
                      <a:tailEnd/>
                    </a:ln>
                  </pic:spPr>
                </pic:pic>
              </a:graphicData>
            </a:graphic>
          </wp:anchor>
        </w:drawing>
      </w:r>
      <w:r w:rsidRPr="001A64C0">
        <w:rPr>
          <w:rFonts w:ascii="標楷體" w:eastAsia="標楷體" w:hAnsi="標楷體" w:hint="eastAsia"/>
          <w:b/>
          <w:sz w:val="26"/>
          <w:szCs w:val="26"/>
        </w:rPr>
        <w:t xml:space="preserve"> </w:t>
      </w:r>
      <w:r w:rsidR="00E32D65" w:rsidRPr="001A64C0">
        <w:rPr>
          <w:rFonts w:ascii="標楷體" w:eastAsia="標楷體" w:hAnsi="標楷體" w:hint="eastAsia"/>
          <w:b/>
          <w:sz w:val="26"/>
          <w:szCs w:val="26"/>
        </w:rPr>
        <w:t>(圖一)</w:t>
      </w:r>
      <w:r w:rsidRPr="001A64C0">
        <w:rPr>
          <w:rFonts w:ascii="標楷體" w:eastAsia="標楷體" w:hAnsi="標楷體" w:hint="eastAsia"/>
          <w:b/>
          <w:sz w:val="26"/>
          <w:szCs w:val="26"/>
        </w:rPr>
        <w:t xml:space="preserve">                          </w:t>
      </w:r>
    </w:p>
    <w:p w:rsidR="001A64C0" w:rsidRDefault="001A64C0" w:rsidP="003E74F9">
      <w:pPr>
        <w:rPr>
          <w:rFonts w:ascii="標楷體" w:eastAsia="標楷體" w:hAnsi="標楷體"/>
        </w:rPr>
      </w:pPr>
      <w:r>
        <w:rPr>
          <w:rFonts w:ascii="標楷體" w:eastAsia="標楷體" w:hAnsi="標楷體" w:hint="eastAsia"/>
          <w:noProof/>
        </w:rPr>
        <w:drawing>
          <wp:anchor distT="0" distB="0" distL="114300" distR="114300" simplePos="0" relativeHeight="251725824" behindDoc="0" locked="0" layoutInCell="1" allowOverlap="1">
            <wp:simplePos x="0" y="0"/>
            <wp:positionH relativeFrom="column">
              <wp:posOffset>-247650</wp:posOffset>
            </wp:positionH>
            <wp:positionV relativeFrom="paragraph">
              <wp:posOffset>133350</wp:posOffset>
            </wp:positionV>
            <wp:extent cx="3181350" cy="2381250"/>
            <wp:effectExtent l="19050" t="0" r="0" b="0"/>
            <wp:wrapSquare wrapText="bothSides"/>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cstate="print"/>
                    <a:srcRect/>
                    <a:stretch>
                      <a:fillRect/>
                    </a:stretch>
                  </pic:blipFill>
                  <pic:spPr bwMode="auto">
                    <a:xfrm>
                      <a:off x="0" y="0"/>
                      <a:ext cx="3181350" cy="2381250"/>
                    </a:xfrm>
                    <a:prstGeom prst="rect">
                      <a:avLst/>
                    </a:prstGeom>
                    <a:noFill/>
                    <a:ln w="9525">
                      <a:noFill/>
                      <a:miter lim="800000"/>
                      <a:headEnd/>
                      <a:tailEnd/>
                    </a:ln>
                  </pic:spPr>
                </pic:pic>
              </a:graphicData>
            </a:graphic>
          </wp:anchor>
        </w:drawing>
      </w:r>
    </w:p>
    <w:p w:rsidR="003E74F9" w:rsidRPr="00B6453A" w:rsidRDefault="001A64C0" w:rsidP="003E74F9">
      <w:pPr>
        <w:rPr>
          <w:rFonts w:ascii="標楷體" w:eastAsia="標楷體" w:hAnsi="標楷體"/>
        </w:rPr>
      </w:pPr>
      <w:r>
        <w:rPr>
          <w:rFonts w:ascii="標楷體" w:eastAsia="標楷體" w:hAnsi="標楷體" w:hint="eastAsia"/>
        </w:rPr>
        <w:t>由(圖一)</w:t>
      </w:r>
      <w:r w:rsidR="003E74F9" w:rsidRPr="00B6453A">
        <w:rPr>
          <w:rFonts w:ascii="標楷體" w:eastAsia="標楷體" w:hAnsi="標楷體" w:hint="eastAsia"/>
        </w:rPr>
        <w:t>中可以看出凌華主要專攻的市場以亞太及美洲地區為主</w:t>
      </w:r>
      <w:r>
        <w:rPr>
          <w:rFonts w:ascii="標楷體" w:eastAsia="標楷體" w:hAnsi="標楷體" w:hint="eastAsia"/>
        </w:rPr>
        <w:t>；而美洲地區佔總營收的比率在這幾年來有上升的趨勢；</w:t>
      </w:r>
      <w:r w:rsidR="003E74F9" w:rsidRPr="00B6453A">
        <w:rPr>
          <w:rFonts w:ascii="標楷體" w:eastAsia="標楷體" w:hAnsi="標楷體" w:hint="eastAsia"/>
        </w:rPr>
        <w:t>歐洲及大陸地區所佔的比重則差不多。歐洲地區部分欲藉由併購來提升該地區的通路。</w:t>
      </w:r>
    </w:p>
    <w:p w:rsidR="003E74F9" w:rsidRPr="00B6453A" w:rsidRDefault="003E74F9" w:rsidP="003E74F9">
      <w:pPr>
        <w:rPr>
          <w:rFonts w:ascii="標楷體" w:eastAsia="標楷體" w:hAnsi="標楷體"/>
        </w:rPr>
      </w:pPr>
    </w:p>
    <w:p w:rsidR="003E74F9" w:rsidRPr="00B6453A" w:rsidRDefault="003E74F9" w:rsidP="003E74F9">
      <w:pPr>
        <w:rPr>
          <w:rFonts w:ascii="標楷體" w:eastAsia="標楷體" w:hAnsi="標楷體"/>
        </w:rPr>
      </w:pPr>
      <w:r w:rsidRPr="00477380">
        <w:rPr>
          <w:rFonts w:ascii="標楷體" w:eastAsia="標楷體" w:hAnsi="標楷體" w:hint="eastAsia"/>
          <w:b/>
        </w:rPr>
        <w:t>(</w:t>
      </w:r>
      <w:r w:rsidR="001A64C0" w:rsidRPr="00477380">
        <w:rPr>
          <w:rFonts w:ascii="標楷體" w:eastAsia="標楷體" w:hAnsi="標楷體" w:hint="eastAsia"/>
          <w:b/>
        </w:rPr>
        <w:t>表二</w:t>
      </w:r>
      <w:r w:rsidRPr="00477380">
        <w:rPr>
          <w:rFonts w:ascii="標楷體" w:eastAsia="標楷體" w:hAnsi="標楷體" w:hint="eastAsia"/>
          <w:b/>
        </w:rPr>
        <w:t>)</w:t>
      </w:r>
      <w:r w:rsidR="00E32D65" w:rsidRPr="00E32D65">
        <w:rPr>
          <w:rFonts w:ascii="標楷體" w:eastAsia="標楷體" w:hAnsi="標楷體" w:hint="eastAsia"/>
        </w:rPr>
        <w:t xml:space="preserve"> </w:t>
      </w:r>
      <w:r w:rsidR="00E32D65" w:rsidRPr="00B6453A">
        <w:rPr>
          <w:rFonts w:ascii="標楷體" w:eastAsia="標楷體" w:hAnsi="標楷體" w:hint="eastAsia"/>
        </w:rPr>
        <w:t>2011</w:t>
      </w:r>
      <w:r w:rsidR="00477380">
        <w:rPr>
          <w:rFonts w:ascii="標楷體" w:eastAsia="標楷體" w:hAnsi="標楷體" w:hint="eastAsia"/>
        </w:rPr>
        <w:t>凌華主要產品的銷售地區</w:t>
      </w:r>
    </w:p>
    <w:p w:rsidR="003E74F9" w:rsidRPr="00B6453A" w:rsidRDefault="003E74F9" w:rsidP="003E74F9">
      <w:pPr>
        <w:rPr>
          <w:rFonts w:ascii="標楷體" w:eastAsia="標楷體" w:hAnsi="標楷體"/>
        </w:rPr>
      </w:pPr>
      <w:r>
        <w:rPr>
          <w:rFonts w:ascii="標楷體" w:eastAsia="標楷體" w:hAnsi="標楷體"/>
          <w:noProof/>
          <w:color w:val="0D0D0D" w:themeColor="text1" w:themeTint="F2"/>
          <w:sz w:val="28"/>
          <w:szCs w:val="28"/>
        </w:rPr>
        <w:drawing>
          <wp:inline distT="0" distB="0" distL="0" distR="0">
            <wp:extent cx="5276850" cy="140017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5276850" cy="1400175"/>
                    </a:xfrm>
                    <a:prstGeom prst="rect">
                      <a:avLst/>
                    </a:prstGeom>
                    <a:noFill/>
                    <a:ln w="9525">
                      <a:noFill/>
                      <a:miter lim="800000"/>
                      <a:headEnd/>
                      <a:tailEnd/>
                    </a:ln>
                  </pic:spPr>
                </pic:pic>
              </a:graphicData>
            </a:graphic>
          </wp:inline>
        </w:drawing>
      </w:r>
    </w:p>
    <w:p w:rsidR="003E74F9" w:rsidRDefault="003E74F9" w:rsidP="003E74F9">
      <w:pPr>
        <w:rPr>
          <w:rFonts w:ascii="標楷體" w:eastAsia="標楷體" w:hAnsi="標楷體"/>
        </w:rPr>
      </w:pPr>
      <w:r w:rsidRPr="00B6453A">
        <w:rPr>
          <w:rFonts w:ascii="標楷體" w:eastAsia="標楷體" w:hAnsi="標楷體" w:hint="eastAsia"/>
        </w:rPr>
        <w:t>台灣及大陸市場由於擁有較多之工廠，再加上整個大中華區所形成的供應鏈，因此和工廠加工手臂相關之機器視覺</w:t>
      </w:r>
      <w:r w:rsidRPr="00B6453A">
        <w:rPr>
          <w:rFonts w:ascii="標楷體" w:eastAsia="標楷體" w:hAnsi="標楷體"/>
        </w:rPr>
        <w:t>…</w:t>
      </w:r>
      <w:r w:rsidRPr="00B6453A">
        <w:rPr>
          <w:rFonts w:ascii="標楷體" w:eastAsia="標楷體" w:hAnsi="標楷體" w:hint="eastAsia"/>
        </w:rPr>
        <w:t>.等量測產品主要銷售至該地區。</w:t>
      </w:r>
    </w:p>
    <w:p w:rsidR="00E32D65" w:rsidRPr="00E32D65" w:rsidRDefault="00E32D65" w:rsidP="003E74F9">
      <w:pPr>
        <w:rPr>
          <w:rFonts w:ascii="標楷體" w:eastAsia="標楷體" w:hAnsi="標楷體"/>
        </w:rPr>
      </w:pPr>
    </w:p>
    <w:p w:rsidR="003E74F9" w:rsidRPr="00477380" w:rsidRDefault="005F4392" w:rsidP="00E32D65">
      <w:pPr>
        <w:spacing w:after="240"/>
        <w:rPr>
          <w:rFonts w:ascii="標楷體" w:eastAsia="標楷體" w:hAnsi="標楷體"/>
          <w:b/>
          <w:sz w:val="28"/>
          <w:szCs w:val="26"/>
          <w:u w:val="single"/>
        </w:rPr>
      </w:pPr>
      <w:r w:rsidRPr="00477380">
        <w:rPr>
          <w:rFonts w:ascii="標楷體" w:eastAsia="標楷體" w:hAnsi="標楷體" w:hint="eastAsia"/>
          <w:b/>
          <w:sz w:val="28"/>
          <w:szCs w:val="26"/>
          <w:u w:val="single"/>
        </w:rPr>
        <w:t>(七)</w:t>
      </w:r>
      <w:r w:rsidR="003E74F9" w:rsidRPr="00477380">
        <w:rPr>
          <w:rFonts w:ascii="標楷體" w:eastAsia="標楷體" w:hAnsi="標楷體" w:hint="eastAsia"/>
          <w:b/>
          <w:sz w:val="28"/>
          <w:szCs w:val="26"/>
          <w:u w:val="single"/>
        </w:rPr>
        <w:t>顧客關係</w:t>
      </w:r>
    </w:p>
    <w:p w:rsidR="003E74F9" w:rsidRPr="00B6453A" w:rsidRDefault="003E74F9" w:rsidP="003E74F9">
      <w:pPr>
        <w:pStyle w:val="aa"/>
        <w:widowControl w:val="0"/>
        <w:numPr>
          <w:ilvl w:val="0"/>
          <w:numId w:val="7"/>
        </w:numPr>
        <w:ind w:leftChars="0"/>
        <w:rPr>
          <w:rFonts w:ascii="標楷體" w:eastAsia="標楷體" w:hAnsi="標楷體"/>
        </w:rPr>
      </w:pPr>
      <w:r w:rsidRPr="00B6453A">
        <w:rPr>
          <w:rFonts w:ascii="標楷體" w:eastAsia="標楷體" w:hAnsi="標楷體" w:hint="eastAsia"/>
        </w:rPr>
        <w:t>凌華</w:t>
      </w:r>
      <w:r w:rsidR="009B5801">
        <w:rPr>
          <w:rFonts w:ascii="標楷體" w:eastAsia="標楷體" w:hAnsi="標楷體" w:hint="eastAsia"/>
        </w:rPr>
        <w:t>目前</w:t>
      </w:r>
      <w:r w:rsidRPr="00B6453A">
        <w:rPr>
          <w:rFonts w:ascii="標楷體" w:eastAsia="標楷體" w:hAnsi="標楷體" w:hint="eastAsia"/>
        </w:rPr>
        <w:t>機器手臂控制器出貨量已為全球第一，並已掌握歐洲、日本重要大廠客戶。</w:t>
      </w:r>
    </w:p>
    <w:p w:rsidR="003E74F9" w:rsidRPr="00B6453A" w:rsidRDefault="003E74F9" w:rsidP="003E74F9">
      <w:pPr>
        <w:pStyle w:val="aa"/>
        <w:widowControl w:val="0"/>
        <w:numPr>
          <w:ilvl w:val="0"/>
          <w:numId w:val="7"/>
        </w:numPr>
        <w:ind w:leftChars="0"/>
        <w:rPr>
          <w:rFonts w:ascii="標楷體" w:eastAsia="標楷體" w:hAnsi="標楷體"/>
        </w:rPr>
      </w:pPr>
      <w:r w:rsidRPr="00B6453A">
        <w:rPr>
          <w:rFonts w:ascii="標楷體" w:eastAsia="標楷體" w:hAnsi="標楷體" w:hint="eastAsia"/>
        </w:rPr>
        <w:lastRenderedPageBreak/>
        <w:t>凌華已贏得全球前五大遊戲產業其中兩家客戶的重要訂單</w:t>
      </w:r>
    </w:p>
    <w:p w:rsidR="003E74F9" w:rsidRPr="00B6453A" w:rsidRDefault="003E74F9" w:rsidP="003E74F9">
      <w:pPr>
        <w:pStyle w:val="aa"/>
        <w:widowControl w:val="0"/>
        <w:numPr>
          <w:ilvl w:val="0"/>
          <w:numId w:val="7"/>
        </w:numPr>
        <w:ind w:leftChars="0"/>
        <w:rPr>
          <w:rFonts w:ascii="標楷體" w:eastAsia="標楷體" w:hAnsi="標楷體"/>
        </w:rPr>
      </w:pPr>
      <w:r w:rsidRPr="00B6453A">
        <w:rPr>
          <w:rFonts w:ascii="標楷體" w:eastAsia="標楷體" w:hAnsi="標楷體" w:hint="eastAsia"/>
        </w:rPr>
        <w:t>2013年</w:t>
      </w:r>
      <w:r w:rsidRPr="00B6453A">
        <w:rPr>
          <w:rFonts w:ascii="標楷體" w:eastAsia="標楷體" w:hAnsi="標楷體"/>
        </w:rPr>
        <w:t>凌華</w:t>
      </w:r>
      <w:r w:rsidRPr="00B6453A">
        <w:rPr>
          <w:rFonts w:ascii="標楷體" w:eastAsia="標楷體" w:hAnsi="標楷體" w:hint="eastAsia"/>
        </w:rPr>
        <w:t>成</w:t>
      </w:r>
      <w:r w:rsidRPr="00B6453A">
        <w:rPr>
          <w:rFonts w:ascii="標楷體" w:eastAsia="標楷體" w:hAnsi="標楷體"/>
        </w:rPr>
        <w:t>為美國前3大吃角子老虎之一業者的第2大客戶</w:t>
      </w:r>
    </w:p>
    <w:p w:rsidR="003E74F9" w:rsidRPr="00B6453A" w:rsidRDefault="003E74F9" w:rsidP="003E74F9">
      <w:pPr>
        <w:pStyle w:val="aa"/>
        <w:ind w:leftChars="0" w:left="360"/>
        <w:rPr>
          <w:rFonts w:ascii="標楷體" w:eastAsia="標楷體" w:hAnsi="標楷體"/>
        </w:rPr>
      </w:pPr>
    </w:p>
    <w:p w:rsidR="003E74F9" w:rsidRPr="00AD3225" w:rsidRDefault="005F4392" w:rsidP="00E32D65">
      <w:pPr>
        <w:spacing w:after="240"/>
        <w:rPr>
          <w:rFonts w:ascii="標楷體" w:eastAsia="標楷體" w:hAnsi="標楷體"/>
          <w:b/>
          <w:sz w:val="28"/>
          <w:szCs w:val="26"/>
          <w:u w:val="single"/>
        </w:rPr>
      </w:pPr>
      <w:r w:rsidRPr="00AD3225">
        <w:rPr>
          <w:rFonts w:ascii="標楷體" w:eastAsia="標楷體" w:hAnsi="標楷體" w:hint="eastAsia"/>
          <w:b/>
          <w:sz w:val="28"/>
          <w:szCs w:val="26"/>
          <w:u w:val="single"/>
        </w:rPr>
        <w:t>(八)</w:t>
      </w:r>
      <w:r w:rsidR="003E74F9" w:rsidRPr="00AD3225">
        <w:rPr>
          <w:rFonts w:ascii="標楷體" w:eastAsia="標楷體" w:hAnsi="標楷體" w:hint="eastAsia"/>
          <w:b/>
          <w:sz w:val="28"/>
          <w:szCs w:val="26"/>
          <w:u w:val="single"/>
        </w:rPr>
        <w:t>主要客戶類型</w:t>
      </w:r>
    </w:p>
    <w:p w:rsidR="003E74F9" w:rsidRPr="00B6453A" w:rsidRDefault="00AD3225" w:rsidP="00E32D65">
      <w:pPr>
        <w:spacing w:after="240"/>
        <w:rPr>
          <w:rFonts w:ascii="標楷體" w:eastAsia="標楷體" w:hAnsi="標楷體"/>
        </w:rPr>
      </w:pPr>
      <w:r>
        <w:rPr>
          <w:rFonts w:ascii="標楷體" w:eastAsia="標楷體" w:hAnsi="標楷體" w:hint="eastAsia"/>
        </w:rPr>
        <w:tab/>
      </w:r>
      <w:r w:rsidR="003E74F9" w:rsidRPr="00B6453A">
        <w:rPr>
          <w:rFonts w:ascii="標楷體" w:eastAsia="標楷體" w:hAnsi="標楷體" w:hint="eastAsia"/>
        </w:rPr>
        <w:t>銷售之客戶許多為具有一定商業規模之公司，因此具有較少之被倒債風險。成為這些客戶之供應商也可以提升公司之品牌效應。(Amazon、FedEx、Epson、YAMAHA、ABB)</w:t>
      </w:r>
    </w:p>
    <w:p w:rsidR="003E74F9" w:rsidRPr="00B6453A" w:rsidRDefault="003E74F9" w:rsidP="003E74F9">
      <w:pPr>
        <w:rPr>
          <w:rFonts w:ascii="標楷體" w:eastAsia="標楷體" w:hAnsi="標楷體"/>
          <w:color w:val="000000" w:themeColor="text1"/>
          <w:szCs w:val="24"/>
        </w:rPr>
      </w:pPr>
      <w:r w:rsidRPr="00B6453A">
        <w:rPr>
          <w:rFonts w:ascii="標楷體" w:eastAsia="標楷體" w:hAnsi="標楷體" w:hint="eastAsia"/>
          <w:color w:val="000000" w:themeColor="text1"/>
          <w:szCs w:val="24"/>
        </w:rPr>
        <w:t>例如:</w:t>
      </w:r>
    </w:p>
    <w:p w:rsidR="003E74F9" w:rsidRPr="00B6453A" w:rsidRDefault="003E74F9" w:rsidP="00AD3225">
      <w:pPr>
        <w:ind w:leftChars="235" w:left="564"/>
        <w:rPr>
          <w:rFonts w:ascii="標楷體" w:eastAsia="標楷體" w:hAnsi="標楷體"/>
          <w:color w:val="000000" w:themeColor="text1"/>
          <w:szCs w:val="24"/>
        </w:rPr>
      </w:pPr>
      <w:r w:rsidRPr="00B6453A">
        <w:rPr>
          <w:rFonts w:ascii="標楷體" w:eastAsia="標楷體" w:hAnsi="標楷體" w:hint="eastAsia"/>
          <w:color w:val="000000" w:themeColor="text1"/>
          <w:szCs w:val="24"/>
        </w:rPr>
        <w:t>機器人手臂控制器的客戶:Epson(JPN機器人大廠)、YAMAHA(JPN)及ABB(SWT機器人大廠)。</w:t>
      </w:r>
    </w:p>
    <w:p w:rsidR="003E74F9" w:rsidRPr="00B6453A" w:rsidRDefault="003E74F9" w:rsidP="00AD3225">
      <w:pPr>
        <w:ind w:leftChars="235" w:left="564"/>
        <w:rPr>
          <w:rFonts w:ascii="標楷體" w:eastAsia="標楷體" w:hAnsi="標楷體"/>
          <w:color w:val="000000" w:themeColor="text1"/>
          <w:szCs w:val="24"/>
        </w:rPr>
      </w:pPr>
      <w:r w:rsidRPr="00B6453A">
        <w:rPr>
          <w:rFonts w:ascii="標楷體" w:eastAsia="標楷體" w:hAnsi="標楷體" w:hint="eastAsia"/>
          <w:color w:val="000000" w:themeColor="text1"/>
          <w:szCs w:val="24"/>
        </w:rPr>
        <w:t>機器人視覺的客戶：Cognex</w:t>
      </w:r>
    </w:p>
    <w:p w:rsidR="003E74F9" w:rsidRPr="00B6453A" w:rsidRDefault="003E74F9" w:rsidP="00AD3225">
      <w:pPr>
        <w:ind w:leftChars="235" w:left="564"/>
        <w:rPr>
          <w:rFonts w:ascii="標楷體" w:eastAsia="標楷體" w:hAnsi="標楷體"/>
          <w:color w:val="000000" w:themeColor="text1"/>
          <w:szCs w:val="24"/>
        </w:rPr>
      </w:pPr>
      <w:r w:rsidRPr="00B6453A">
        <w:rPr>
          <w:rFonts w:ascii="標楷體" w:eastAsia="標楷體" w:hAnsi="標楷體" w:hint="eastAsia"/>
          <w:color w:val="000000" w:themeColor="text1"/>
          <w:szCs w:val="24"/>
        </w:rPr>
        <w:t>物流自動化應用的客戶:Amazon、FedEx</w:t>
      </w:r>
    </w:p>
    <w:p w:rsidR="003E74F9" w:rsidRPr="00B6453A" w:rsidRDefault="003E74F9" w:rsidP="00AD3225">
      <w:pPr>
        <w:ind w:leftChars="235" w:left="564"/>
        <w:rPr>
          <w:rFonts w:ascii="標楷體" w:eastAsia="標楷體" w:hAnsi="標楷體"/>
          <w:color w:val="000000" w:themeColor="text1"/>
          <w:szCs w:val="24"/>
        </w:rPr>
      </w:pPr>
      <w:r w:rsidRPr="00B6453A">
        <w:rPr>
          <w:rFonts w:ascii="標楷體" w:eastAsia="標楷體" w:hAnsi="標楷體" w:hint="eastAsia"/>
          <w:color w:val="000000" w:themeColor="text1"/>
          <w:szCs w:val="24"/>
        </w:rPr>
        <w:t>量測自動化業務:鴻海</w:t>
      </w:r>
    </w:p>
    <w:p w:rsidR="003E74F9" w:rsidRPr="00B6453A" w:rsidRDefault="003E74F9" w:rsidP="00AD3225">
      <w:pPr>
        <w:ind w:leftChars="235" w:left="564"/>
        <w:rPr>
          <w:rFonts w:ascii="標楷體" w:eastAsia="標楷體" w:hAnsi="標楷體"/>
        </w:rPr>
      </w:pPr>
      <w:r w:rsidRPr="00B6453A">
        <w:rPr>
          <w:rFonts w:ascii="標楷體" w:eastAsia="標楷體" w:hAnsi="標楷體" w:hint="eastAsia"/>
          <w:color w:val="000000" w:themeColor="text1"/>
          <w:szCs w:val="24"/>
        </w:rPr>
        <w:t>網路防火牆之建置:</w:t>
      </w:r>
      <w:r w:rsidRPr="00B6453A">
        <w:rPr>
          <w:rFonts w:ascii="標楷體" w:eastAsia="標楷體" w:hAnsi="標楷體"/>
        </w:rPr>
        <w:t xml:space="preserve"> </w:t>
      </w:r>
      <w:r w:rsidRPr="00B6453A">
        <w:rPr>
          <w:rFonts w:ascii="標楷體" w:eastAsia="標楷體" w:hAnsi="標楷體"/>
          <w:color w:val="000000" w:themeColor="text1"/>
          <w:szCs w:val="24"/>
        </w:rPr>
        <w:t>Fortinet</w:t>
      </w:r>
      <w:r w:rsidRPr="00B6453A">
        <w:rPr>
          <w:rFonts w:ascii="標楷體" w:eastAsia="標楷體" w:hAnsi="標楷體" w:hint="eastAsia"/>
          <w:color w:val="000000" w:themeColor="text1"/>
          <w:szCs w:val="24"/>
        </w:rPr>
        <w:t>(</w:t>
      </w:r>
      <w:r w:rsidRPr="00B6453A">
        <w:rPr>
          <w:rFonts w:ascii="標楷體" w:eastAsia="標楷體" w:hAnsi="標楷體" w:hint="eastAsia"/>
        </w:rPr>
        <w:t>電信公司)</w:t>
      </w:r>
    </w:p>
    <w:p w:rsidR="003E74F9" w:rsidRPr="00B6453A" w:rsidRDefault="003E74F9" w:rsidP="003E74F9">
      <w:pPr>
        <w:rPr>
          <w:rFonts w:ascii="標楷體" w:eastAsia="標楷體" w:hAnsi="標楷體"/>
        </w:rPr>
      </w:pPr>
    </w:p>
    <w:p w:rsidR="003E74F9" w:rsidRPr="00AD3225" w:rsidRDefault="005F4392" w:rsidP="00E32D65">
      <w:pPr>
        <w:spacing w:after="240"/>
        <w:rPr>
          <w:rFonts w:ascii="標楷體" w:eastAsia="標楷體" w:hAnsi="標楷體"/>
          <w:b/>
          <w:sz w:val="28"/>
          <w:szCs w:val="26"/>
          <w:u w:val="single"/>
        </w:rPr>
      </w:pPr>
      <w:r w:rsidRPr="00AD3225">
        <w:rPr>
          <w:rFonts w:ascii="標楷體" w:eastAsia="標楷體" w:hAnsi="標楷體" w:hint="eastAsia"/>
          <w:b/>
          <w:sz w:val="28"/>
          <w:szCs w:val="26"/>
          <w:u w:val="single"/>
        </w:rPr>
        <w:t>(九)</w:t>
      </w:r>
      <w:r w:rsidR="003E74F9" w:rsidRPr="00AD3225">
        <w:rPr>
          <w:rFonts w:ascii="標楷體" w:eastAsia="標楷體" w:hAnsi="標楷體" w:hint="eastAsia"/>
          <w:b/>
          <w:sz w:val="28"/>
          <w:szCs w:val="26"/>
          <w:u w:val="single"/>
        </w:rPr>
        <w:t>未來展望</w:t>
      </w:r>
    </w:p>
    <w:p w:rsidR="003E74F9" w:rsidRPr="00B6453A" w:rsidRDefault="005F4392" w:rsidP="003E74F9">
      <w:pPr>
        <w:rPr>
          <w:rFonts w:ascii="標楷體" w:eastAsia="標楷體" w:hAnsi="標楷體"/>
        </w:rPr>
      </w:pPr>
      <w:r>
        <w:rPr>
          <w:rFonts w:ascii="標楷體" w:eastAsia="標楷體" w:hAnsi="標楷體" w:hint="eastAsia"/>
        </w:rPr>
        <w:tab/>
      </w:r>
      <w:r w:rsidR="003E74F9" w:rsidRPr="00B6453A">
        <w:rPr>
          <w:rFonts w:ascii="標楷體" w:eastAsia="標楷體" w:hAnsi="標楷體" w:hint="eastAsia"/>
        </w:rPr>
        <w:t>1、受惠於智慧型裝置的成長，量測自動化產品在亞洲與大中國地區之工業智慧自動化相關應用也隨之成長</w:t>
      </w:r>
    </w:p>
    <w:p w:rsidR="003E74F9" w:rsidRPr="00B6453A" w:rsidRDefault="005F4392" w:rsidP="003E74F9">
      <w:pPr>
        <w:rPr>
          <w:rFonts w:ascii="標楷體" w:eastAsia="標楷體" w:hAnsi="標楷體"/>
        </w:rPr>
      </w:pPr>
      <w:r>
        <w:rPr>
          <w:rFonts w:ascii="標楷體" w:eastAsia="標楷體" w:hAnsi="標楷體" w:hint="eastAsia"/>
        </w:rPr>
        <w:tab/>
      </w:r>
      <w:r w:rsidR="003E74F9" w:rsidRPr="00B6453A">
        <w:rPr>
          <w:rFonts w:ascii="標楷體" w:eastAsia="標楷體" w:hAnsi="標楷體" w:hint="eastAsia"/>
        </w:rPr>
        <w:t>2、看好5G及視訊分析二大應用商機，凌華在5G基礎建設(戶外伺服器)的布局領先全球，將為其帶來營運爆發力。預計，2020年的東京奧運將會是第一個實現5G的時間點，屆時凌華的設備也渴望做到東京奧運中。</w:t>
      </w:r>
    </w:p>
    <w:p w:rsidR="003E74F9" w:rsidRPr="00B6453A" w:rsidRDefault="005F4392" w:rsidP="003E74F9">
      <w:pPr>
        <w:rPr>
          <w:rFonts w:ascii="標楷體" w:eastAsia="標楷體" w:hAnsi="標楷體"/>
        </w:rPr>
      </w:pPr>
      <w:r>
        <w:rPr>
          <w:rFonts w:ascii="標楷體" w:eastAsia="標楷體" w:hAnsi="標楷體" w:hint="eastAsia"/>
        </w:rPr>
        <w:tab/>
      </w:r>
      <w:r w:rsidR="003E74F9" w:rsidRPr="00B6453A">
        <w:rPr>
          <w:rFonts w:ascii="標楷體" w:eastAsia="標楷體" w:hAnsi="標楷體" w:hint="eastAsia"/>
        </w:rPr>
        <w:t>3、2016</w:t>
      </w:r>
      <w:r w:rsidR="003E74F9" w:rsidRPr="00B6453A">
        <w:rPr>
          <w:rFonts w:ascii="標楷體" w:eastAsia="標楷體" w:hAnsi="標楷體"/>
        </w:rPr>
        <w:t>凌華公布全新模組化工業雲端架構MICA，滿足下一代工業物聯網（IIoT）解決方案的特殊需求。</w:t>
      </w:r>
    </w:p>
    <w:p w:rsidR="003E74F9" w:rsidRPr="00B6453A" w:rsidRDefault="005F4392" w:rsidP="003E74F9">
      <w:pPr>
        <w:rPr>
          <w:rFonts w:ascii="標楷體" w:eastAsia="標楷體" w:hAnsi="標楷體"/>
        </w:rPr>
      </w:pPr>
      <w:r>
        <w:rPr>
          <w:rFonts w:ascii="標楷體" w:eastAsia="標楷體" w:hAnsi="標楷體" w:hint="eastAsia"/>
        </w:rPr>
        <w:tab/>
      </w:r>
      <w:r w:rsidR="003E74F9" w:rsidRPr="00B6453A">
        <w:rPr>
          <w:rFonts w:ascii="標楷體" w:eastAsia="標楷體" w:hAnsi="標楷體" w:hint="eastAsia"/>
        </w:rPr>
        <w:t>4、智慧城市概念興起，城市安全漸受重視，影像分析的需求大增，將帶動高速視訊分析平台的需求，看好兩者可在未來2～3年發酵。</w:t>
      </w:r>
    </w:p>
    <w:p w:rsidR="003E74F9" w:rsidRPr="00B6453A" w:rsidRDefault="005F4392" w:rsidP="003E74F9">
      <w:pPr>
        <w:rPr>
          <w:rFonts w:ascii="標楷體" w:eastAsia="標楷體" w:hAnsi="標楷體"/>
        </w:rPr>
      </w:pPr>
      <w:r>
        <w:rPr>
          <w:rFonts w:ascii="標楷體" w:eastAsia="標楷體" w:hAnsi="標楷體" w:hint="eastAsia"/>
        </w:rPr>
        <w:tab/>
      </w:r>
      <w:r w:rsidR="003E74F9" w:rsidRPr="00B6453A">
        <w:rPr>
          <w:rFonts w:ascii="標楷體" w:eastAsia="標楷體" w:hAnsi="標楷體" w:hint="eastAsia"/>
        </w:rPr>
        <w:t xml:space="preserve">5、凌華10年前開始做模組、5年前攻平台化，如今希望能夠領導標準，在物聯網領域成為領導廠商。凌華透過軟硬體整合、優化平台，推出更多創新解決方案及垂直市場應用。 </w:t>
      </w:r>
    </w:p>
    <w:p w:rsidR="003E74F9" w:rsidRPr="00B6453A" w:rsidRDefault="005F4392" w:rsidP="003E74F9">
      <w:pPr>
        <w:rPr>
          <w:rFonts w:ascii="標楷體" w:eastAsia="標楷體" w:hAnsi="標楷體"/>
        </w:rPr>
      </w:pPr>
      <w:r>
        <w:rPr>
          <w:rFonts w:ascii="標楷體" w:eastAsia="標楷體" w:hAnsi="標楷體" w:hint="eastAsia"/>
        </w:rPr>
        <w:tab/>
      </w:r>
      <w:r w:rsidR="003E74F9" w:rsidRPr="00B6453A">
        <w:rPr>
          <w:rFonts w:ascii="標楷體" w:eastAsia="標楷體" w:hAnsi="標楷體" w:hint="eastAsia"/>
        </w:rPr>
        <w:t>6、</w:t>
      </w:r>
      <w:r w:rsidR="003E74F9" w:rsidRPr="00B6453A">
        <w:rPr>
          <w:rFonts w:ascii="標楷體" w:eastAsia="標楷體" w:hAnsi="標楷體"/>
        </w:rPr>
        <w:t>看好物聯網（IoT）及工業4.0未來發展，近年透過轉型及併購主攻工業物聯網（IIoT）領域，打造穩定、可靠且即時的軟硬整合平台</w:t>
      </w:r>
    </w:p>
    <w:p w:rsidR="003E74F9" w:rsidRDefault="005F4392" w:rsidP="003E74F9">
      <w:pPr>
        <w:rPr>
          <w:rFonts w:ascii="標楷體" w:eastAsia="標楷體" w:hAnsi="標楷體"/>
        </w:rPr>
      </w:pPr>
      <w:r>
        <w:rPr>
          <w:rFonts w:ascii="標楷體" w:eastAsia="標楷體" w:hAnsi="標楷體" w:hint="eastAsia"/>
        </w:rPr>
        <w:tab/>
      </w:r>
      <w:r w:rsidR="003E74F9" w:rsidRPr="00B6453A">
        <w:rPr>
          <w:rFonts w:ascii="標楷體" w:eastAsia="標楷體" w:hAnsi="標楷體" w:hint="eastAsia"/>
        </w:rPr>
        <w:t>7、</w:t>
      </w:r>
      <w:r w:rsidR="003E74F9" w:rsidRPr="00B6453A">
        <w:rPr>
          <w:rFonts w:ascii="標楷體" w:eastAsia="標楷體" w:hAnsi="標楷體"/>
        </w:rPr>
        <w:t>隨著亞洲博弈市場的高度成長，博弈產業加溫，有望帶動博弈概念的利基型IPC廠商營收表現</w:t>
      </w:r>
    </w:p>
    <w:p w:rsidR="00E32D65" w:rsidRPr="00B6453A" w:rsidRDefault="00E32D65" w:rsidP="003E74F9">
      <w:pPr>
        <w:rPr>
          <w:rFonts w:ascii="標楷體" w:eastAsia="標楷體" w:hAnsi="標楷體"/>
        </w:rPr>
      </w:pPr>
    </w:p>
    <w:p w:rsidR="003E74F9" w:rsidRPr="00AD3225" w:rsidRDefault="005F4392" w:rsidP="00E32D65">
      <w:pPr>
        <w:spacing w:after="240"/>
        <w:rPr>
          <w:rFonts w:ascii="標楷體" w:eastAsia="標楷體" w:hAnsi="標楷體"/>
          <w:b/>
          <w:sz w:val="28"/>
          <w:szCs w:val="26"/>
          <w:u w:val="single"/>
        </w:rPr>
      </w:pPr>
      <w:r w:rsidRPr="00AD3225">
        <w:rPr>
          <w:rFonts w:ascii="標楷體" w:eastAsia="標楷體" w:hAnsi="標楷體" w:hint="eastAsia"/>
          <w:b/>
          <w:sz w:val="28"/>
          <w:szCs w:val="26"/>
          <w:u w:val="single"/>
        </w:rPr>
        <w:t>(十)</w:t>
      </w:r>
      <w:r w:rsidR="003E74F9" w:rsidRPr="00AD3225">
        <w:rPr>
          <w:rFonts w:ascii="標楷體" w:eastAsia="標楷體" w:hAnsi="標楷體" w:hint="eastAsia"/>
          <w:b/>
          <w:sz w:val="28"/>
          <w:szCs w:val="26"/>
          <w:u w:val="single"/>
        </w:rPr>
        <w:t>隱憂</w:t>
      </w:r>
    </w:p>
    <w:p w:rsidR="003E74F9" w:rsidRPr="00B6453A" w:rsidRDefault="00AD3225" w:rsidP="003E74F9">
      <w:pPr>
        <w:rPr>
          <w:rFonts w:ascii="標楷體" w:eastAsia="標楷體" w:hAnsi="標楷體"/>
        </w:rPr>
      </w:pPr>
      <w:r>
        <w:rPr>
          <w:rFonts w:ascii="標楷體" w:eastAsia="標楷體" w:hAnsi="標楷體" w:hint="eastAsia"/>
        </w:rPr>
        <w:lastRenderedPageBreak/>
        <w:tab/>
      </w:r>
      <w:r w:rsidR="003E74F9" w:rsidRPr="00B6453A">
        <w:rPr>
          <w:rFonts w:ascii="標楷體" w:eastAsia="標楷體" w:hAnsi="標楷體" w:hint="eastAsia"/>
        </w:rPr>
        <w:t>2016</w:t>
      </w:r>
      <w:r w:rsidR="003E74F9" w:rsidRPr="00B6453A">
        <w:rPr>
          <w:rFonts w:ascii="標楷體" w:eastAsia="標楷體" w:hAnsi="標楷體"/>
        </w:rPr>
        <w:t>凌華表示，PrismTech年營業額約10億多美元，雖然目前仍處虧損，但看好在與凌華產品整合後可提升營運效率，明年將可提升至約14億元的平衡點，達到損益兩平目標，預期併購PrismTech將為凌華產品帶來明顯助益，協助凌華布局未來2年可望蓬勃發展的工業物聯網市場。</w:t>
      </w:r>
    </w:p>
    <w:p w:rsidR="00F57118" w:rsidRDefault="00F57118" w:rsidP="00B6453A">
      <w:pPr>
        <w:rPr>
          <w:rFonts w:ascii="標楷體" w:eastAsia="標楷體" w:hAnsi="標楷體"/>
        </w:rPr>
      </w:pPr>
    </w:p>
    <w:p w:rsidR="002E43B3" w:rsidRPr="00922137" w:rsidRDefault="002E43B3" w:rsidP="002E43B3">
      <w:pPr>
        <w:widowControl/>
        <w:spacing w:after="240"/>
        <w:rPr>
          <w:rFonts w:ascii="標楷體" w:eastAsia="標楷體" w:hAnsi="標楷體"/>
          <w:b/>
          <w:sz w:val="28"/>
          <w:szCs w:val="28"/>
        </w:rPr>
      </w:pPr>
      <w:r w:rsidRPr="00922137">
        <w:rPr>
          <w:rFonts w:ascii="標楷體" w:eastAsia="標楷體" w:hAnsi="標楷體" w:hint="eastAsia"/>
          <w:b/>
          <w:sz w:val="28"/>
          <w:szCs w:val="28"/>
        </w:rPr>
        <w:t>小結：凌華SWOT內部分析</w:t>
      </w:r>
    </w:p>
    <w:tbl>
      <w:tblPr>
        <w:tblW w:w="8325"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70"/>
        <w:gridCol w:w="4155"/>
      </w:tblGrid>
      <w:tr w:rsidR="002E43B3" w:rsidTr="00C77871">
        <w:trPr>
          <w:trHeight w:val="3226"/>
        </w:trPr>
        <w:tc>
          <w:tcPr>
            <w:tcW w:w="4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43B3" w:rsidRPr="00C77871" w:rsidRDefault="002E43B3" w:rsidP="00052E37">
            <w:pPr>
              <w:pStyle w:val="1"/>
              <w:spacing w:line="276" w:lineRule="auto"/>
              <w:ind w:left="-120"/>
              <w:rPr>
                <w:rFonts w:ascii="標楷體" w:eastAsia="標楷體" w:hAnsi="標楷體" w:cstheme="minorBidi"/>
                <w:b/>
                <w:color w:val="auto"/>
                <w:kern w:val="2"/>
                <w:szCs w:val="22"/>
              </w:rPr>
            </w:pPr>
            <w:r w:rsidRPr="00C77871">
              <w:rPr>
                <w:rFonts w:ascii="標楷體" w:eastAsia="標楷體" w:hAnsi="標楷體" w:cstheme="minorBidi"/>
                <w:b/>
                <w:color w:val="auto"/>
                <w:kern w:val="2"/>
                <w:szCs w:val="22"/>
              </w:rPr>
              <w:t>Strength</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1.透過子公司強化通路</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2.在海外開設營業據點</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3.鄰近中國市場、靠近客戶</w:t>
            </w:r>
          </w:p>
          <w:p w:rsidR="002E43B3" w:rsidRPr="00C77871" w:rsidRDefault="002E43B3" w:rsidP="00C77871">
            <w:pPr>
              <w:pStyle w:val="1"/>
              <w:spacing w:line="276" w:lineRule="auto"/>
              <w:ind w:left="-120"/>
              <w:rPr>
                <w:rFonts w:ascii="標楷體" w:eastAsia="標楷體" w:hAnsi="標楷體" w:cstheme="minorBidi"/>
                <w:color w:val="auto"/>
                <w:kern w:val="2"/>
                <w:szCs w:val="22"/>
              </w:rPr>
            </w:pP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E43B3" w:rsidRPr="00C77871" w:rsidRDefault="002E43B3" w:rsidP="00052E37">
            <w:pPr>
              <w:pStyle w:val="1"/>
              <w:spacing w:line="276" w:lineRule="auto"/>
              <w:ind w:left="-120"/>
              <w:rPr>
                <w:rFonts w:ascii="標楷體" w:eastAsia="標楷體" w:hAnsi="標楷體" w:cstheme="minorBidi"/>
                <w:b/>
                <w:color w:val="auto"/>
                <w:kern w:val="2"/>
                <w:szCs w:val="22"/>
              </w:rPr>
            </w:pPr>
            <w:r w:rsidRPr="00C77871">
              <w:rPr>
                <w:rFonts w:ascii="標楷體" w:eastAsia="標楷體" w:hAnsi="標楷體" w:cstheme="minorBidi"/>
                <w:b/>
                <w:color w:val="auto"/>
                <w:kern w:val="2"/>
                <w:szCs w:val="22"/>
              </w:rPr>
              <w:t>Weakness</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1.整合費用高，影響財務狀況</w:t>
            </w:r>
          </w:p>
          <w:p w:rsidR="002E43B3" w:rsidRPr="00C77871" w:rsidRDefault="00C77871" w:rsidP="00052E37">
            <w:pPr>
              <w:pStyle w:val="1"/>
              <w:spacing w:line="276" w:lineRule="auto"/>
              <w:ind w:left="-120"/>
              <w:rPr>
                <w:rFonts w:ascii="標楷體" w:eastAsia="標楷體" w:hAnsi="標楷體" w:cstheme="minorBidi"/>
                <w:color w:val="auto"/>
                <w:kern w:val="2"/>
                <w:szCs w:val="22"/>
              </w:rPr>
            </w:pPr>
            <w:r>
              <w:rPr>
                <w:rFonts w:ascii="標楷體" w:eastAsia="標楷體" w:hAnsi="標楷體" w:cstheme="minorBidi"/>
                <w:color w:val="auto"/>
                <w:kern w:val="2"/>
                <w:szCs w:val="22"/>
              </w:rPr>
              <w:t>2.</w:t>
            </w:r>
            <w:r w:rsidR="002E43B3" w:rsidRPr="00C77871">
              <w:rPr>
                <w:rFonts w:ascii="標楷體" w:eastAsia="標楷體" w:hAnsi="標楷體" w:cstheme="minorBidi"/>
                <w:color w:val="auto"/>
                <w:kern w:val="2"/>
                <w:szCs w:val="22"/>
              </w:rPr>
              <w:t>資金週轉的風險高</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3.中國大陸人力廉價優勢消失</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4.2016年仍處虧損</w:t>
            </w:r>
          </w:p>
        </w:tc>
      </w:tr>
      <w:tr w:rsidR="002E43B3" w:rsidTr="00052E37">
        <w:tc>
          <w:tcPr>
            <w:tcW w:w="4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E43B3" w:rsidRPr="00C77871" w:rsidRDefault="002E43B3" w:rsidP="00052E37">
            <w:pPr>
              <w:pStyle w:val="1"/>
              <w:spacing w:line="276" w:lineRule="auto"/>
              <w:ind w:left="-120"/>
              <w:rPr>
                <w:rFonts w:ascii="標楷體" w:eastAsia="標楷體" w:hAnsi="標楷體" w:cstheme="minorBidi"/>
                <w:b/>
                <w:color w:val="auto"/>
                <w:kern w:val="2"/>
                <w:szCs w:val="22"/>
              </w:rPr>
            </w:pPr>
            <w:r w:rsidRPr="00C77871">
              <w:rPr>
                <w:rFonts w:ascii="標楷體" w:eastAsia="標楷體" w:hAnsi="標楷體" w:cstheme="minorBidi"/>
                <w:b/>
                <w:color w:val="auto"/>
                <w:kern w:val="2"/>
                <w:szCs w:val="22"/>
              </w:rPr>
              <w:t>Opportunity</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1.智慧型裝置的成長</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2.2020年東京奧運的5G商機</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3.高速視訊分析平台的需求上升</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4.軟硬體整合、優化平台</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p>
          <w:p w:rsidR="002E43B3" w:rsidRPr="00C77871" w:rsidRDefault="002E43B3" w:rsidP="00052E37">
            <w:pPr>
              <w:pStyle w:val="1"/>
              <w:spacing w:line="276" w:lineRule="auto"/>
              <w:ind w:left="-120"/>
              <w:rPr>
                <w:rFonts w:ascii="標楷體" w:eastAsia="標楷體" w:hAnsi="標楷體" w:cstheme="minorBidi"/>
                <w:color w:val="auto"/>
                <w:kern w:val="2"/>
                <w:szCs w:val="22"/>
              </w:rPr>
            </w:pPr>
          </w:p>
        </w:tc>
        <w:tc>
          <w:tcPr>
            <w:tcW w:w="4155" w:type="dxa"/>
            <w:tcBorders>
              <w:top w:val="nil"/>
              <w:left w:val="nil"/>
              <w:bottom w:val="single" w:sz="8" w:space="0" w:color="000000"/>
              <w:right w:val="single" w:sz="8" w:space="0" w:color="000000"/>
            </w:tcBorders>
            <w:tcMar>
              <w:top w:w="100" w:type="dxa"/>
              <w:left w:w="100" w:type="dxa"/>
              <w:bottom w:w="100" w:type="dxa"/>
              <w:right w:w="100" w:type="dxa"/>
            </w:tcMar>
          </w:tcPr>
          <w:p w:rsidR="002E43B3" w:rsidRPr="00C77871" w:rsidRDefault="002E43B3" w:rsidP="00052E37">
            <w:pPr>
              <w:pStyle w:val="1"/>
              <w:spacing w:line="276" w:lineRule="auto"/>
              <w:ind w:left="-120"/>
              <w:rPr>
                <w:rFonts w:ascii="標楷體" w:eastAsia="標楷體" w:hAnsi="標楷體" w:cstheme="minorBidi"/>
                <w:b/>
                <w:color w:val="auto"/>
                <w:kern w:val="2"/>
                <w:szCs w:val="22"/>
              </w:rPr>
            </w:pPr>
            <w:r w:rsidRPr="00C77871">
              <w:rPr>
                <w:rFonts w:ascii="標楷體" w:eastAsia="標楷體" w:hAnsi="標楷體" w:cstheme="minorBidi"/>
                <w:b/>
                <w:color w:val="auto"/>
                <w:kern w:val="2"/>
                <w:szCs w:val="22"/>
              </w:rPr>
              <w:t>Threat</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 xml:space="preserve"> </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1.需求隱而未顯</w:t>
            </w:r>
            <w:r w:rsidR="00C77871">
              <w:rPr>
                <w:rFonts w:ascii="標楷體" w:eastAsia="標楷體" w:hAnsi="標楷體" w:cstheme="minorBidi" w:hint="eastAsia"/>
                <w:color w:val="auto"/>
                <w:kern w:val="2"/>
                <w:szCs w:val="22"/>
              </w:rPr>
              <w:t>，</w:t>
            </w:r>
            <w:r w:rsidRPr="00C77871">
              <w:rPr>
                <w:rFonts w:ascii="標楷體" w:eastAsia="標楷體" w:hAnsi="標楷體" w:cstheme="minorBidi"/>
                <w:color w:val="auto"/>
                <w:kern w:val="2"/>
                <w:szCs w:val="22"/>
              </w:rPr>
              <w:t>物聯網普及仍待時間考驗</w:t>
            </w:r>
            <w:r w:rsidR="00C77871" w:rsidRPr="00C77871">
              <w:rPr>
                <w:rFonts w:ascii="標楷體" w:eastAsia="標楷體" w:hAnsi="標楷體" w:cstheme="minorBidi"/>
                <w:color w:val="auto"/>
                <w:kern w:val="2"/>
                <w:szCs w:val="22"/>
              </w:rPr>
              <w:t xml:space="preserve">(ex : </w:t>
            </w:r>
            <w:r w:rsidR="00C77871" w:rsidRPr="00C77871">
              <w:rPr>
                <w:rFonts w:ascii="標楷體" w:eastAsia="標楷體" w:hAnsi="標楷體" w:cstheme="minorBidi" w:hint="eastAsia"/>
                <w:color w:val="auto"/>
                <w:kern w:val="2"/>
                <w:szCs w:val="22"/>
              </w:rPr>
              <w:t>消費者接受度、經濟效益</w:t>
            </w:r>
            <w:r w:rsidR="00C77871" w:rsidRPr="00C77871">
              <w:rPr>
                <w:rFonts w:ascii="標楷體" w:eastAsia="標楷體" w:hAnsi="標楷體" w:cstheme="minorBidi"/>
                <w:color w:val="auto"/>
                <w:kern w:val="2"/>
                <w:szCs w:val="22"/>
              </w:rPr>
              <w:t>)</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2.連網成本過高</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3.網路資安問題</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r w:rsidRPr="00C77871">
              <w:rPr>
                <w:rFonts w:ascii="標楷體" w:eastAsia="標楷體" w:hAnsi="標楷體" w:cstheme="minorBidi"/>
                <w:color w:val="auto"/>
                <w:kern w:val="2"/>
                <w:szCs w:val="22"/>
              </w:rPr>
              <w:t>4.物聯網生命周期長</w:t>
            </w:r>
          </w:p>
          <w:p w:rsidR="002E43B3" w:rsidRPr="00C77871" w:rsidRDefault="002E43B3" w:rsidP="00052E37">
            <w:pPr>
              <w:pStyle w:val="1"/>
              <w:spacing w:line="276" w:lineRule="auto"/>
              <w:ind w:left="-120"/>
              <w:rPr>
                <w:rFonts w:ascii="標楷體" w:eastAsia="標楷體" w:hAnsi="標楷體" w:cstheme="minorBidi"/>
                <w:color w:val="auto"/>
                <w:kern w:val="2"/>
                <w:szCs w:val="22"/>
              </w:rPr>
            </w:pPr>
          </w:p>
        </w:tc>
      </w:tr>
    </w:tbl>
    <w:p w:rsidR="008A005D" w:rsidRDefault="008A005D" w:rsidP="00B6453A">
      <w:pPr>
        <w:rPr>
          <w:rFonts w:ascii="標楷體" w:eastAsia="標楷體" w:hAnsi="標楷體"/>
        </w:rPr>
      </w:pPr>
    </w:p>
    <w:p w:rsidR="00AD3225" w:rsidRDefault="00AD3225" w:rsidP="00B6453A">
      <w:pPr>
        <w:rPr>
          <w:rFonts w:ascii="標楷體" w:eastAsia="標楷體" w:hAnsi="標楷體"/>
        </w:rPr>
      </w:pPr>
    </w:p>
    <w:p w:rsidR="00AD3225" w:rsidRDefault="00AD3225" w:rsidP="00B6453A">
      <w:pPr>
        <w:rPr>
          <w:rFonts w:ascii="標楷體" w:eastAsia="標楷體" w:hAnsi="標楷體"/>
        </w:rPr>
      </w:pPr>
    </w:p>
    <w:p w:rsidR="00694B94" w:rsidRDefault="00694B94" w:rsidP="00B6453A">
      <w:pPr>
        <w:rPr>
          <w:rFonts w:ascii="標楷體" w:eastAsia="標楷體" w:hAnsi="標楷體"/>
        </w:rPr>
      </w:pPr>
    </w:p>
    <w:p w:rsidR="00694B94" w:rsidRPr="002E43B3" w:rsidRDefault="00694B94" w:rsidP="00B6453A">
      <w:pPr>
        <w:rPr>
          <w:rFonts w:ascii="標楷體" w:eastAsia="標楷體" w:hAnsi="標楷體"/>
        </w:rPr>
      </w:pPr>
    </w:p>
    <w:p w:rsidR="008A005D" w:rsidRDefault="008A005D" w:rsidP="00B6453A">
      <w:pPr>
        <w:rPr>
          <w:rFonts w:ascii="標楷體" w:eastAsia="標楷體" w:hAnsi="標楷體"/>
        </w:rPr>
      </w:pPr>
    </w:p>
    <w:p w:rsidR="00F57118" w:rsidRPr="00922137" w:rsidRDefault="00F57118" w:rsidP="00051623">
      <w:pPr>
        <w:spacing w:after="240"/>
        <w:rPr>
          <w:rFonts w:ascii="標楷體" w:eastAsia="標楷體" w:hAnsi="標楷體"/>
          <w:b/>
          <w:sz w:val="28"/>
        </w:rPr>
      </w:pPr>
      <w:r w:rsidRPr="00922137">
        <w:rPr>
          <w:rFonts w:ascii="標楷體" w:eastAsia="標楷體" w:hAnsi="標楷體" w:hint="eastAsia"/>
          <w:b/>
          <w:sz w:val="28"/>
        </w:rPr>
        <w:t>三、</w:t>
      </w:r>
      <w:r w:rsidR="00051623" w:rsidRPr="00922137">
        <w:rPr>
          <w:rFonts w:ascii="標楷體" w:eastAsia="標楷體" w:hAnsi="標楷體"/>
          <w:b/>
          <w:sz w:val="28"/>
        </w:rPr>
        <w:t>Z-S</w:t>
      </w:r>
      <w:r w:rsidR="00051623" w:rsidRPr="00922137">
        <w:rPr>
          <w:rFonts w:ascii="標楷體" w:eastAsia="標楷體" w:hAnsi="標楷體" w:hint="eastAsia"/>
          <w:b/>
          <w:sz w:val="28"/>
        </w:rPr>
        <w:t>core Model</w:t>
      </w:r>
    </w:p>
    <w:p w:rsidR="00F57118" w:rsidRPr="00063DD6" w:rsidRDefault="00F57118" w:rsidP="00F57118">
      <w:pPr>
        <w:rPr>
          <w:rFonts w:ascii="標楷體" w:eastAsia="標楷體" w:hAnsi="標楷體" w:cs="Arial"/>
          <w:color w:val="333333"/>
        </w:rPr>
      </w:pPr>
      <w:r w:rsidRPr="00063DD6">
        <w:rPr>
          <w:rFonts w:ascii="標楷體" w:eastAsia="標楷體" w:hAnsi="標楷體" w:cs="Arial"/>
          <w:color w:val="333333"/>
        </w:rPr>
        <w:t>Z—Score模型判別函數為：</w:t>
      </w:r>
    </w:p>
    <w:p w:rsidR="00F57118" w:rsidRPr="00063DD6" w:rsidRDefault="00F57118" w:rsidP="00F57118">
      <w:pPr>
        <w:rPr>
          <w:rStyle w:val="texhtml"/>
          <w:rFonts w:ascii="標楷體" w:eastAsia="標楷體" w:hAnsi="標楷體" w:cs="Times New Roman"/>
          <w:color w:val="333333"/>
          <w:szCs w:val="24"/>
          <w:vertAlign w:val="subscript"/>
        </w:rPr>
      </w:pPr>
      <w:r w:rsidRPr="00063DD6">
        <w:rPr>
          <w:rStyle w:val="texhtml"/>
          <w:rFonts w:ascii="標楷體" w:eastAsia="標楷體" w:hAnsi="標楷體" w:cs="Times New Roman"/>
          <w:i/>
          <w:iCs/>
          <w:color w:val="333333"/>
          <w:szCs w:val="24"/>
        </w:rPr>
        <w:t>Z</w:t>
      </w:r>
      <w:r w:rsidRPr="00063DD6">
        <w:rPr>
          <w:rStyle w:val="apple-converted-space"/>
          <w:rFonts w:ascii="標楷體" w:eastAsia="標楷體" w:hAnsi="標楷體" w:cs="Times New Roman"/>
          <w:color w:val="333333"/>
          <w:szCs w:val="24"/>
        </w:rPr>
        <w:t> </w:t>
      </w:r>
      <w:r w:rsidRPr="00063DD6">
        <w:rPr>
          <w:rStyle w:val="texhtml"/>
          <w:rFonts w:ascii="標楷體" w:eastAsia="標楷體" w:hAnsi="標楷體" w:cs="Times New Roman"/>
          <w:color w:val="333333"/>
          <w:szCs w:val="24"/>
        </w:rPr>
        <w:t>= 1.2</w:t>
      </w:r>
      <w:r w:rsidRPr="00063DD6">
        <w:rPr>
          <w:rStyle w:val="texhtml"/>
          <w:rFonts w:ascii="標楷體" w:eastAsia="標楷體" w:hAnsi="標楷體" w:cs="Times New Roman"/>
          <w:i/>
          <w:iCs/>
          <w:color w:val="333333"/>
          <w:szCs w:val="24"/>
        </w:rPr>
        <w:t>X</w:t>
      </w:r>
      <w:r w:rsidRPr="00063DD6">
        <w:rPr>
          <w:rStyle w:val="texhtml"/>
          <w:rFonts w:ascii="標楷體" w:eastAsia="標楷體" w:hAnsi="標楷體" w:cs="Times New Roman"/>
          <w:color w:val="333333"/>
          <w:szCs w:val="24"/>
          <w:vertAlign w:val="subscript"/>
        </w:rPr>
        <w:t>1</w:t>
      </w:r>
      <w:r w:rsidRPr="00063DD6">
        <w:rPr>
          <w:rStyle w:val="apple-converted-space"/>
          <w:rFonts w:ascii="標楷體" w:eastAsia="標楷體" w:hAnsi="標楷體" w:cs="Times New Roman"/>
          <w:color w:val="333333"/>
          <w:szCs w:val="24"/>
        </w:rPr>
        <w:t> </w:t>
      </w:r>
      <w:r w:rsidRPr="00063DD6">
        <w:rPr>
          <w:rStyle w:val="texhtml"/>
          <w:rFonts w:ascii="標楷體" w:eastAsia="標楷體" w:hAnsi="標楷體" w:cs="Times New Roman"/>
          <w:color w:val="333333"/>
          <w:szCs w:val="24"/>
        </w:rPr>
        <w:t>+ 1.4</w:t>
      </w:r>
      <w:r w:rsidRPr="00063DD6">
        <w:rPr>
          <w:rStyle w:val="texhtml"/>
          <w:rFonts w:ascii="標楷體" w:eastAsia="標楷體" w:hAnsi="標楷體" w:cs="Times New Roman"/>
          <w:i/>
          <w:iCs/>
          <w:color w:val="333333"/>
          <w:szCs w:val="24"/>
        </w:rPr>
        <w:t>X</w:t>
      </w:r>
      <w:r w:rsidRPr="00063DD6">
        <w:rPr>
          <w:rStyle w:val="texhtml"/>
          <w:rFonts w:ascii="標楷體" w:eastAsia="標楷體" w:hAnsi="標楷體" w:cs="Times New Roman"/>
          <w:color w:val="333333"/>
          <w:szCs w:val="24"/>
          <w:vertAlign w:val="subscript"/>
        </w:rPr>
        <w:t>2</w:t>
      </w:r>
      <w:r w:rsidRPr="00063DD6">
        <w:rPr>
          <w:rStyle w:val="apple-converted-space"/>
          <w:rFonts w:ascii="標楷體" w:eastAsia="標楷體" w:hAnsi="標楷體" w:cs="Times New Roman"/>
          <w:color w:val="333333"/>
          <w:szCs w:val="24"/>
        </w:rPr>
        <w:t> </w:t>
      </w:r>
      <w:r w:rsidRPr="00063DD6">
        <w:rPr>
          <w:rStyle w:val="texhtml"/>
          <w:rFonts w:ascii="標楷體" w:eastAsia="標楷體" w:hAnsi="標楷體" w:cs="Times New Roman"/>
          <w:color w:val="333333"/>
          <w:szCs w:val="24"/>
        </w:rPr>
        <w:t>+ 3.3</w:t>
      </w:r>
      <w:r w:rsidRPr="00063DD6">
        <w:rPr>
          <w:rStyle w:val="texhtml"/>
          <w:rFonts w:ascii="標楷體" w:eastAsia="標楷體" w:hAnsi="標楷體" w:cs="Times New Roman"/>
          <w:i/>
          <w:iCs/>
          <w:color w:val="333333"/>
          <w:szCs w:val="24"/>
        </w:rPr>
        <w:t>X</w:t>
      </w:r>
      <w:r w:rsidRPr="00063DD6">
        <w:rPr>
          <w:rStyle w:val="texhtml"/>
          <w:rFonts w:ascii="標楷體" w:eastAsia="標楷體" w:hAnsi="標楷體" w:cs="Times New Roman"/>
          <w:color w:val="333333"/>
          <w:szCs w:val="24"/>
          <w:vertAlign w:val="subscript"/>
        </w:rPr>
        <w:t>3</w:t>
      </w:r>
      <w:r w:rsidRPr="00063DD6">
        <w:rPr>
          <w:rStyle w:val="apple-converted-space"/>
          <w:rFonts w:ascii="標楷體" w:eastAsia="標楷體" w:hAnsi="標楷體" w:cs="Times New Roman"/>
          <w:color w:val="333333"/>
          <w:szCs w:val="24"/>
        </w:rPr>
        <w:t> </w:t>
      </w:r>
      <w:r w:rsidRPr="00063DD6">
        <w:rPr>
          <w:rStyle w:val="texhtml"/>
          <w:rFonts w:ascii="標楷體" w:eastAsia="標楷體" w:hAnsi="標楷體" w:cs="Times New Roman"/>
          <w:color w:val="333333"/>
          <w:szCs w:val="24"/>
        </w:rPr>
        <w:t>+ 0.6</w:t>
      </w:r>
      <w:r w:rsidRPr="00063DD6">
        <w:rPr>
          <w:rStyle w:val="texhtml"/>
          <w:rFonts w:ascii="標楷體" w:eastAsia="標楷體" w:hAnsi="標楷體" w:cs="Times New Roman"/>
          <w:i/>
          <w:iCs/>
          <w:color w:val="333333"/>
          <w:szCs w:val="24"/>
        </w:rPr>
        <w:t>X</w:t>
      </w:r>
      <w:r w:rsidRPr="00063DD6">
        <w:rPr>
          <w:rStyle w:val="texhtml"/>
          <w:rFonts w:ascii="標楷體" w:eastAsia="標楷體" w:hAnsi="標楷體" w:cs="Times New Roman"/>
          <w:color w:val="333333"/>
          <w:szCs w:val="24"/>
          <w:vertAlign w:val="subscript"/>
        </w:rPr>
        <w:t>4</w:t>
      </w:r>
      <w:r w:rsidRPr="00063DD6">
        <w:rPr>
          <w:rStyle w:val="apple-converted-space"/>
          <w:rFonts w:ascii="標楷體" w:eastAsia="標楷體" w:hAnsi="標楷體" w:cs="Times New Roman"/>
          <w:color w:val="333333"/>
          <w:szCs w:val="24"/>
        </w:rPr>
        <w:t> </w:t>
      </w:r>
      <w:r w:rsidRPr="00063DD6">
        <w:rPr>
          <w:rStyle w:val="texhtml"/>
          <w:rFonts w:ascii="標楷體" w:eastAsia="標楷體" w:hAnsi="標楷體" w:cs="Times New Roman"/>
          <w:color w:val="333333"/>
          <w:szCs w:val="24"/>
        </w:rPr>
        <w:t>+ 0.99</w:t>
      </w:r>
      <w:r w:rsidRPr="00063DD6">
        <w:rPr>
          <w:rStyle w:val="texhtml"/>
          <w:rFonts w:ascii="標楷體" w:eastAsia="標楷體" w:hAnsi="標楷體" w:cs="Times New Roman"/>
          <w:i/>
          <w:iCs/>
          <w:color w:val="333333"/>
          <w:szCs w:val="24"/>
        </w:rPr>
        <w:t>X</w:t>
      </w:r>
      <w:r w:rsidRPr="00063DD6">
        <w:rPr>
          <w:rStyle w:val="texhtml"/>
          <w:rFonts w:ascii="標楷體" w:eastAsia="標楷體" w:hAnsi="標楷體" w:cs="Times New Roman"/>
          <w:color w:val="333333"/>
          <w:szCs w:val="24"/>
          <w:vertAlign w:val="subscript"/>
        </w:rPr>
        <w:t>5</w:t>
      </w:r>
    </w:p>
    <w:p w:rsidR="00F57118" w:rsidRPr="00063DD6" w:rsidRDefault="00F57118" w:rsidP="00F57118">
      <w:pPr>
        <w:rPr>
          <w:rFonts w:ascii="標楷體" w:eastAsia="標楷體" w:hAnsi="標楷體" w:cs="Arial"/>
          <w:color w:val="333333"/>
          <w:shd w:val="clear" w:color="auto" w:fill="FFFFFF"/>
        </w:rPr>
      </w:pPr>
      <w:r w:rsidRPr="00063DD6">
        <w:rPr>
          <w:rFonts w:ascii="標楷體" w:eastAsia="標楷體" w:hAnsi="標楷體" w:cs="Arial"/>
          <w:color w:val="333333"/>
          <w:shd w:val="clear" w:color="auto" w:fill="FFFFFF"/>
        </w:rPr>
        <w:t>根據Altman，Z得分運用5個常用的商業比率作為破產預測因數，經過一定的加</w:t>
      </w:r>
      <w:r w:rsidRPr="00063DD6">
        <w:rPr>
          <w:rFonts w:ascii="標楷體" w:eastAsia="標楷體" w:hAnsi="標楷體" w:cs="Arial"/>
          <w:color w:val="333333"/>
          <w:shd w:val="clear" w:color="auto" w:fill="FFFFFF"/>
        </w:rPr>
        <w:lastRenderedPageBreak/>
        <w:t>權，最後計算得出公司破產的可能性。</w:t>
      </w:r>
    </w:p>
    <w:p w:rsidR="00F57118" w:rsidRPr="00063DD6" w:rsidRDefault="00F57118" w:rsidP="00F57118">
      <w:pPr>
        <w:rPr>
          <w:rFonts w:ascii="標楷體" w:eastAsia="標楷體" w:hAnsi="標楷體" w:cs="Arial"/>
          <w:color w:val="333333"/>
        </w:rPr>
      </w:pPr>
      <w:r w:rsidRPr="00063DD6">
        <w:rPr>
          <w:rStyle w:val="texhtml"/>
          <w:rFonts w:ascii="標楷體" w:eastAsia="標楷體" w:hAnsi="標楷體" w:cs="Times New Roman"/>
          <w:i/>
          <w:iCs/>
          <w:color w:val="333333"/>
          <w:szCs w:val="24"/>
        </w:rPr>
        <w:t>X未知數的定義：</w:t>
      </w:r>
    </w:p>
    <w:p w:rsidR="00F57118" w:rsidRPr="00063DD6" w:rsidRDefault="00F57118" w:rsidP="00F57118">
      <w:pPr>
        <w:rPr>
          <w:rFonts w:ascii="標楷體" w:eastAsia="標楷體" w:hAnsi="標楷體" w:cs="Arial"/>
          <w:color w:val="333333"/>
          <w:szCs w:val="24"/>
        </w:rPr>
      </w:pPr>
      <w:r w:rsidRPr="00063DD6">
        <w:rPr>
          <w:rFonts w:ascii="標楷體" w:eastAsia="標楷體" w:hAnsi="標楷體" w:cs="Arial"/>
          <w:color w:val="333333"/>
        </w:rPr>
        <w:t xml:space="preserve">　　</w:t>
      </w:r>
      <w:r w:rsidRPr="00063DD6">
        <w:rPr>
          <w:rStyle w:val="texhtml"/>
          <w:rFonts w:ascii="標楷體" w:eastAsia="標楷體" w:hAnsi="標楷體" w:cs="Times New Roman"/>
          <w:i/>
          <w:iCs/>
          <w:color w:val="333333"/>
          <w:szCs w:val="24"/>
        </w:rPr>
        <w:t>X</w:t>
      </w:r>
      <w:r w:rsidRPr="00063DD6">
        <w:rPr>
          <w:rStyle w:val="texhtml"/>
          <w:rFonts w:ascii="標楷體" w:eastAsia="標楷體" w:hAnsi="標楷體" w:cs="Times New Roman"/>
          <w:color w:val="333333"/>
          <w:szCs w:val="24"/>
          <w:vertAlign w:val="subscript"/>
        </w:rPr>
        <w:t>1</w:t>
      </w:r>
      <w:r w:rsidRPr="00063DD6">
        <w:rPr>
          <w:rFonts w:ascii="標楷體" w:eastAsia="標楷體" w:hAnsi="標楷體" w:cs="Arial"/>
          <w:color w:val="333333"/>
        </w:rPr>
        <w:t>=(流動</w:t>
      </w:r>
      <w:r w:rsidRPr="00063DD6">
        <w:rPr>
          <w:rFonts w:ascii="標楷體" w:eastAsia="標楷體" w:hAnsi="標楷體" w:cs="Arial"/>
          <w:color w:val="333333"/>
          <w:szCs w:val="24"/>
        </w:rPr>
        <w:t>資產-流動負債)／資產總額；</w:t>
      </w:r>
    </w:p>
    <w:p w:rsidR="00F57118" w:rsidRPr="00063DD6" w:rsidRDefault="00F57118" w:rsidP="00F57118">
      <w:pPr>
        <w:rPr>
          <w:rFonts w:ascii="標楷體" w:eastAsia="標楷體" w:hAnsi="標楷體" w:cs="Arial"/>
          <w:color w:val="333333"/>
          <w:szCs w:val="24"/>
        </w:rPr>
      </w:pPr>
      <w:r w:rsidRPr="00063DD6">
        <w:rPr>
          <w:rFonts w:ascii="標楷體" w:eastAsia="標楷體" w:hAnsi="標楷體" w:cs="Arial"/>
          <w:color w:val="333333"/>
          <w:szCs w:val="24"/>
        </w:rPr>
        <w:t xml:space="preserve">　　</w:t>
      </w:r>
      <w:r w:rsidRPr="00063DD6">
        <w:rPr>
          <w:rStyle w:val="texhtml"/>
          <w:rFonts w:ascii="標楷體" w:eastAsia="標楷體" w:hAnsi="標楷體" w:cs="Times New Roman"/>
          <w:i/>
          <w:iCs/>
          <w:color w:val="333333"/>
          <w:szCs w:val="24"/>
        </w:rPr>
        <w:t>X</w:t>
      </w:r>
      <w:r w:rsidRPr="00063DD6">
        <w:rPr>
          <w:rStyle w:val="texhtml"/>
          <w:rFonts w:ascii="標楷體" w:eastAsia="標楷體" w:hAnsi="標楷體" w:cs="Times New Roman"/>
          <w:color w:val="333333"/>
          <w:szCs w:val="24"/>
          <w:vertAlign w:val="subscript"/>
        </w:rPr>
        <w:t>2</w:t>
      </w:r>
      <w:r w:rsidRPr="00063DD6">
        <w:rPr>
          <w:rFonts w:ascii="標楷體" w:eastAsia="標楷體" w:hAnsi="標楷體" w:cs="Arial"/>
          <w:color w:val="333333"/>
          <w:szCs w:val="24"/>
        </w:rPr>
        <w:t>=(未分配利潤+盈餘公積金)／資產總額；</w:t>
      </w:r>
    </w:p>
    <w:p w:rsidR="00F57118" w:rsidRPr="00063DD6" w:rsidRDefault="00F57118" w:rsidP="00F57118">
      <w:pPr>
        <w:rPr>
          <w:rFonts w:ascii="標楷體" w:eastAsia="標楷體" w:hAnsi="標楷體" w:cs="Arial"/>
          <w:color w:val="333333"/>
          <w:szCs w:val="24"/>
        </w:rPr>
      </w:pPr>
      <w:r w:rsidRPr="00063DD6">
        <w:rPr>
          <w:rFonts w:ascii="標楷體" w:eastAsia="標楷體" w:hAnsi="標楷體" w:cs="Arial"/>
          <w:color w:val="333333"/>
          <w:szCs w:val="24"/>
        </w:rPr>
        <w:t xml:space="preserve">　　</w:t>
      </w:r>
      <w:r w:rsidRPr="00063DD6">
        <w:rPr>
          <w:rStyle w:val="texhtml"/>
          <w:rFonts w:ascii="標楷體" w:eastAsia="標楷體" w:hAnsi="標楷體" w:cs="Times New Roman"/>
          <w:i/>
          <w:iCs/>
          <w:color w:val="333333"/>
          <w:szCs w:val="24"/>
        </w:rPr>
        <w:t>X</w:t>
      </w:r>
      <w:r w:rsidRPr="00063DD6">
        <w:rPr>
          <w:rStyle w:val="texhtml"/>
          <w:rFonts w:ascii="標楷體" w:eastAsia="標楷體" w:hAnsi="標楷體" w:cs="Times New Roman"/>
          <w:color w:val="333333"/>
          <w:szCs w:val="24"/>
          <w:vertAlign w:val="subscript"/>
        </w:rPr>
        <w:t>3</w:t>
      </w:r>
      <w:r w:rsidRPr="00063DD6">
        <w:rPr>
          <w:rFonts w:ascii="標楷體" w:eastAsia="標楷體" w:hAnsi="標楷體" w:cs="Arial"/>
          <w:color w:val="333333"/>
          <w:szCs w:val="24"/>
        </w:rPr>
        <w:t>=(稅前利潤十財務費用)／資產總額；</w:t>
      </w:r>
    </w:p>
    <w:p w:rsidR="00F57118" w:rsidRPr="00063DD6" w:rsidRDefault="00F57118" w:rsidP="00F57118">
      <w:pPr>
        <w:rPr>
          <w:rFonts w:ascii="標楷體" w:eastAsia="標楷體" w:hAnsi="標楷體"/>
        </w:rPr>
      </w:pPr>
      <w:r w:rsidRPr="00063DD6">
        <w:rPr>
          <w:rFonts w:ascii="標楷體" w:eastAsia="標楷體" w:hAnsi="標楷體"/>
        </w:rPr>
        <w:t xml:space="preserve">　　</w:t>
      </w:r>
      <w:r w:rsidRPr="00063DD6">
        <w:rPr>
          <w:rStyle w:val="texhtml"/>
          <w:rFonts w:ascii="標楷體" w:eastAsia="標楷體" w:hAnsi="標楷體" w:cs="Times New Roman"/>
          <w:i/>
          <w:iCs/>
          <w:color w:val="333333"/>
          <w:szCs w:val="24"/>
        </w:rPr>
        <w:t>x</w:t>
      </w:r>
      <w:r w:rsidRPr="00063DD6">
        <w:rPr>
          <w:rStyle w:val="texhtml"/>
          <w:rFonts w:ascii="標楷體" w:eastAsia="標楷體" w:hAnsi="標楷體" w:cs="Times New Roman"/>
          <w:color w:val="333333"/>
          <w:szCs w:val="24"/>
          <w:vertAlign w:val="subscript"/>
        </w:rPr>
        <w:t>4</w:t>
      </w:r>
      <w:r w:rsidRPr="00063DD6">
        <w:rPr>
          <w:rFonts w:ascii="標楷體" w:eastAsia="標楷體" w:hAnsi="標楷體"/>
        </w:rPr>
        <w:t>=(每股市價*流通股數+每股凈資產*非流通股數)／負債總額；</w:t>
      </w:r>
    </w:p>
    <w:p w:rsidR="00F57118" w:rsidRPr="00063DD6" w:rsidRDefault="00F57118" w:rsidP="00F57118">
      <w:pPr>
        <w:rPr>
          <w:rFonts w:ascii="標楷體" w:eastAsia="標楷體" w:hAnsi="標楷體"/>
        </w:rPr>
      </w:pPr>
      <w:r w:rsidRPr="00063DD6">
        <w:rPr>
          <w:rFonts w:ascii="標楷體" w:eastAsia="標楷體" w:hAnsi="標楷體"/>
        </w:rPr>
        <w:t xml:space="preserve">　　</w:t>
      </w:r>
      <w:r w:rsidRPr="00063DD6">
        <w:rPr>
          <w:rStyle w:val="texhtml"/>
          <w:rFonts w:ascii="標楷體" w:eastAsia="標楷體" w:hAnsi="標楷體" w:cs="Times New Roman"/>
          <w:i/>
          <w:iCs/>
          <w:color w:val="333333"/>
          <w:szCs w:val="24"/>
        </w:rPr>
        <w:t>X</w:t>
      </w:r>
      <w:r w:rsidRPr="00063DD6">
        <w:rPr>
          <w:rStyle w:val="texhtml"/>
          <w:rFonts w:ascii="標楷體" w:eastAsia="標楷體" w:hAnsi="標楷體" w:cs="Times New Roman"/>
          <w:color w:val="333333"/>
          <w:szCs w:val="24"/>
          <w:vertAlign w:val="subscript"/>
        </w:rPr>
        <w:t>5</w:t>
      </w:r>
      <w:r w:rsidRPr="00063DD6">
        <w:rPr>
          <w:rFonts w:ascii="標楷體" w:eastAsia="標楷體" w:hAnsi="標楷體"/>
        </w:rPr>
        <w:t>=主營業務收入／資產總額</w:t>
      </w:r>
    </w:p>
    <w:p w:rsidR="00F57118" w:rsidRPr="00063DD6" w:rsidRDefault="00F57118" w:rsidP="00F57118">
      <w:pPr>
        <w:rPr>
          <w:rFonts w:ascii="標楷體" w:eastAsia="標楷體" w:hAnsi="標楷體"/>
        </w:rPr>
      </w:pPr>
      <w:r w:rsidRPr="00063DD6">
        <w:rPr>
          <w:rFonts w:ascii="標楷體" w:eastAsia="標楷體" w:hAnsi="標楷體"/>
          <w:bCs/>
        </w:rPr>
        <w:t>判斷準則</w:t>
      </w:r>
      <w:r w:rsidRPr="00063DD6">
        <w:rPr>
          <w:rFonts w:ascii="標楷體" w:eastAsia="標楷體" w:hAnsi="標楷體"/>
        </w:rPr>
        <w:t>：Z&lt;1.8,破產區；1.8</w:t>
      </w:r>
      <w:r w:rsidRPr="00063DD6">
        <w:rPr>
          <w:rFonts w:eastAsia="標楷體"/>
        </w:rPr>
        <w:t>≤</w:t>
      </w:r>
      <w:r w:rsidRPr="00063DD6">
        <w:rPr>
          <w:rFonts w:ascii="標楷體" w:eastAsia="標楷體" w:hAnsi="標楷體"/>
        </w:rPr>
        <w:t>Z&lt;2.99,灰色區；2.99&lt;Z,安全區</w:t>
      </w:r>
    </w:p>
    <w:p w:rsidR="00F57118" w:rsidRPr="00F57118" w:rsidRDefault="00F57118" w:rsidP="00F57118">
      <w:pPr>
        <w:rPr>
          <w:rFonts w:ascii="標楷體" w:eastAsia="標楷體" w:hAnsi="標楷體"/>
        </w:rPr>
      </w:pPr>
      <w:r w:rsidRPr="00063DD6">
        <w:rPr>
          <w:rFonts w:ascii="標楷體" w:eastAsia="標楷體" w:hAnsi="標楷體"/>
        </w:rPr>
        <w:t>Z-score 越小，企業失敗的可能性越大，Z-score小於1.8的企業很可能破產。</w:t>
      </w:r>
    </w:p>
    <w:p w:rsidR="00F57118" w:rsidRPr="00F57118" w:rsidRDefault="00F57118" w:rsidP="00F57118">
      <w:pPr>
        <w:rPr>
          <w:rFonts w:ascii="標楷體" w:eastAsia="標楷體" w:hAnsi="標楷體" w:cs="Arial"/>
          <w:b/>
          <w:color w:val="333333"/>
        </w:rPr>
      </w:pPr>
      <w:r w:rsidRPr="00063DD6">
        <w:rPr>
          <w:rFonts w:ascii="標楷體" w:eastAsia="標楷體" w:hAnsi="標楷體" w:cs="Arial"/>
          <w:b/>
          <w:color w:val="333333"/>
        </w:rPr>
        <w:t>(一)、帶入研華104年的年報資料：</w:t>
      </w:r>
    </w:p>
    <w:p w:rsidR="008A005D" w:rsidRDefault="00F57118" w:rsidP="00F57118">
      <w:pPr>
        <w:ind w:rightChars="-142" w:right="-341"/>
        <w:rPr>
          <w:rFonts w:ascii="標楷體" w:eastAsia="標楷體" w:hAnsi="標楷體" w:cs="Arial"/>
          <w:color w:val="000000"/>
          <w:shd w:val="clear" w:color="auto" w:fill="FFFFFF"/>
        </w:rPr>
      </w:pPr>
      <w:r w:rsidRPr="00063DD6">
        <w:rPr>
          <w:rFonts w:ascii="標楷體" w:eastAsia="標楷體" w:hAnsi="標楷體"/>
          <w:noProof/>
        </w:rPr>
        <w:drawing>
          <wp:inline distT="0" distB="0" distL="0" distR="0">
            <wp:extent cx="2484335" cy="2080440"/>
            <wp:effectExtent l="19050" t="0" r="0" b="0"/>
            <wp:docPr id="2057" name="圖片 0" descr="Z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SCORE.PNG"/>
                    <pic:cNvPicPr/>
                  </pic:nvPicPr>
                  <pic:blipFill>
                    <a:blip r:embed="rId63" cstate="print"/>
                    <a:stretch>
                      <a:fillRect/>
                    </a:stretch>
                  </pic:blipFill>
                  <pic:spPr>
                    <a:xfrm>
                      <a:off x="0" y="0"/>
                      <a:ext cx="2484335" cy="2080440"/>
                    </a:xfrm>
                    <a:prstGeom prst="rect">
                      <a:avLst/>
                    </a:prstGeom>
                  </pic:spPr>
                </pic:pic>
              </a:graphicData>
            </a:graphic>
          </wp:inline>
        </w:drawing>
      </w:r>
      <w:r w:rsidRPr="00F57118">
        <w:rPr>
          <w:rFonts w:ascii="標楷體" w:eastAsia="標楷體" w:hAnsi="標楷體" w:cs="Arial"/>
          <w:color w:val="000000"/>
          <w:shd w:val="clear" w:color="auto" w:fill="FFFFFF"/>
        </w:rPr>
        <w:t xml:space="preserve"> </w:t>
      </w:r>
    </w:p>
    <w:p w:rsidR="00F57118" w:rsidRPr="00063DD6" w:rsidRDefault="00F57118" w:rsidP="00F57118">
      <w:pPr>
        <w:ind w:rightChars="-142" w:right="-341"/>
        <w:rPr>
          <w:rFonts w:ascii="標楷體" w:eastAsia="標楷體" w:hAnsi="標楷體" w:cs="Arial"/>
          <w:color w:val="000000"/>
          <w:shd w:val="clear" w:color="auto" w:fill="FFFFFF"/>
        </w:rPr>
      </w:pPr>
      <w:r w:rsidRPr="00063DD6">
        <w:rPr>
          <w:rFonts w:ascii="標楷體" w:eastAsia="標楷體" w:hAnsi="標楷體" w:cs="Arial"/>
          <w:color w:val="000000"/>
          <w:shd w:val="clear" w:color="auto" w:fill="FFFFFF"/>
        </w:rPr>
        <w:t>Z值為10.05，大於2.99，破產可能性很低</w:t>
      </w:r>
    </w:p>
    <w:p w:rsidR="00F57118" w:rsidRPr="00F57118" w:rsidRDefault="00F57118" w:rsidP="00F57118">
      <w:pPr>
        <w:rPr>
          <w:rFonts w:ascii="標楷體" w:eastAsia="標楷體" w:hAnsi="標楷體" w:cs="Arial"/>
          <w:color w:val="333333"/>
        </w:rPr>
      </w:pPr>
    </w:p>
    <w:p w:rsidR="00F57118" w:rsidRPr="00F57118" w:rsidRDefault="00F57118" w:rsidP="00F57118">
      <w:pPr>
        <w:rPr>
          <w:rFonts w:ascii="標楷體" w:eastAsia="標楷體" w:hAnsi="標楷體" w:cs="Arial"/>
          <w:b/>
          <w:color w:val="333333"/>
        </w:rPr>
      </w:pPr>
      <w:r w:rsidRPr="00063DD6">
        <w:rPr>
          <w:rFonts w:ascii="標楷體" w:eastAsia="標楷體" w:hAnsi="標楷體" w:cs="Arial"/>
          <w:b/>
          <w:color w:val="333333"/>
        </w:rPr>
        <w:t xml:space="preserve"> (二)、凌華103年的年報資料(104年年報尚未出來)：</w:t>
      </w:r>
    </w:p>
    <w:p w:rsidR="008A005D" w:rsidRDefault="00F57118" w:rsidP="00F57118">
      <w:pPr>
        <w:ind w:rightChars="-142" w:right="-341"/>
        <w:rPr>
          <w:rFonts w:ascii="標楷體" w:eastAsia="標楷體" w:hAnsi="標楷體" w:cs="Arial"/>
          <w:color w:val="000000"/>
          <w:shd w:val="clear" w:color="auto" w:fill="FFFFFF"/>
        </w:rPr>
      </w:pPr>
      <w:r w:rsidRPr="00063DD6">
        <w:rPr>
          <w:rFonts w:ascii="標楷體" w:eastAsia="標楷體" w:hAnsi="標楷體" w:cs="Arial"/>
          <w:noProof/>
          <w:color w:val="333333"/>
        </w:rPr>
        <w:drawing>
          <wp:inline distT="0" distB="0" distL="0" distR="0">
            <wp:extent cx="2507197" cy="2072820"/>
            <wp:effectExtent l="19050" t="0" r="7403" b="0"/>
            <wp:docPr id="2059" name="圖片 2" desc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NG"/>
                    <pic:cNvPicPr/>
                  </pic:nvPicPr>
                  <pic:blipFill>
                    <a:blip r:embed="rId64" cstate="print"/>
                    <a:stretch>
                      <a:fillRect/>
                    </a:stretch>
                  </pic:blipFill>
                  <pic:spPr>
                    <a:xfrm>
                      <a:off x="0" y="0"/>
                      <a:ext cx="2507197" cy="2072820"/>
                    </a:xfrm>
                    <a:prstGeom prst="rect">
                      <a:avLst/>
                    </a:prstGeom>
                  </pic:spPr>
                </pic:pic>
              </a:graphicData>
            </a:graphic>
          </wp:inline>
        </w:drawing>
      </w:r>
      <w:r w:rsidRPr="00F57118">
        <w:rPr>
          <w:rFonts w:ascii="標楷體" w:eastAsia="標楷體" w:hAnsi="標楷體" w:cs="Arial"/>
          <w:color w:val="000000"/>
          <w:shd w:val="clear" w:color="auto" w:fill="FFFFFF"/>
        </w:rPr>
        <w:t xml:space="preserve"> </w:t>
      </w:r>
    </w:p>
    <w:p w:rsidR="00F57118" w:rsidRDefault="00F57118" w:rsidP="00F57118">
      <w:pPr>
        <w:ind w:rightChars="-142" w:right="-341"/>
        <w:rPr>
          <w:rFonts w:ascii="標楷體" w:eastAsia="標楷體" w:hAnsi="標楷體" w:cs="Arial"/>
          <w:color w:val="000000"/>
          <w:shd w:val="clear" w:color="auto" w:fill="FFFFFF"/>
        </w:rPr>
      </w:pPr>
      <w:r w:rsidRPr="00063DD6">
        <w:rPr>
          <w:rFonts w:ascii="標楷體" w:eastAsia="標楷體" w:hAnsi="標楷體" w:cs="Arial"/>
          <w:color w:val="000000"/>
          <w:shd w:val="clear" w:color="auto" w:fill="FFFFFF"/>
        </w:rPr>
        <w:t>Z值為4.57，大於2.99，破產可能性很低</w:t>
      </w:r>
    </w:p>
    <w:p w:rsidR="008A005D" w:rsidRDefault="008A005D" w:rsidP="00F57118">
      <w:pPr>
        <w:ind w:rightChars="-142" w:right="-341"/>
        <w:rPr>
          <w:rFonts w:ascii="標楷體" w:eastAsia="標楷體" w:hAnsi="標楷體" w:cs="Arial"/>
          <w:color w:val="000000"/>
          <w:shd w:val="clear" w:color="auto" w:fill="FFFFFF"/>
        </w:rPr>
      </w:pPr>
    </w:p>
    <w:p w:rsidR="008A005D" w:rsidRDefault="008A005D" w:rsidP="00F57118">
      <w:pPr>
        <w:ind w:rightChars="-142" w:right="-341"/>
        <w:rPr>
          <w:rFonts w:ascii="標楷體" w:eastAsia="標楷體" w:hAnsi="標楷體" w:cs="Arial"/>
          <w:color w:val="000000"/>
          <w:shd w:val="clear" w:color="auto" w:fill="FFFFFF"/>
        </w:rPr>
      </w:pPr>
    </w:p>
    <w:p w:rsidR="008A005D" w:rsidRDefault="008A005D" w:rsidP="00F57118">
      <w:pPr>
        <w:ind w:rightChars="-142" w:right="-341"/>
        <w:rPr>
          <w:rFonts w:ascii="標楷體" w:eastAsia="標楷體" w:hAnsi="標楷體" w:cs="Arial"/>
          <w:color w:val="000000"/>
          <w:shd w:val="clear" w:color="auto" w:fill="FFFFFF"/>
        </w:rPr>
      </w:pPr>
    </w:p>
    <w:p w:rsidR="008A005D" w:rsidRDefault="008A005D" w:rsidP="00F57118">
      <w:pPr>
        <w:ind w:rightChars="-142" w:right="-341"/>
        <w:rPr>
          <w:rFonts w:ascii="標楷體" w:eastAsia="標楷體" w:hAnsi="標楷體" w:cs="Arial"/>
          <w:color w:val="000000"/>
          <w:shd w:val="clear" w:color="auto" w:fill="FFFFFF"/>
        </w:rPr>
      </w:pPr>
    </w:p>
    <w:p w:rsidR="008A005D" w:rsidRDefault="008A005D" w:rsidP="00F57118">
      <w:pPr>
        <w:ind w:rightChars="-142" w:right="-341"/>
        <w:rPr>
          <w:rFonts w:ascii="標楷體" w:eastAsia="標楷體" w:hAnsi="標楷體" w:cs="Arial"/>
          <w:color w:val="000000"/>
          <w:shd w:val="clear" w:color="auto" w:fill="FFFFFF"/>
        </w:rPr>
      </w:pPr>
    </w:p>
    <w:p w:rsidR="008A005D" w:rsidRDefault="008A005D" w:rsidP="00F57118">
      <w:pPr>
        <w:ind w:rightChars="-142" w:right="-341"/>
        <w:rPr>
          <w:rFonts w:ascii="標楷體" w:eastAsia="標楷體" w:hAnsi="標楷體" w:cs="Arial"/>
          <w:color w:val="000000"/>
          <w:shd w:val="clear" w:color="auto" w:fill="FFFFFF"/>
        </w:rPr>
      </w:pPr>
    </w:p>
    <w:p w:rsidR="00E75B70" w:rsidRPr="00F57118" w:rsidRDefault="00E75B70" w:rsidP="006F09AB">
      <w:pPr>
        <w:rPr>
          <w:rFonts w:ascii="標楷體" w:eastAsia="標楷體" w:hAnsi="標楷體"/>
          <w:b/>
          <w:sz w:val="28"/>
          <w:szCs w:val="28"/>
        </w:rPr>
      </w:pPr>
      <w:r w:rsidRPr="00F57118">
        <w:rPr>
          <w:rFonts w:ascii="標楷體" w:eastAsia="標楷體" w:hAnsi="標楷體" w:hint="eastAsia"/>
          <w:b/>
          <w:sz w:val="28"/>
          <w:szCs w:val="28"/>
        </w:rPr>
        <w:t>伍、財務比率分析</w:t>
      </w:r>
    </w:p>
    <w:p w:rsidR="00493808" w:rsidRDefault="00ED585D">
      <w:pPr>
        <w:widowControl/>
        <w:rPr>
          <w:rFonts w:ascii="標楷體" w:eastAsia="標楷體" w:hAnsi="標楷體"/>
          <w:sz w:val="28"/>
          <w:szCs w:val="28"/>
        </w:rPr>
      </w:pPr>
      <w:r>
        <w:rPr>
          <w:rFonts w:ascii="標楷體" w:eastAsia="標楷體" w:hAnsi="標楷體" w:hint="eastAsia"/>
          <w:sz w:val="28"/>
          <w:szCs w:val="28"/>
        </w:rPr>
        <w:t>此部分</w:t>
      </w:r>
      <w:r w:rsidR="007634AF">
        <w:rPr>
          <w:rFonts w:ascii="標楷體" w:eastAsia="標楷體" w:hAnsi="標楷體" w:hint="eastAsia"/>
          <w:sz w:val="28"/>
          <w:szCs w:val="28"/>
        </w:rPr>
        <w:t>目前</w:t>
      </w:r>
      <w:r>
        <w:rPr>
          <w:rFonts w:ascii="標楷體" w:eastAsia="標楷體" w:hAnsi="標楷體" w:hint="eastAsia"/>
          <w:sz w:val="28"/>
          <w:szCs w:val="28"/>
        </w:rPr>
        <w:t>放在另一檔案</w:t>
      </w:r>
      <w:r w:rsidR="007634AF">
        <w:rPr>
          <w:rFonts w:ascii="標楷體" w:eastAsia="標楷體" w:hAnsi="標楷體" w:hint="eastAsia"/>
          <w:sz w:val="28"/>
          <w:szCs w:val="28"/>
        </w:rPr>
        <w:t>(亦翎上傳的那份)</w:t>
      </w:r>
    </w:p>
    <w:p w:rsidR="00493808" w:rsidRDefault="00493808">
      <w:pPr>
        <w:widowControl/>
        <w:rPr>
          <w:rFonts w:ascii="標楷體" w:eastAsia="標楷體" w:hAnsi="標楷體"/>
          <w:sz w:val="28"/>
          <w:szCs w:val="28"/>
        </w:rPr>
      </w:pPr>
    </w:p>
    <w:p w:rsidR="00493808" w:rsidRDefault="00493808">
      <w:pPr>
        <w:widowControl/>
        <w:rPr>
          <w:rFonts w:ascii="標楷體" w:eastAsia="標楷體" w:hAnsi="標楷體"/>
          <w:sz w:val="28"/>
          <w:szCs w:val="28"/>
        </w:rPr>
      </w:pPr>
      <w:r>
        <w:rPr>
          <w:rFonts w:ascii="標楷體" w:eastAsia="標楷體" w:hAnsi="標楷體"/>
          <w:sz w:val="28"/>
          <w:szCs w:val="28"/>
        </w:rPr>
        <w:br w:type="page"/>
      </w:r>
    </w:p>
    <w:p w:rsidR="003B5008" w:rsidRDefault="003B5008" w:rsidP="005344E1">
      <w:pPr>
        <w:rPr>
          <w:rFonts w:ascii="標楷體" w:eastAsia="標楷體" w:hAnsi="標楷體"/>
          <w:sz w:val="28"/>
          <w:szCs w:val="28"/>
        </w:rPr>
      </w:pPr>
      <w:r w:rsidRPr="004F16C6">
        <w:rPr>
          <w:rFonts w:ascii="標楷體" w:eastAsia="標楷體" w:hAnsi="標楷體" w:hint="eastAsia"/>
        </w:rPr>
        <w:lastRenderedPageBreak/>
        <w:t>致；但研華之單季EPS上升幅度與股價上升幅度明顯具有落差，我們推估投資人過於看好研華股票，可能造成研華之股票價格有高估之情形，後面章節將詳細分析兩間公司之股票是否高估或低估。</w:t>
      </w:r>
    </w:p>
    <w:p w:rsidR="003B5008" w:rsidRDefault="003B5008" w:rsidP="005344E1">
      <w:pPr>
        <w:rPr>
          <w:rFonts w:ascii="標楷體" w:eastAsia="標楷體" w:hAnsi="標楷體"/>
          <w:sz w:val="28"/>
          <w:szCs w:val="28"/>
        </w:rPr>
      </w:pPr>
    </w:p>
    <w:p w:rsidR="005344E1" w:rsidRPr="00922137" w:rsidRDefault="00E75B70" w:rsidP="005344E1">
      <w:pPr>
        <w:rPr>
          <w:rFonts w:ascii="Arial" w:eastAsia="標楷體" w:hAnsi="Arial" w:cs="Arial"/>
          <w:b/>
          <w:sz w:val="28"/>
          <w:szCs w:val="28"/>
        </w:rPr>
      </w:pPr>
      <w:r w:rsidRPr="002E6801">
        <w:rPr>
          <w:rFonts w:ascii="標楷體" w:eastAsia="標楷體" w:hAnsi="標楷體" w:hint="eastAsia"/>
          <w:b/>
          <w:sz w:val="36"/>
          <w:szCs w:val="36"/>
        </w:rPr>
        <w:t>陸、評價</w:t>
      </w:r>
      <w:r w:rsidR="008E67CA" w:rsidRPr="00922137">
        <w:rPr>
          <w:rFonts w:ascii="標楷體" w:eastAsia="標楷體" w:hAnsi="標楷體"/>
          <w:b/>
          <w:sz w:val="28"/>
          <w:szCs w:val="28"/>
        </w:rPr>
        <w:br/>
      </w:r>
      <w:r w:rsidR="008E67CA" w:rsidRPr="00922137">
        <w:rPr>
          <w:rFonts w:ascii="標楷體" w:eastAsia="標楷體" w:hAnsi="標楷體" w:hint="eastAsia"/>
          <w:b/>
          <w:sz w:val="28"/>
          <w:szCs w:val="28"/>
        </w:rPr>
        <w:t>一</w:t>
      </w:r>
      <w:r w:rsidR="005344E1" w:rsidRPr="00922137">
        <w:rPr>
          <w:rFonts w:ascii="Arial" w:eastAsia="標楷體" w:hAnsi="標楷體" w:cs="Arial"/>
          <w:b/>
          <w:sz w:val="28"/>
          <w:szCs w:val="28"/>
        </w:rPr>
        <w:t>、</w:t>
      </w:r>
      <w:r w:rsidR="005344E1" w:rsidRPr="002E6801">
        <w:rPr>
          <w:rFonts w:ascii="Arial" w:eastAsia="標楷體" w:hAnsi="Arial" w:cs="Arial"/>
          <w:b/>
          <w:sz w:val="28"/>
          <w:szCs w:val="28"/>
        </w:rPr>
        <w:t>CAMP</w:t>
      </w:r>
      <w:r w:rsidR="005344E1" w:rsidRPr="002E6801">
        <w:rPr>
          <w:rFonts w:ascii="Arial" w:eastAsia="標楷體" w:hAnsi="標楷體" w:cs="Arial"/>
          <w:b/>
          <w:sz w:val="28"/>
          <w:szCs w:val="28"/>
        </w:rPr>
        <w:t>與</w:t>
      </w:r>
      <w:r w:rsidR="005344E1" w:rsidRPr="002E6801">
        <w:rPr>
          <w:rFonts w:ascii="Arial" w:eastAsia="標楷體" w:hAnsi="Arial" w:cs="Arial"/>
          <w:b/>
          <w:sz w:val="28"/>
          <w:szCs w:val="28"/>
        </w:rPr>
        <w:t>WACC</w:t>
      </w:r>
    </w:p>
    <w:p w:rsidR="005344E1" w:rsidRPr="005344E1" w:rsidRDefault="005344E1" w:rsidP="005344E1">
      <w:pPr>
        <w:rPr>
          <w:rFonts w:ascii="標楷體" w:eastAsia="標楷體" w:hAnsi="標楷體"/>
        </w:rPr>
      </w:pPr>
      <w:r w:rsidRPr="005344E1">
        <w:rPr>
          <w:rFonts w:ascii="標楷體" w:eastAsia="標楷體" w:hAnsi="標楷體" w:hint="eastAsia"/>
        </w:rPr>
        <w:t>CAPM(資本資產定價模型)的假設與計算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2765"/>
        <w:gridCol w:w="2765"/>
      </w:tblGrid>
      <w:tr w:rsidR="005344E1" w:rsidRPr="005344E1" w:rsidTr="003F5606">
        <w:tc>
          <w:tcPr>
            <w:tcW w:w="2766" w:type="dxa"/>
            <w:shd w:val="clear" w:color="auto" w:fill="auto"/>
          </w:tcPr>
          <w:p w:rsidR="005344E1" w:rsidRPr="005344E1" w:rsidRDefault="005344E1" w:rsidP="003F5606">
            <w:pPr>
              <w:rPr>
                <w:rFonts w:ascii="標楷體" w:eastAsia="標楷體" w:hAnsi="標楷體"/>
              </w:rPr>
            </w:pPr>
          </w:p>
        </w:tc>
        <w:tc>
          <w:tcPr>
            <w:tcW w:w="2765" w:type="dxa"/>
            <w:shd w:val="clear" w:color="auto" w:fill="auto"/>
          </w:tcPr>
          <w:p w:rsidR="005344E1" w:rsidRPr="005344E1" w:rsidRDefault="005344E1" w:rsidP="003F5606">
            <w:pPr>
              <w:rPr>
                <w:rFonts w:ascii="標楷體" w:eastAsia="標楷體" w:hAnsi="標楷體"/>
              </w:rPr>
            </w:pPr>
            <w:r w:rsidRPr="005344E1">
              <w:rPr>
                <w:rFonts w:ascii="標楷體" w:eastAsia="標楷體" w:hAnsi="標楷體" w:hint="eastAsia"/>
              </w:rPr>
              <w:t>研華</w:t>
            </w:r>
          </w:p>
        </w:tc>
        <w:tc>
          <w:tcPr>
            <w:tcW w:w="2765" w:type="dxa"/>
            <w:shd w:val="clear" w:color="auto" w:fill="auto"/>
          </w:tcPr>
          <w:p w:rsidR="005344E1" w:rsidRPr="005344E1" w:rsidRDefault="005344E1" w:rsidP="003F5606">
            <w:pPr>
              <w:rPr>
                <w:rFonts w:ascii="標楷體" w:eastAsia="標楷體" w:hAnsi="標楷體"/>
              </w:rPr>
            </w:pPr>
            <w:r w:rsidRPr="005344E1">
              <w:rPr>
                <w:rFonts w:ascii="標楷體" w:eastAsia="標楷體" w:hAnsi="標楷體" w:hint="eastAsia"/>
              </w:rPr>
              <w:t>凌華</w:t>
            </w:r>
          </w:p>
        </w:tc>
      </w:tr>
      <w:tr w:rsidR="005344E1" w:rsidRPr="005344E1" w:rsidTr="003F5606">
        <w:tc>
          <w:tcPr>
            <w:tcW w:w="2766" w:type="dxa"/>
            <w:shd w:val="clear" w:color="auto" w:fill="auto"/>
          </w:tcPr>
          <w:p w:rsidR="005344E1" w:rsidRPr="005344E1" w:rsidRDefault="005344E1" w:rsidP="003F5606">
            <w:pPr>
              <w:rPr>
                <w:rFonts w:ascii="標楷體" w:eastAsia="標楷體" w:hAnsi="標楷體"/>
              </w:rPr>
            </w:pPr>
            <w:r w:rsidRPr="005344E1">
              <w:rPr>
                <w:rFonts w:ascii="標楷體" w:eastAsia="標楷體" w:hAnsi="標楷體" w:hint="eastAsia"/>
              </w:rPr>
              <w:t>採用區間</w:t>
            </w:r>
          </w:p>
        </w:tc>
        <w:tc>
          <w:tcPr>
            <w:tcW w:w="2765" w:type="dxa"/>
            <w:shd w:val="clear" w:color="auto" w:fill="auto"/>
          </w:tcPr>
          <w:p w:rsidR="005344E1" w:rsidRPr="005344E1" w:rsidRDefault="005344E1" w:rsidP="003F5606">
            <w:pPr>
              <w:rPr>
                <w:rFonts w:ascii="標楷體" w:eastAsia="標楷體" w:hAnsi="標楷體"/>
              </w:rPr>
            </w:pPr>
            <w:r w:rsidRPr="005344E1">
              <w:rPr>
                <w:rFonts w:ascii="標楷體" w:eastAsia="標楷體" w:hAnsi="標楷體" w:hint="eastAsia"/>
              </w:rPr>
              <w:t>取4年</w:t>
            </w:r>
          </w:p>
        </w:tc>
        <w:tc>
          <w:tcPr>
            <w:tcW w:w="2765" w:type="dxa"/>
            <w:shd w:val="clear" w:color="auto" w:fill="auto"/>
          </w:tcPr>
          <w:p w:rsidR="005344E1" w:rsidRPr="005344E1" w:rsidRDefault="005344E1" w:rsidP="003F5606">
            <w:pPr>
              <w:rPr>
                <w:rFonts w:ascii="標楷體" w:eastAsia="標楷體" w:hAnsi="標楷體"/>
              </w:rPr>
            </w:pPr>
            <w:r w:rsidRPr="005344E1">
              <w:rPr>
                <w:rFonts w:ascii="標楷體" w:eastAsia="標楷體" w:hAnsi="標楷體" w:hint="eastAsia"/>
              </w:rPr>
              <w:t>取4年</w:t>
            </w:r>
          </w:p>
        </w:tc>
      </w:tr>
      <w:tr w:rsidR="005344E1" w:rsidRPr="005344E1" w:rsidTr="003F5606">
        <w:tc>
          <w:tcPr>
            <w:tcW w:w="2766" w:type="dxa"/>
            <w:shd w:val="clear" w:color="auto" w:fill="auto"/>
          </w:tcPr>
          <w:p w:rsidR="005344E1" w:rsidRPr="005344E1" w:rsidRDefault="005344E1" w:rsidP="003F5606">
            <w:pPr>
              <w:rPr>
                <w:rFonts w:ascii="標楷體" w:eastAsia="標楷體" w:hAnsi="標楷體"/>
              </w:rPr>
            </w:pPr>
            <w:r w:rsidRPr="005344E1">
              <w:rPr>
                <w:rFonts w:ascii="標楷體" w:eastAsia="標楷體" w:hAnsi="標楷體"/>
              </w:rPr>
              <w:t>B</w:t>
            </w:r>
            <w:r w:rsidRPr="005344E1">
              <w:rPr>
                <w:rFonts w:ascii="標楷體" w:eastAsia="標楷體" w:hAnsi="標楷體" w:hint="eastAsia"/>
              </w:rPr>
              <w:t>eta值</w:t>
            </w:r>
          </w:p>
        </w:tc>
        <w:tc>
          <w:tcPr>
            <w:tcW w:w="2765" w:type="dxa"/>
            <w:shd w:val="clear" w:color="auto" w:fill="auto"/>
          </w:tcPr>
          <w:p w:rsidR="005344E1" w:rsidRPr="005344E1" w:rsidRDefault="005344E1" w:rsidP="003F5606">
            <w:pPr>
              <w:rPr>
                <w:rFonts w:ascii="標楷體" w:eastAsia="標楷體" w:hAnsi="標楷體"/>
              </w:rPr>
            </w:pPr>
            <w:r w:rsidRPr="005344E1">
              <w:rPr>
                <w:rFonts w:ascii="標楷體" w:eastAsia="標楷體" w:hAnsi="標楷體"/>
              </w:rPr>
              <w:t>2.092</w:t>
            </w:r>
          </w:p>
        </w:tc>
        <w:tc>
          <w:tcPr>
            <w:tcW w:w="2765" w:type="dxa"/>
            <w:shd w:val="clear" w:color="auto" w:fill="auto"/>
          </w:tcPr>
          <w:p w:rsidR="005344E1" w:rsidRPr="005344E1" w:rsidRDefault="005344E1" w:rsidP="003F5606">
            <w:pPr>
              <w:rPr>
                <w:rFonts w:ascii="標楷體" w:eastAsia="標楷體" w:hAnsi="標楷體"/>
              </w:rPr>
            </w:pPr>
            <w:r w:rsidRPr="005344E1">
              <w:rPr>
                <w:rFonts w:ascii="標楷體" w:eastAsia="標楷體" w:hAnsi="標楷體"/>
              </w:rPr>
              <w:t>2.563</w:t>
            </w:r>
          </w:p>
        </w:tc>
      </w:tr>
      <w:tr w:rsidR="005344E1" w:rsidRPr="005344E1" w:rsidTr="003F5606">
        <w:trPr>
          <w:trHeight w:val="626"/>
        </w:trPr>
        <w:tc>
          <w:tcPr>
            <w:tcW w:w="2766" w:type="dxa"/>
            <w:shd w:val="clear" w:color="auto" w:fill="auto"/>
          </w:tcPr>
          <w:p w:rsidR="005344E1" w:rsidRPr="005344E1" w:rsidRDefault="005344E1" w:rsidP="003F5606">
            <w:pPr>
              <w:rPr>
                <w:rFonts w:ascii="標楷體" w:eastAsia="標楷體" w:hAnsi="標楷體"/>
              </w:rPr>
            </w:pPr>
            <w:r w:rsidRPr="005344E1">
              <w:rPr>
                <w:rFonts w:ascii="標楷體" w:eastAsia="標楷體" w:hAnsi="標楷體" w:hint="eastAsia"/>
              </w:rPr>
              <w:t>Re(四捨五入)</w:t>
            </w:r>
          </w:p>
        </w:tc>
        <w:tc>
          <w:tcPr>
            <w:tcW w:w="2765" w:type="dxa"/>
            <w:shd w:val="clear" w:color="auto" w:fill="auto"/>
          </w:tcPr>
          <w:p w:rsidR="005344E1" w:rsidRPr="005344E1" w:rsidRDefault="005344E1" w:rsidP="003F5606">
            <w:pPr>
              <w:rPr>
                <w:rFonts w:ascii="標楷體" w:eastAsia="標楷體" w:hAnsi="標楷體"/>
              </w:rPr>
            </w:pPr>
            <w:r w:rsidRPr="005344E1">
              <w:rPr>
                <w:rFonts w:ascii="標楷體" w:eastAsia="標楷體" w:hAnsi="標楷體"/>
              </w:rPr>
              <w:t>4.637%</w:t>
            </w:r>
          </w:p>
        </w:tc>
        <w:tc>
          <w:tcPr>
            <w:tcW w:w="2765" w:type="dxa"/>
            <w:shd w:val="clear" w:color="auto" w:fill="auto"/>
          </w:tcPr>
          <w:p w:rsidR="005344E1" w:rsidRPr="005344E1" w:rsidRDefault="005344E1" w:rsidP="003F5606">
            <w:pPr>
              <w:rPr>
                <w:rFonts w:ascii="標楷體" w:eastAsia="標楷體" w:hAnsi="標楷體"/>
              </w:rPr>
            </w:pPr>
            <w:r w:rsidRPr="005344E1">
              <w:rPr>
                <w:rFonts w:ascii="標楷體" w:eastAsia="標楷體" w:hAnsi="標楷體"/>
              </w:rPr>
              <w:t>5.4</w:t>
            </w:r>
            <w:r w:rsidRPr="005344E1">
              <w:rPr>
                <w:rFonts w:ascii="標楷體" w:eastAsia="標楷體" w:hAnsi="標楷體" w:hint="eastAsia"/>
              </w:rPr>
              <w:t>10</w:t>
            </w:r>
            <w:r w:rsidRPr="005344E1">
              <w:rPr>
                <w:rFonts w:ascii="標楷體" w:eastAsia="標楷體" w:hAnsi="標楷體"/>
              </w:rPr>
              <w:t>%</w:t>
            </w:r>
          </w:p>
        </w:tc>
      </w:tr>
    </w:tbl>
    <w:p w:rsidR="005344E1" w:rsidRPr="005344E1" w:rsidRDefault="005344E1" w:rsidP="005344E1">
      <w:pPr>
        <w:rPr>
          <w:rFonts w:ascii="標楷體" w:eastAsia="標楷體" w:hAnsi="標楷體"/>
        </w:rPr>
      </w:pPr>
    </w:p>
    <w:p w:rsidR="005344E1" w:rsidRPr="002E6801" w:rsidRDefault="005344E1" w:rsidP="005344E1">
      <w:pPr>
        <w:rPr>
          <w:rFonts w:ascii="標楷體" w:eastAsia="標楷體" w:hAnsi="標楷體"/>
          <w:b/>
        </w:rPr>
      </w:pPr>
      <w:r w:rsidRPr="002E6801">
        <w:rPr>
          <w:rFonts w:ascii="標楷體" w:eastAsia="標楷體" w:hAnsi="標楷體" w:hint="eastAsia"/>
          <w:b/>
        </w:rPr>
        <w:t>(一)研華</w:t>
      </w:r>
    </w:p>
    <w:p w:rsidR="005344E1" w:rsidRPr="005344E1" w:rsidRDefault="005344E1" w:rsidP="005344E1">
      <w:pPr>
        <w:rPr>
          <w:rFonts w:ascii="標楷體" w:eastAsia="標楷體" w:hAnsi="標楷體"/>
        </w:rPr>
      </w:pPr>
      <w:r w:rsidRPr="005344E1">
        <w:rPr>
          <w:rFonts w:ascii="標楷體" w:eastAsia="標楷體" w:hAnsi="標楷體" w:hint="eastAsia"/>
        </w:rPr>
        <w:t>採用區間 : 取4年</w:t>
      </w:r>
    </w:p>
    <w:p w:rsidR="005344E1" w:rsidRPr="005344E1" w:rsidRDefault="005344E1" w:rsidP="005344E1">
      <w:pPr>
        <w:rPr>
          <w:rFonts w:ascii="標楷體" w:eastAsia="標楷體" w:hAnsi="標楷體"/>
        </w:rPr>
      </w:pPr>
      <w:r w:rsidRPr="005344E1">
        <w:rPr>
          <w:rFonts w:ascii="標楷體" w:eastAsia="標楷體" w:hAnsi="標楷體" w:hint="eastAsia"/>
        </w:rPr>
        <w:t>原因 : 由於取4年較能反映其布局物聯網的狀況，亦較能反映近年來景氣波動。</w:t>
      </w:r>
    </w:p>
    <w:p w:rsidR="005344E1" w:rsidRPr="005344E1" w:rsidRDefault="005344E1" w:rsidP="005344E1">
      <w:pPr>
        <w:rPr>
          <w:rFonts w:ascii="標楷體" w:eastAsia="標楷體" w:hAnsi="標楷體"/>
        </w:rPr>
      </w:pPr>
      <w:r w:rsidRPr="005344E1">
        <w:rPr>
          <w:rFonts w:ascii="標楷體" w:eastAsia="標楷體" w:hAnsi="標楷體"/>
        </w:rPr>
        <w:t>B</w:t>
      </w:r>
      <w:r w:rsidRPr="005344E1">
        <w:rPr>
          <w:rFonts w:ascii="標楷體" w:eastAsia="標楷體" w:hAnsi="標楷體" w:hint="eastAsia"/>
        </w:rPr>
        <w:t xml:space="preserve">eta值 : </w:t>
      </w:r>
      <w:r w:rsidRPr="005344E1">
        <w:rPr>
          <w:rFonts w:ascii="標楷體" w:eastAsia="標楷體" w:hAnsi="標楷體"/>
        </w:rPr>
        <w:t>2.092</w:t>
      </w:r>
      <w:r w:rsidRPr="005344E1">
        <w:rPr>
          <w:rFonts w:ascii="標楷體" w:eastAsia="標楷體" w:hAnsi="標楷體" w:hint="eastAsia"/>
        </w:rPr>
        <w:t>，由於，工業電腦產業特性，受景氣影響甚大，較大盤指數之波動度隨之提升。</w:t>
      </w:r>
    </w:p>
    <w:p w:rsidR="005344E1" w:rsidRPr="005344E1" w:rsidRDefault="005344E1" w:rsidP="005344E1">
      <w:pPr>
        <w:rPr>
          <w:rFonts w:ascii="標楷體" w:eastAsia="標楷體" w:hAnsi="標楷體"/>
        </w:rPr>
      </w:pPr>
      <w:r w:rsidRPr="005344E1">
        <w:rPr>
          <w:rFonts w:ascii="標楷體" w:eastAsia="標楷體" w:hAnsi="標楷體" w:hint="eastAsia"/>
        </w:rPr>
        <w:t>Re</w:t>
      </w:r>
      <w:r w:rsidRPr="005344E1">
        <w:rPr>
          <w:rFonts w:ascii="標楷體" w:eastAsia="標楷體" w:hAnsi="標楷體"/>
        </w:rPr>
        <w:t>(</w:t>
      </w:r>
      <w:r w:rsidRPr="005344E1">
        <w:rPr>
          <w:rFonts w:ascii="標楷體" w:eastAsia="標楷體" w:hAnsi="標楷體" w:hint="eastAsia"/>
        </w:rPr>
        <w:t>股票預期報酬率</w:t>
      </w:r>
      <w:r w:rsidRPr="005344E1">
        <w:rPr>
          <w:rFonts w:ascii="標楷體" w:eastAsia="標楷體" w:hAnsi="標楷體"/>
        </w:rPr>
        <w:t xml:space="preserve">) </w:t>
      </w:r>
      <w:r w:rsidRPr="005344E1">
        <w:rPr>
          <w:rFonts w:ascii="標楷體" w:eastAsia="標楷體" w:hAnsi="標楷體" w:hint="eastAsia"/>
        </w:rPr>
        <w:t>:</w:t>
      </w:r>
      <w:r w:rsidRPr="005344E1">
        <w:rPr>
          <w:rFonts w:ascii="標楷體" w:eastAsia="標楷體" w:hAnsi="標楷體"/>
        </w:rPr>
        <w:t xml:space="preserve"> 4.637%</w:t>
      </w:r>
    </w:p>
    <w:p w:rsidR="005344E1" w:rsidRPr="005344E1" w:rsidRDefault="005344E1" w:rsidP="005344E1">
      <w:pPr>
        <w:rPr>
          <w:rFonts w:ascii="標楷體" w:eastAsia="標楷體" w:hAnsi="標楷體"/>
        </w:rPr>
      </w:pPr>
      <w:r w:rsidRPr="005344E1">
        <w:rPr>
          <w:rFonts w:ascii="標楷體" w:eastAsia="標楷體" w:hAnsi="標楷體" w:hint="eastAsia"/>
        </w:rPr>
        <w:t>WACC (加權平均資本成本): 由於無長期債務，故為</w:t>
      </w:r>
      <w:r w:rsidRPr="005344E1">
        <w:rPr>
          <w:rFonts w:ascii="標楷體" w:eastAsia="標楷體" w:hAnsi="標楷體"/>
        </w:rPr>
        <w:t>4.637%</w:t>
      </w:r>
    </w:p>
    <w:p w:rsidR="005344E1" w:rsidRPr="002E6801" w:rsidRDefault="005344E1" w:rsidP="005344E1">
      <w:pPr>
        <w:rPr>
          <w:rFonts w:ascii="標楷體" w:eastAsia="標楷體" w:hAnsi="標楷體"/>
          <w:b/>
        </w:rPr>
      </w:pPr>
    </w:p>
    <w:p w:rsidR="005344E1" w:rsidRPr="002E6801" w:rsidRDefault="005344E1" w:rsidP="005344E1">
      <w:pPr>
        <w:rPr>
          <w:rFonts w:ascii="標楷體" w:eastAsia="標楷體" w:hAnsi="標楷體"/>
          <w:b/>
        </w:rPr>
      </w:pPr>
      <w:r w:rsidRPr="002E6801">
        <w:rPr>
          <w:rFonts w:ascii="標楷體" w:eastAsia="標楷體" w:hAnsi="標楷體" w:hint="eastAsia"/>
          <w:b/>
        </w:rPr>
        <w:t>(二)凌華</w:t>
      </w:r>
    </w:p>
    <w:p w:rsidR="005344E1" w:rsidRPr="005344E1" w:rsidRDefault="005344E1" w:rsidP="005344E1">
      <w:pPr>
        <w:rPr>
          <w:rFonts w:ascii="標楷體" w:eastAsia="標楷體" w:hAnsi="標楷體"/>
        </w:rPr>
      </w:pPr>
      <w:r w:rsidRPr="005344E1">
        <w:rPr>
          <w:rFonts w:ascii="標楷體" w:eastAsia="標楷體" w:hAnsi="標楷體" w:hint="eastAsia"/>
        </w:rPr>
        <w:t>採用區間 : 取4年</w:t>
      </w:r>
    </w:p>
    <w:p w:rsidR="005344E1" w:rsidRPr="005344E1" w:rsidRDefault="005344E1" w:rsidP="005344E1">
      <w:pPr>
        <w:rPr>
          <w:rFonts w:ascii="標楷體" w:eastAsia="標楷體" w:hAnsi="標楷體"/>
        </w:rPr>
      </w:pPr>
      <w:r w:rsidRPr="005344E1">
        <w:rPr>
          <w:rFonts w:ascii="標楷體" w:eastAsia="標楷體" w:hAnsi="標楷體" w:hint="eastAsia"/>
        </w:rPr>
        <w:t>原因 : 較能反映近年來景氣波動。</w:t>
      </w:r>
    </w:p>
    <w:p w:rsidR="005344E1" w:rsidRPr="005344E1" w:rsidRDefault="005344E1" w:rsidP="005344E1">
      <w:pPr>
        <w:rPr>
          <w:rFonts w:ascii="標楷體" w:eastAsia="標楷體" w:hAnsi="標楷體"/>
        </w:rPr>
      </w:pPr>
      <w:r w:rsidRPr="005344E1">
        <w:rPr>
          <w:rFonts w:ascii="標楷體" w:eastAsia="標楷體" w:hAnsi="標楷體"/>
        </w:rPr>
        <w:t>B</w:t>
      </w:r>
      <w:r w:rsidRPr="005344E1">
        <w:rPr>
          <w:rFonts w:ascii="標楷體" w:eastAsia="標楷體" w:hAnsi="標楷體" w:hint="eastAsia"/>
        </w:rPr>
        <w:t>eta值 :</w:t>
      </w:r>
      <w:r w:rsidRPr="005344E1">
        <w:rPr>
          <w:rFonts w:ascii="標楷體" w:eastAsia="標楷體" w:hAnsi="標楷體"/>
        </w:rPr>
        <w:t xml:space="preserve"> 2.563</w:t>
      </w:r>
      <w:r w:rsidRPr="005344E1">
        <w:rPr>
          <w:rFonts w:ascii="標楷體" w:eastAsia="標楷體" w:hAnsi="標楷體" w:hint="eastAsia"/>
        </w:rPr>
        <w:t>，由於工業電腦產業特性，受景氣影響甚大，較大盤指數之波動度隨之提升。</w:t>
      </w:r>
    </w:p>
    <w:p w:rsidR="005344E1" w:rsidRPr="005344E1" w:rsidRDefault="005344E1" w:rsidP="005344E1">
      <w:pPr>
        <w:rPr>
          <w:rFonts w:ascii="標楷體" w:eastAsia="標楷體" w:hAnsi="標楷體"/>
        </w:rPr>
      </w:pPr>
      <w:r w:rsidRPr="005344E1">
        <w:rPr>
          <w:rFonts w:ascii="標楷體" w:eastAsia="標楷體" w:hAnsi="標楷體" w:hint="eastAsia"/>
        </w:rPr>
        <w:t>Re</w:t>
      </w:r>
      <w:r w:rsidRPr="005344E1">
        <w:rPr>
          <w:rFonts w:ascii="標楷體" w:eastAsia="標楷體" w:hAnsi="標楷體"/>
        </w:rPr>
        <w:t>(</w:t>
      </w:r>
      <w:r w:rsidRPr="005344E1">
        <w:rPr>
          <w:rFonts w:ascii="標楷體" w:eastAsia="標楷體" w:hAnsi="標楷體" w:hint="eastAsia"/>
        </w:rPr>
        <w:t>股票預期報酬率</w:t>
      </w:r>
      <w:r w:rsidRPr="005344E1">
        <w:rPr>
          <w:rFonts w:ascii="標楷體" w:eastAsia="標楷體" w:hAnsi="標楷體"/>
        </w:rPr>
        <w:t xml:space="preserve">) </w:t>
      </w:r>
      <w:r w:rsidRPr="005344E1">
        <w:rPr>
          <w:rFonts w:ascii="標楷體" w:eastAsia="標楷體" w:hAnsi="標楷體" w:hint="eastAsia"/>
        </w:rPr>
        <w:t>:</w:t>
      </w:r>
      <w:r w:rsidRPr="005344E1">
        <w:rPr>
          <w:rFonts w:ascii="標楷體" w:eastAsia="標楷體" w:hAnsi="標楷體"/>
        </w:rPr>
        <w:t xml:space="preserve"> 5.4</w:t>
      </w:r>
      <w:r w:rsidRPr="005344E1">
        <w:rPr>
          <w:rFonts w:ascii="標楷體" w:eastAsia="標楷體" w:hAnsi="標楷體" w:hint="eastAsia"/>
        </w:rPr>
        <w:t>10</w:t>
      </w:r>
      <w:r w:rsidRPr="005344E1">
        <w:rPr>
          <w:rFonts w:ascii="標楷體" w:eastAsia="標楷體" w:hAnsi="標楷體"/>
        </w:rPr>
        <w:t>%</w:t>
      </w:r>
      <w:r w:rsidRPr="005344E1">
        <w:rPr>
          <w:rFonts w:ascii="標楷體" w:eastAsia="標楷體" w:hAnsi="標楷體" w:hint="eastAsia"/>
        </w:rPr>
        <w:t>(四捨五入)</w:t>
      </w:r>
    </w:p>
    <w:p w:rsidR="005344E1" w:rsidRPr="005344E1" w:rsidRDefault="005344E1" w:rsidP="005344E1">
      <w:pPr>
        <w:rPr>
          <w:rFonts w:ascii="標楷體" w:eastAsia="標楷體" w:hAnsi="標楷體"/>
        </w:rPr>
      </w:pPr>
      <w:r w:rsidRPr="005344E1">
        <w:rPr>
          <w:rFonts w:ascii="標楷體" w:eastAsia="標楷體" w:hAnsi="標楷體" w:hint="eastAsia"/>
        </w:rPr>
        <w:t>WACC (加權平均資本成本): 由於無長期債務，故為</w:t>
      </w:r>
      <w:r w:rsidRPr="005344E1">
        <w:rPr>
          <w:rFonts w:ascii="標楷體" w:eastAsia="標楷體" w:hAnsi="標楷體"/>
        </w:rPr>
        <w:t>5.4</w:t>
      </w:r>
      <w:r w:rsidRPr="005344E1">
        <w:rPr>
          <w:rFonts w:ascii="標楷體" w:eastAsia="標楷體" w:hAnsi="標楷體" w:hint="eastAsia"/>
        </w:rPr>
        <w:t>10</w:t>
      </w:r>
      <w:r w:rsidRPr="005344E1">
        <w:rPr>
          <w:rFonts w:ascii="標楷體" w:eastAsia="標楷體" w:hAnsi="標楷體"/>
        </w:rPr>
        <w:t>%</w:t>
      </w:r>
    </w:p>
    <w:p w:rsidR="005344E1" w:rsidRDefault="005344E1" w:rsidP="005344E1">
      <w:pPr>
        <w:rPr>
          <w:rFonts w:ascii="標楷體" w:eastAsia="標楷體" w:hAnsi="標楷體"/>
        </w:rPr>
      </w:pPr>
    </w:p>
    <w:p w:rsidR="001E534D" w:rsidRPr="005344E1" w:rsidRDefault="001E534D" w:rsidP="001E534D">
      <w:pPr>
        <w:rPr>
          <w:rFonts w:ascii="標楷體" w:eastAsia="標楷體" w:hAnsi="標楷體"/>
          <w:b/>
          <w:sz w:val="28"/>
          <w:szCs w:val="28"/>
        </w:rPr>
      </w:pPr>
      <w:r>
        <w:rPr>
          <w:rFonts w:ascii="標楷體" w:eastAsia="標楷體" w:hAnsi="標楷體" w:hint="eastAsia"/>
          <w:b/>
          <w:sz w:val="28"/>
          <w:szCs w:val="28"/>
        </w:rPr>
        <w:t>二</w:t>
      </w:r>
      <w:r w:rsidRPr="005344E1">
        <w:rPr>
          <w:rFonts w:ascii="標楷體" w:eastAsia="標楷體" w:hAnsi="標楷體" w:hint="eastAsia"/>
          <w:b/>
          <w:sz w:val="28"/>
          <w:szCs w:val="28"/>
        </w:rPr>
        <w:t>、</w:t>
      </w:r>
      <w:r>
        <w:rPr>
          <w:rFonts w:ascii="標楷體" w:eastAsia="標楷體" w:hAnsi="標楷體" w:hint="eastAsia"/>
          <w:b/>
          <w:sz w:val="28"/>
          <w:szCs w:val="28"/>
        </w:rPr>
        <w:t>Forecasting</w:t>
      </w:r>
    </w:p>
    <w:p w:rsidR="005344E1" w:rsidRPr="005344E1" w:rsidRDefault="00F3144F" w:rsidP="005344E1">
      <w:pPr>
        <w:rPr>
          <w:rFonts w:ascii="標楷體" w:eastAsia="標楷體" w:hAnsi="標楷體"/>
        </w:rPr>
      </w:pPr>
      <w:r>
        <w:rPr>
          <w:rFonts w:ascii="標楷體" w:eastAsia="標楷體" w:hAnsi="標楷體" w:hint="eastAsia"/>
        </w:rPr>
        <w:t>(接續後頁)</w:t>
      </w:r>
    </w:p>
    <w:p w:rsidR="008E67CA" w:rsidRDefault="008E67CA" w:rsidP="008E67CA">
      <w:pPr>
        <w:rPr>
          <w:rFonts w:ascii="標楷體" w:eastAsia="標楷體" w:hAnsi="標楷體"/>
          <w:szCs w:val="24"/>
        </w:rPr>
      </w:pPr>
    </w:p>
    <w:p w:rsidR="00C20BAC" w:rsidRDefault="00C20BAC" w:rsidP="00C20BAC">
      <w:pPr>
        <w:rPr>
          <w:rFonts w:ascii="標楷體" w:eastAsia="標楷體" w:hAnsi="標楷體"/>
          <w:szCs w:val="24"/>
        </w:rPr>
        <w:sectPr w:rsidR="00C20BAC" w:rsidSect="0086678F">
          <w:pgSz w:w="11906" w:h="16838"/>
          <w:pgMar w:top="1440" w:right="1800" w:bottom="1440" w:left="1800" w:header="851" w:footer="992" w:gutter="0"/>
          <w:cols w:space="425"/>
          <w:docGrid w:type="lines" w:linePitch="360"/>
        </w:sectPr>
      </w:pPr>
    </w:p>
    <w:tbl>
      <w:tblPr>
        <w:tblStyle w:val="GridTable5DarkAccent1"/>
        <w:tblpPr w:leftFromText="180" w:rightFromText="180" w:vertAnchor="page" w:horzAnchor="margin" w:tblpY="2514"/>
        <w:tblW w:w="14710" w:type="dxa"/>
        <w:tblLayout w:type="fixed"/>
        <w:tblLook w:val="04A0" w:firstRow="1" w:lastRow="0" w:firstColumn="1" w:lastColumn="0" w:noHBand="0" w:noVBand="1"/>
      </w:tblPr>
      <w:tblGrid>
        <w:gridCol w:w="5196"/>
        <w:gridCol w:w="800"/>
        <w:gridCol w:w="800"/>
        <w:gridCol w:w="931"/>
        <w:gridCol w:w="897"/>
        <w:gridCol w:w="915"/>
        <w:gridCol w:w="900"/>
        <w:gridCol w:w="868"/>
        <w:gridCol w:w="850"/>
        <w:gridCol w:w="851"/>
        <w:gridCol w:w="1702"/>
      </w:tblGrid>
      <w:tr w:rsidR="00C20BAC" w:rsidRPr="00AD103D" w:rsidTr="001E534D">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lastRenderedPageBreak/>
              <w:t>研華  Initial Free Cash Flow Forecast</w:t>
            </w:r>
          </w:p>
        </w:tc>
        <w:tc>
          <w:tcPr>
            <w:tcW w:w="5243" w:type="dxa"/>
            <w:gridSpan w:val="6"/>
            <w:noWrap/>
            <w:hideMark/>
          </w:tcPr>
          <w:p w:rsidR="00C20BAC" w:rsidRPr="00AD103D" w:rsidRDefault="00C20BAC" w:rsidP="005E3E98">
            <w:pPr>
              <w:widowControl/>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r w:rsidRPr="00AD103D">
              <w:rPr>
                <w:rFonts w:ascii="新細明體" w:eastAsia="新細明體" w:hAnsi="新細明體" w:cs="新細明體" w:hint="eastAsia"/>
                <w:kern w:val="0"/>
                <w:szCs w:val="24"/>
              </w:rPr>
              <w:t>Historical Data</w:t>
            </w:r>
          </w:p>
        </w:tc>
        <w:tc>
          <w:tcPr>
            <w:tcW w:w="4271" w:type="dxa"/>
            <w:gridSpan w:val="4"/>
            <w:noWrap/>
            <w:hideMark/>
          </w:tcPr>
          <w:p w:rsidR="00C20BAC" w:rsidRPr="00AD103D" w:rsidRDefault="00C20BAC" w:rsidP="005E3E98">
            <w:pPr>
              <w:widowControl/>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r w:rsidRPr="00AD103D">
              <w:rPr>
                <w:rFonts w:ascii="新細明體" w:eastAsia="新細明體" w:hAnsi="新細明體" w:cs="新細明體" w:hint="eastAsia"/>
                <w:kern w:val="0"/>
                <w:szCs w:val="24"/>
              </w:rPr>
              <w:t>Forecast Data</w:t>
            </w:r>
          </w:p>
        </w:tc>
      </w:tr>
      <w:tr w:rsidR="00C20BAC" w:rsidRPr="00AD103D" w:rsidTr="005E3E9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Year</w:t>
            </w:r>
          </w:p>
        </w:tc>
        <w:tc>
          <w:tcPr>
            <w:tcW w:w="800"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b/>
                <w:kern w:val="0"/>
                <w:szCs w:val="24"/>
              </w:rPr>
            </w:pPr>
            <w:r w:rsidRPr="00AD103D">
              <w:rPr>
                <w:rFonts w:ascii="新細明體" w:eastAsia="新細明體" w:hAnsi="新細明體" w:cs="新細明體" w:hint="eastAsia"/>
                <w:b/>
                <w:kern w:val="0"/>
                <w:szCs w:val="24"/>
              </w:rPr>
              <w:t>2010</w:t>
            </w:r>
          </w:p>
        </w:tc>
        <w:tc>
          <w:tcPr>
            <w:tcW w:w="800"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b/>
                <w:kern w:val="0"/>
                <w:szCs w:val="24"/>
              </w:rPr>
            </w:pPr>
            <w:r w:rsidRPr="00AD103D">
              <w:rPr>
                <w:rFonts w:ascii="新細明體" w:eastAsia="新細明體" w:hAnsi="新細明體" w:cs="新細明體" w:hint="eastAsia"/>
                <w:b/>
                <w:kern w:val="0"/>
                <w:szCs w:val="24"/>
              </w:rPr>
              <w:t>2011</w:t>
            </w:r>
          </w:p>
        </w:tc>
        <w:tc>
          <w:tcPr>
            <w:tcW w:w="931"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b/>
                <w:kern w:val="0"/>
                <w:szCs w:val="24"/>
              </w:rPr>
            </w:pPr>
            <w:r w:rsidRPr="00AD103D">
              <w:rPr>
                <w:rFonts w:ascii="新細明體" w:eastAsia="新細明體" w:hAnsi="新細明體" w:cs="新細明體" w:hint="eastAsia"/>
                <w:b/>
                <w:kern w:val="0"/>
                <w:szCs w:val="24"/>
              </w:rPr>
              <w:t>2012</w:t>
            </w:r>
          </w:p>
        </w:tc>
        <w:tc>
          <w:tcPr>
            <w:tcW w:w="897"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b/>
                <w:kern w:val="0"/>
                <w:szCs w:val="24"/>
              </w:rPr>
            </w:pPr>
            <w:r w:rsidRPr="00AD103D">
              <w:rPr>
                <w:rFonts w:ascii="新細明體" w:eastAsia="新細明體" w:hAnsi="新細明體" w:cs="新細明體" w:hint="eastAsia"/>
                <w:b/>
                <w:kern w:val="0"/>
                <w:szCs w:val="24"/>
              </w:rPr>
              <w:t>2013</w:t>
            </w:r>
          </w:p>
        </w:tc>
        <w:tc>
          <w:tcPr>
            <w:tcW w:w="915"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b/>
                <w:kern w:val="0"/>
                <w:szCs w:val="24"/>
              </w:rPr>
            </w:pPr>
            <w:r w:rsidRPr="00AD103D">
              <w:rPr>
                <w:rFonts w:ascii="新細明體" w:eastAsia="新細明體" w:hAnsi="新細明體" w:cs="新細明體" w:hint="eastAsia"/>
                <w:b/>
                <w:kern w:val="0"/>
                <w:szCs w:val="24"/>
              </w:rPr>
              <w:t>2014</w:t>
            </w:r>
          </w:p>
        </w:tc>
        <w:tc>
          <w:tcPr>
            <w:tcW w:w="900"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b/>
                <w:kern w:val="0"/>
                <w:szCs w:val="24"/>
              </w:rPr>
            </w:pPr>
            <w:r w:rsidRPr="00AD103D">
              <w:rPr>
                <w:rFonts w:ascii="新細明體" w:eastAsia="新細明體" w:hAnsi="新細明體" w:cs="新細明體" w:hint="eastAsia"/>
                <w:b/>
                <w:kern w:val="0"/>
                <w:szCs w:val="24"/>
              </w:rPr>
              <w:t>2015</w:t>
            </w:r>
          </w:p>
        </w:tc>
        <w:tc>
          <w:tcPr>
            <w:tcW w:w="868"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b/>
                <w:kern w:val="0"/>
                <w:szCs w:val="24"/>
              </w:rPr>
            </w:pPr>
            <w:r w:rsidRPr="00AD103D">
              <w:rPr>
                <w:rFonts w:ascii="新細明體" w:eastAsia="新細明體" w:hAnsi="新細明體" w:cs="新細明體" w:hint="eastAsia"/>
                <w:b/>
                <w:kern w:val="0"/>
                <w:szCs w:val="24"/>
              </w:rPr>
              <w:t>2016</w:t>
            </w:r>
          </w:p>
        </w:tc>
        <w:tc>
          <w:tcPr>
            <w:tcW w:w="850"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b/>
                <w:kern w:val="0"/>
                <w:szCs w:val="24"/>
              </w:rPr>
            </w:pPr>
            <w:r w:rsidRPr="00AD103D">
              <w:rPr>
                <w:rFonts w:ascii="新細明體" w:eastAsia="新細明體" w:hAnsi="新細明體" w:cs="新細明體" w:hint="eastAsia"/>
                <w:b/>
                <w:kern w:val="0"/>
                <w:szCs w:val="24"/>
              </w:rPr>
              <w:t>2017</w:t>
            </w:r>
          </w:p>
        </w:tc>
        <w:tc>
          <w:tcPr>
            <w:tcW w:w="851"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b/>
                <w:kern w:val="0"/>
                <w:szCs w:val="24"/>
              </w:rPr>
            </w:pPr>
            <w:r w:rsidRPr="00AD103D">
              <w:rPr>
                <w:rFonts w:ascii="新細明體" w:eastAsia="新細明體" w:hAnsi="新細明體" w:cs="新細明體" w:hint="eastAsia"/>
                <w:b/>
                <w:kern w:val="0"/>
                <w:szCs w:val="24"/>
              </w:rPr>
              <w:t>2018</w:t>
            </w:r>
          </w:p>
        </w:tc>
        <w:tc>
          <w:tcPr>
            <w:tcW w:w="1702" w:type="dxa"/>
            <w:noWrap/>
            <w:hideMark/>
          </w:tcPr>
          <w:p w:rsidR="00C20BAC" w:rsidRPr="00AD103D" w:rsidRDefault="00C20BAC" w:rsidP="001E534D">
            <w:pPr>
              <w:widowControl/>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b/>
                <w:kern w:val="0"/>
                <w:szCs w:val="24"/>
              </w:rPr>
            </w:pPr>
            <w:r w:rsidRPr="00AD103D">
              <w:rPr>
                <w:rFonts w:ascii="新細明體" w:eastAsia="新細明體" w:hAnsi="新細明體" w:cs="新細明體" w:hint="eastAsia"/>
                <w:b/>
                <w:kern w:val="0"/>
                <w:szCs w:val="24"/>
              </w:rPr>
              <w:t>2019(終值)</w:t>
            </w:r>
          </w:p>
        </w:tc>
      </w:tr>
      <w:tr w:rsidR="005E3E98" w:rsidRPr="00AD103D" w:rsidTr="005E3E98">
        <w:trPr>
          <w:trHeight w:val="340"/>
        </w:trPr>
        <w:tc>
          <w:tcPr>
            <w:cnfStyle w:val="001000000000" w:firstRow="0" w:lastRow="0" w:firstColumn="1" w:lastColumn="0" w:oddVBand="0" w:evenVBand="0" w:oddHBand="0" w:evenHBand="0" w:firstRowFirstColumn="0" w:firstRowLastColumn="0" w:lastRowFirstColumn="0" w:lastRowLastColumn="0"/>
            <w:tcW w:w="5196" w:type="dxa"/>
            <w:noWrap/>
            <w:hideMark/>
          </w:tcPr>
          <w:p w:rsidR="005E3E98" w:rsidRPr="00AD103D" w:rsidRDefault="005E3E98"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Revenue Growth(gs)</w:t>
            </w:r>
          </w:p>
        </w:tc>
        <w:tc>
          <w:tcPr>
            <w:tcW w:w="800" w:type="dxa"/>
            <w:noWrap/>
            <w:hideMark/>
          </w:tcPr>
          <w:p w:rsidR="005E3E98" w:rsidRPr="00AD103D" w:rsidRDefault="005E3E98"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0.425 </w:t>
            </w:r>
          </w:p>
        </w:tc>
        <w:tc>
          <w:tcPr>
            <w:tcW w:w="800" w:type="dxa"/>
            <w:noWrap/>
            <w:hideMark/>
          </w:tcPr>
          <w:p w:rsidR="005E3E98" w:rsidRPr="00AD103D" w:rsidRDefault="005E3E98"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0.155 </w:t>
            </w:r>
          </w:p>
        </w:tc>
        <w:tc>
          <w:tcPr>
            <w:tcW w:w="931" w:type="dxa"/>
            <w:noWrap/>
            <w:hideMark/>
          </w:tcPr>
          <w:p w:rsidR="005E3E98" w:rsidRPr="00AD103D" w:rsidRDefault="005E3E98"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0.079 </w:t>
            </w:r>
          </w:p>
        </w:tc>
        <w:tc>
          <w:tcPr>
            <w:tcW w:w="897" w:type="dxa"/>
            <w:noWrap/>
            <w:hideMark/>
          </w:tcPr>
          <w:p w:rsidR="005E3E98" w:rsidRPr="00AD103D" w:rsidRDefault="005E3E98"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0.127 </w:t>
            </w:r>
          </w:p>
        </w:tc>
        <w:tc>
          <w:tcPr>
            <w:tcW w:w="915" w:type="dxa"/>
            <w:noWrap/>
            <w:hideMark/>
          </w:tcPr>
          <w:p w:rsidR="005E3E98" w:rsidRPr="00AD103D" w:rsidRDefault="005E3E98"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0.165 </w:t>
            </w:r>
          </w:p>
        </w:tc>
        <w:tc>
          <w:tcPr>
            <w:tcW w:w="900" w:type="dxa"/>
            <w:noWrap/>
            <w:hideMark/>
          </w:tcPr>
          <w:p w:rsidR="005E3E98" w:rsidRPr="00AD103D" w:rsidRDefault="005E3E98"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0.063 </w:t>
            </w:r>
          </w:p>
        </w:tc>
        <w:tc>
          <w:tcPr>
            <w:tcW w:w="868" w:type="dxa"/>
            <w:noWrap/>
            <w:vAlign w:val="bottom"/>
            <w:hideMark/>
          </w:tcPr>
          <w:p w:rsidR="005E3E98" w:rsidRPr="005E3E98" w:rsidRDefault="005E3E98">
            <w:pPr>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5E3E98">
              <w:rPr>
                <w:rFonts w:ascii="新細明體" w:eastAsia="新細明體" w:hAnsi="新細明體" w:cs="新細明體"/>
                <w:kern w:val="0"/>
                <w:szCs w:val="24"/>
              </w:rPr>
              <w:t>0.1246</w:t>
            </w:r>
          </w:p>
        </w:tc>
        <w:tc>
          <w:tcPr>
            <w:tcW w:w="850" w:type="dxa"/>
            <w:noWrap/>
            <w:vAlign w:val="bottom"/>
            <w:hideMark/>
          </w:tcPr>
          <w:p w:rsidR="005E3E98" w:rsidRPr="005E3E98" w:rsidRDefault="005E3E98" w:rsidP="00D82601">
            <w:pPr>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5E3E98">
              <w:rPr>
                <w:rFonts w:ascii="新細明體" w:eastAsia="新細明體" w:hAnsi="新細明體" w:cs="新細明體"/>
                <w:kern w:val="0"/>
                <w:szCs w:val="24"/>
              </w:rPr>
              <w:t>0.1</w:t>
            </w:r>
            <w:r w:rsidR="00D82601">
              <w:rPr>
                <w:rFonts w:ascii="新細明體" w:eastAsia="新細明體" w:hAnsi="新細明體" w:cs="新細明體" w:hint="eastAsia"/>
                <w:kern w:val="0"/>
                <w:szCs w:val="24"/>
              </w:rPr>
              <w:t>316</w:t>
            </w:r>
          </w:p>
        </w:tc>
        <w:tc>
          <w:tcPr>
            <w:tcW w:w="851" w:type="dxa"/>
            <w:noWrap/>
            <w:vAlign w:val="bottom"/>
            <w:hideMark/>
          </w:tcPr>
          <w:p w:rsidR="005E3E98" w:rsidRPr="005E3E98" w:rsidRDefault="005E3E98" w:rsidP="00D82601">
            <w:pPr>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5E3E98">
              <w:rPr>
                <w:rFonts w:ascii="新細明體" w:eastAsia="新細明體" w:hAnsi="新細明體" w:cs="新細明體"/>
                <w:kern w:val="0"/>
                <w:szCs w:val="24"/>
              </w:rPr>
              <w:t>0.1</w:t>
            </w:r>
            <w:r w:rsidR="00D82601">
              <w:rPr>
                <w:rFonts w:ascii="新細明體" w:eastAsia="新細明體" w:hAnsi="新細明體" w:cs="新細明體" w:hint="eastAsia"/>
                <w:kern w:val="0"/>
                <w:szCs w:val="24"/>
              </w:rPr>
              <w:t>364</w:t>
            </w:r>
          </w:p>
        </w:tc>
        <w:tc>
          <w:tcPr>
            <w:tcW w:w="1702" w:type="dxa"/>
            <w:noWrap/>
            <w:vAlign w:val="bottom"/>
            <w:hideMark/>
          </w:tcPr>
          <w:p w:rsidR="005E3E98" w:rsidRPr="00D82601" w:rsidRDefault="005E3E98" w:rsidP="00D82601">
            <w:pPr>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D82601">
              <w:rPr>
                <w:rFonts w:ascii="新細明體" w:eastAsia="新細明體" w:hAnsi="新細明體" w:cs="新細明體"/>
                <w:kern w:val="0"/>
                <w:szCs w:val="24"/>
              </w:rPr>
              <w:t>0.</w:t>
            </w:r>
            <w:r w:rsidR="00D82601">
              <w:rPr>
                <w:rFonts w:ascii="新細明體" w:eastAsia="新細明體" w:hAnsi="新細明體" w:cs="新細明體" w:hint="eastAsia"/>
                <w:kern w:val="0"/>
                <w:szCs w:val="24"/>
              </w:rPr>
              <w:t>1423</w:t>
            </w:r>
          </w:p>
        </w:tc>
      </w:tr>
      <w:tr w:rsidR="00C20BAC" w:rsidRPr="00AD103D" w:rsidTr="005E3E9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Gross Margin Percentage(gmt)</w:t>
            </w:r>
          </w:p>
        </w:tc>
        <w:tc>
          <w:tcPr>
            <w:tcW w:w="800"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0.367 </w:t>
            </w:r>
          </w:p>
        </w:tc>
        <w:tc>
          <w:tcPr>
            <w:tcW w:w="800"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0.369 </w:t>
            </w:r>
          </w:p>
        </w:tc>
        <w:tc>
          <w:tcPr>
            <w:tcW w:w="931"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0.389 </w:t>
            </w:r>
          </w:p>
        </w:tc>
        <w:tc>
          <w:tcPr>
            <w:tcW w:w="897"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0.410 </w:t>
            </w:r>
          </w:p>
        </w:tc>
        <w:tc>
          <w:tcPr>
            <w:tcW w:w="915"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0.403 </w:t>
            </w:r>
          </w:p>
        </w:tc>
        <w:tc>
          <w:tcPr>
            <w:tcW w:w="900"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0.404 </w:t>
            </w:r>
          </w:p>
        </w:tc>
        <w:tc>
          <w:tcPr>
            <w:tcW w:w="868"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0.405 </w:t>
            </w:r>
          </w:p>
        </w:tc>
        <w:tc>
          <w:tcPr>
            <w:tcW w:w="850"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0.406 </w:t>
            </w:r>
          </w:p>
        </w:tc>
        <w:tc>
          <w:tcPr>
            <w:tcW w:w="851"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0.407 </w:t>
            </w:r>
          </w:p>
        </w:tc>
        <w:tc>
          <w:tcPr>
            <w:tcW w:w="1702"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0.407 </w:t>
            </w:r>
          </w:p>
        </w:tc>
      </w:tr>
      <w:tr w:rsidR="00C20BAC" w:rsidRPr="00AD103D" w:rsidTr="005E3E98">
        <w:trPr>
          <w:trHeight w:val="340"/>
        </w:trPr>
        <w:tc>
          <w:tcPr>
            <w:cnfStyle w:val="001000000000" w:firstRow="0" w:lastRow="0" w:firstColumn="1" w:lastColumn="0" w:oddVBand="0" w:evenVBand="0" w:oddHBand="0" w:evenHBand="0" w:firstRowFirstColumn="0" w:firstRowLastColumn="0" w:lastRowFirstColumn="0" w:lastRowLastColumn="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Operating expenses to revenues(a)</w:t>
            </w:r>
          </w:p>
        </w:tc>
        <w:tc>
          <w:tcPr>
            <w:tcW w:w="800"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0.263 </w:t>
            </w:r>
          </w:p>
        </w:tc>
        <w:tc>
          <w:tcPr>
            <w:tcW w:w="800"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0.258 </w:t>
            </w:r>
          </w:p>
        </w:tc>
        <w:tc>
          <w:tcPr>
            <w:tcW w:w="931"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0.255 </w:t>
            </w:r>
          </w:p>
        </w:tc>
        <w:tc>
          <w:tcPr>
            <w:tcW w:w="897"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0.258 </w:t>
            </w:r>
          </w:p>
        </w:tc>
        <w:tc>
          <w:tcPr>
            <w:tcW w:w="915"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0.249 </w:t>
            </w:r>
          </w:p>
        </w:tc>
        <w:tc>
          <w:tcPr>
            <w:tcW w:w="900"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0.248 </w:t>
            </w:r>
          </w:p>
        </w:tc>
        <w:tc>
          <w:tcPr>
            <w:tcW w:w="868"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0.252 </w:t>
            </w:r>
          </w:p>
        </w:tc>
        <w:tc>
          <w:tcPr>
            <w:tcW w:w="850"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0.252 </w:t>
            </w:r>
          </w:p>
        </w:tc>
        <w:tc>
          <w:tcPr>
            <w:tcW w:w="851"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0.252 </w:t>
            </w:r>
          </w:p>
        </w:tc>
        <w:tc>
          <w:tcPr>
            <w:tcW w:w="1702"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0.252 </w:t>
            </w:r>
          </w:p>
        </w:tc>
      </w:tr>
      <w:tr w:rsidR="00C20BAC" w:rsidRPr="00AD103D" w:rsidTr="005E3E9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Effective income tax rate on core operations(τcore)</w:t>
            </w:r>
          </w:p>
        </w:tc>
        <w:tc>
          <w:tcPr>
            <w:tcW w:w="800"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0.017 </w:t>
            </w:r>
          </w:p>
        </w:tc>
        <w:tc>
          <w:tcPr>
            <w:tcW w:w="800"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0.019 </w:t>
            </w:r>
          </w:p>
        </w:tc>
        <w:tc>
          <w:tcPr>
            <w:tcW w:w="931"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0.128 </w:t>
            </w:r>
          </w:p>
        </w:tc>
        <w:tc>
          <w:tcPr>
            <w:tcW w:w="897"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0.060 </w:t>
            </w:r>
          </w:p>
        </w:tc>
        <w:tc>
          <w:tcPr>
            <w:tcW w:w="915"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0.157 </w:t>
            </w:r>
          </w:p>
        </w:tc>
        <w:tc>
          <w:tcPr>
            <w:tcW w:w="900"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0.199 </w:t>
            </w:r>
          </w:p>
        </w:tc>
        <w:tc>
          <w:tcPr>
            <w:tcW w:w="868"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0.139 </w:t>
            </w:r>
          </w:p>
        </w:tc>
        <w:tc>
          <w:tcPr>
            <w:tcW w:w="850"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0.139 </w:t>
            </w:r>
          </w:p>
        </w:tc>
        <w:tc>
          <w:tcPr>
            <w:tcW w:w="851"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0.139 </w:t>
            </w:r>
          </w:p>
        </w:tc>
        <w:tc>
          <w:tcPr>
            <w:tcW w:w="1702"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0.139 </w:t>
            </w:r>
          </w:p>
        </w:tc>
      </w:tr>
      <w:tr w:rsidR="00C20BAC" w:rsidRPr="00AD103D" w:rsidTr="005E3E98">
        <w:trPr>
          <w:trHeight w:val="340"/>
        </w:trPr>
        <w:tc>
          <w:tcPr>
            <w:cnfStyle w:val="001000000000" w:firstRow="0" w:lastRow="0" w:firstColumn="1" w:lastColumn="0" w:oddVBand="0" w:evenVBand="0" w:oddHBand="0" w:evenHBand="0" w:firstRowFirstColumn="0" w:firstRowLastColumn="0" w:lastRowFirstColumn="0" w:lastRowLastColumn="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Change in depreciation and amortization(ΔDERP)</w:t>
            </w:r>
          </w:p>
        </w:tc>
        <w:tc>
          <w:tcPr>
            <w:tcW w:w="800"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63231</w:t>
            </w:r>
          </w:p>
        </w:tc>
        <w:tc>
          <w:tcPr>
            <w:tcW w:w="800"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77442</w:t>
            </w:r>
          </w:p>
        </w:tc>
        <w:tc>
          <w:tcPr>
            <w:tcW w:w="931"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FF0000"/>
                <w:kern w:val="0"/>
                <w:szCs w:val="24"/>
              </w:rPr>
            </w:pPr>
            <w:r w:rsidRPr="00F24ED3">
              <w:rPr>
                <w:rFonts w:ascii="新細明體" w:eastAsia="新細明體" w:hAnsi="新細明體" w:cs="新細明體" w:hint="eastAsia"/>
                <w:color w:val="FF0000"/>
                <w:kern w:val="0"/>
                <w:szCs w:val="24"/>
              </w:rPr>
              <w:t>(</w:t>
            </w:r>
            <w:r w:rsidRPr="00AD103D">
              <w:rPr>
                <w:rFonts w:ascii="新細明體" w:eastAsia="新細明體" w:hAnsi="新細明體" w:cs="新細明體" w:hint="eastAsia"/>
                <w:color w:val="FF0000"/>
                <w:kern w:val="0"/>
                <w:szCs w:val="24"/>
              </w:rPr>
              <w:t>39516</w:t>
            </w:r>
            <w:r w:rsidRPr="00F24ED3">
              <w:rPr>
                <w:rFonts w:ascii="新細明體" w:eastAsia="新細明體" w:hAnsi="新細明體" w:cs="新細明體" w:hint="eastAsia"/>
                <w:color w:val="FF0000"/>
                <w:kern w:val="0"/>
                <w:szCs w:val="24"/>
              </w:rPr>
              <w:t>)</w:t>
            </w:r>
          </w:p>
        </w:tc>
        <w:tc>
          <w:tcPr>
            <w:tcW w:w="897"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36585</w:t>
            </w:r>
          </w:p>
        </w:tc>
        <w:tc>
          <w:tcPr>
            <w:tcW w:w="915"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111032</w:t>
            </w:r>
          </w:p>
        </w:tc>
        <w:tc>
          <w:tcPr>
            <w:tcW w:w="900"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71274</w:t>
            </w:r>
          </w:p>
        </w:tc>
        <w:tc>
          <w:tcPr>
            <w:tcW w:w="868"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70000</w:t>
            </w:r>
          </w:p>
        </w:tc>
        <w:tc>
          <w:tcPr>
            <w:tcW w:w="850"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70000</w:t>
            </w:r>
          </w:p>
        </w:tc>
        <w:tc>
          <w:tcPr>
            <w:tcW w:w="851"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70000</w:t>
            </w:r>
          </w:p>
        </w:tc>
        <w:tc>
          <w:tcPr>
            <w:tcW w:w="1702"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11667</w:t>
            </w:r>
          </w:p>
        </w:tc>
      </w:tr>
      <w:tr w:rsidR="00C20BAC" w:rsidRPr="00AD103D" w:rsidTr="005E3E9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Deferred taxes to income tax provision(δ)</w:t>
            </w:r>
          </w:p>
        </w:tc>
        <w:tc>
          <w:tcPr>
            <w:tcW w:w="800"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1.130 </w:t>
            </w:r>
          </w:p>
        </w:tc>
        <w:tc>
          <w:tcPr>
            <w:tcW w:w="800"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0.892 </w:t>
            </w:r>
          </w:p>
        </w:tc>
        <w:tc>
          <w:tcPr>
            <w:tcW w:w="931"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0.042 </w:t>
            </w:r>
          </w:p>
        </w:tc>
        <w:tc>
          <w:tcPr>
            <w:tcW w:w="897"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0.091 </w:t>
            </w:r>
          </w:p>
        </w:tc>
        <w:tc>
          <w:tcPr>
            <w:tcW w:w="915"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0.229 </w:t>
            </w:r>
          </w:p>
        </w:tc>
        <w:tc>
          <w:tcPr>
            <w:tcW w:w="900"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color w:val="FF0000"/>
                <w:kern w:val="0"/>
                <w:szCs w:val="24"/>
              </w:rPr>
              <w:t>(0.014)</w:t>
            </w:r>
          </w:p>
        </w:tc>
        <w:tc>
          <w:tcPr>
            <w:tcW w:w="868" w:type="dxa"/>
            <w:noWrap/>
            <w:hideMark/>
          </w:tcPr>
          <w:p w:rsidR="00C20BAC" w:rsidRPr="00AD103D" w:rsidRDefault="00C20BAC" w:rsidP="00D82601">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0.</w:t>
            </w:r>
            <w:r w:rsidR="00D82601">
              <w:rPr>
                <w:rFonts w:ascii="新細明體" w:eastAsia="新細明體" w:hAnsi="新細明體" w:cs="新細明體" w:hint="eastAsia"/>
                <w:kern w:val="0"/>
                <w:szCs w:val="24"/>
              </w:rPr>
              <w:t>102</w:t>
            </w:r>
            <w:r w:rsidRPr="00AD103D">
              <w:rPr>
                <w:rFonts w:ascii="新細明體" w:eastAsia="新細明體" w:hAnsi="新細明體" w:cs="新細明體" w:hint="eastAsia"/>
                <w:kern w:val="0"/>
                <w:szCs w:val="24"/>
              </w:rPr>
              <w:t xml:space="preserve"> </w:t>
            </w:r>
          </w:p>
        </w:tc>
        <w:tc>
          <w:tcPr>
            <w:tcW w:w="850" w:type="dxa"/>
            <w:noWrap/>
            <w:hideMark/>
          </w:tcPr>
          <w:p w:rsidR="00C20BAC" w:rsidRPr="00AD103D" w:rsidRDefault="00C20BAC" w:rsidP="00D82601">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0.</w:t>
            </w:r>
            <w:r w:rsidR="00D82601">
              <w:rPr>
                <w:rFonts w:ascii="新細明體" w:eastAsia="新細明體" w:hAnsi="新細明體" w:cs="新細明體" w:hint="eastAsia"/>
                <w:kern w:val="0"/>
                <w:szCs w:val="24"/>
              </w:rPr>
              <w:t>102</w:t>
            </w:r>
            <w:r w:rsidRPr="00AD103D">
              <w:rPr>
                <w:rFonts w:ascii="新細明體" w:eastAsia="新細明體" w:hAnsi="新細明體" w:cs="新細明體" w:hint="eastAsia"/>
                <w:kern w:val="0"/>
                <w:szCs w:val="24"/>
              </w:rPr>
              <w:t xml:space="preserve"> </w:t>
            </w:r>
          </w:p>
        </w:tc>
        <w:tc>
          <w:tcPr>
            <w:tcW w:w="851" w:type="dxa"/>
            <w:noWrap/>
            <w:hideMark/>
          </w:tcPr>
          <w:p w:rsidR="00C20BAC" w:rsidRPr="00AD103D" w:rsidRDefault="00C20BAC" w:rsidP="00D82601">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0.</w:t>
            </w:r>
            <w:r w:rsidR="00D82601">
              <w:rPr>
                <w:rFonts w:ascii="新細明體" w:eastAsia="新細明體" w:hAnsi="新細明體" w:cs="新細明體" w:hint="eastAsia"/>
                <w:kern w:val="0"/>
                <w:szCs w:val="24"/>
              </w:rPr>
              <w:t>102</w:t>
            </w:r>
            <w:r w:rsidRPr="00AD103D">
              <w:rPr>
                <w:rFonts w:ascii="新細明體" w:eastAsia="新細明體" w:hAnsi="新細明體" w:cs="新細明體" w:hint="eastAsia"/>
                <w:kern w:val="0"/>
                <w:szCs w:val="24"/>
              </w:rPr>
              <w:t xml:space="preserve"> </w:t>
            </w:r>
          </w:p>
        </w:tc>
        <w:tc>
          <w:tcPr>
            <w:tcW w:w="1702"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0.000 </w:t>
            </w:r>
          </w:p>
        </w:tc>
      </w:tr>
      <w:tr w:rsidR="00C20BAC" w:rsidRPr="00AD103D" w:rsidTr="005E3E98">
        <w:trPr>
          <w:trHeight w:val="340"/>
        </w:trPr>
        <w:tc>
          <w:tcPr>
            <w:cnfStyle w:val="001000000000" w:firstRow="0" w:lastRow="0" w:firstColumn="1" w:lastColumn="0" w:oddVBand="0" w:evenVBand="0" w:oddHBand="0" w:evenHBand="0" w:firstRowFirstColumn="0" w:firstRowLastColumn="0" w:lastRowFirstColumn="0" w:lastRowLastColumn="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incremental working capital ratio(W)</w:t>
            </w:r>
          </w:p>
        </w:tc>
        <w:tc>
          <w:tcPr>
            <w:tcW w:w="800"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0.091 </w:t>
            </w:r>
          </w:p>
        </w:tc>
        <w:tc>
          <w:tcPr>
            <w:tcW w:w="800"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0.392 </w:t>
            </w:r>
          </w:p>
        </w:tc>
        <w:tc>
          <w:tcPr>
            <w:tcW w:w="931"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0.719 </w:t>
            </w:r>
          </w:p>
        </w:tc>
        <w:tc>
          <w:tcPr>
            <w:tcW w:w="897"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color w:val="FF0000"/>
                <w:kern w:val="0"/>
                <w:szCs w:val="24"/>
              </w:rPr>
              <w:t>(0.070)</w:t>
            </w:r>
          </w:p>
        </w:tc>
        <w:tc>
          <w:tcPr>
            <w:tcW w:w="915"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0.132 </w:t>
            </w:r>
          </w:p>
        </w:tc>
        <w:tc>
          <w:tcPr>
            <w:tcW w:w="900"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0.687 </w:t>
            </w:r>
          </w:p>
        </w:tc>
        <w:tc>
          <w:tcPr>
            <w:tcW w:w="868" w:type="dxa"/>
            <w:noWrap/>
            <w:hideMark/>
          </w:tcPr>
          <w:p w:rsidR="00C20BAC" w:rsidRPr="00AD103D" w:rsidRDefault="00C20BAC" w:rsidP="004B427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0.</w:t>
            </w:r>
            <w:r w:rsidR="004B427C">
              <w:rPr>
                <w:rFonts w:ascii="新細明體" w:eastAsia="新細明體" w:hAnsi="新細明體" w:cs="新細明體" w:hint="eastAsia"/>
                <w:kern w:val="0"/>
                <w:szCs w:val="24"/>
              </w:rPr>
              <w:t>4</w:t>
            </w:r>
            <w:r w:rsidRPr="00AD103D">
              <w:rPr>
                <w:rFonts w:ascii="新細明體" w:eastAsia="新細明體" w:hAnsi="新細明體" w:cs="新細明體" w:hint="eastAsia"/>
                <w:kern w:val="0"/>
                <w:szCs w:val="24"/>
              </w:rPr>
              <w:t xml:space="preserve">00 </w:t>
            </w:r>
          </w:p>
        </w:tc>
        <w:tc>
          <w:tcPr>
            <w:tcW w:w="850" w:type="dxa"/>
            <w:noWrap/>
            <w:hideMark/>
          </w:tcPr>
          <w:p w:rsidR="00C20BAC" w:rsidRPr="00AD103D" w:rsidRDefault="00C20BAC" w:rsidP="004B427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0.</w:t>
            </w:r>
            <w:r w:rsidR="004B427C">
              <w:rPr>
                <w:rFonts w:ascii="新細明體" w:eastAsia="新細明體" w:hAnsi="新細明體" w:cs="新細明體" w:hint="eastAsia"/>
                <w:kern w:val="0"/>
                <w:szCs w:val="24"/>
              </w:rPr>
              <w:t>3</w:t>
            </w:r>
            <w:r w:rsidRPr="00AD103D">
              <w:rPr>
                <w:rFonts w:ascii="新細明體" w:eastAsia="新細明體" w:hAnsi="新細明體" w:cs="新細明體" w:hint="eastAsia"/>
                <w:kern w:val="0"/>
                <w:szCs w:val="24"/>
              </w:rPr>
              <w:t xml:space="preserve">00 </w:t>
            </w:r>
          </w:p>
        </w:tc>
        <w:tc>
          <w:tcPr>
            <w:tcW w:w="851" w:type="dxa"/>
            <w:noWrap/>
            <w:hideMark/>
          </w:tcPr>
          <w:p w:rsidR="00C20BAC" w:rsidRPr="00AD103D" w:rsidRDefault="00C20BAC" w:rsidP="004B427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0.</w:t>
            </w:r>
            <w:r w:rsidR="004B427C">
              <w:rPr>
                <w:rFonts w:ascii="新細明體" w:eastAsia="新細明體" w:hAnsi="新細明體" w:cs="新細明體" w:hint="eastAsia"/>
                <w:kern w:val="0"/>
                <w:szCs w:val="24"/>
              </w:rPr>
              <w:t>2</w:t>
            </w:r>
            <w:r w:rsidRPr="00AD103D">
              <w:rPr>
                <w:rFonts w:ascii="新細明體" w:eastAsia="新細明體" w:hAnsi="新細明體" w:cs="新細明體" w:hint="eastAsia"/>
                <w:kern w:val="0"/>
                <w:szCs w:val="24"/>
              </w:rPr>
              <w:t xml:space="preserve">00 </w:t>
            </w:r>
          </w:p>
        </w:tc>
        <w:tc>
          <w:tcPr>
            <w:tcW w:w="1702" w:type="dxa"/>
            <w:noWrap/>
            <w:hideMark/>
          </w:tcPr>
          <w:p w:rsidR="00C20BAC" w:rsidRPr="00AD103D" w:rsidRDefault="00C20BAC" w:rsidP="004B427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0.</w:t>
            </w:r>
            <w:r w:rsidR="004B427C">
              <w:rPr>
                <w:rFonts w:ascii="新細明體" w:eastAsia="新細明體" w:hAnsi="新細明體" w:cs="新細明體" w:hint="eastAsia"/>
                <w:kern w:val="0"/>
                <w:szCs w:val="24"/>
              </w:rPr>
              <w:t>2</w:t>
            </w:r>
            <w:r w:rsidRPr="00AD103D">
              <w:rPr>
                <w:rFonts w:ascii="新細明體" w:eastAsia="新細明體" w:hAnsi="新細明體" w:cs="新細明體" w:hint="eastAsia"/>
                <w:kern w:val="0"/>
                <w:szCs w:val="24"/>
              </w:rPr>
              <w:t xml:space="preserve">00 </w:t>
            </w:r>
          </w:p>
        </w:tc>
      </w:tr>
      <w:tr w:rsidR="00C20BAC" w:rsidRPr="00AD103D" w:rsidTr="005E3E9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Maintenance captial spending factor( c )</w:t>
            </w:r>
          </w:p>
        </w:tc>
        <w:tc>
          <w:tcPr>
            <w:tcW w:w="800" w:type="dxa"/>
            <w:noWrap/>
            <w:hideMark/>
          </w:tcPr>
          <w:p w:rsidR="00C20BAC" w:rsidRPr="00AD103D" w:rsidRDefault="00C20BAC" w:rsidP="001E534D">
            <w:pPr>
              <w:widowControl/>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p>
        </w:tc>
        <w:tc>
          <w:tcPr>
            <w:tcW w:w="800" w:type="dxa"/>
            <w:noWrap/>
            <w:hideMark/>
          </w:tcPr>
          <w:p w:rsidR="00C20BAC" w:rsidRPr="00AD103D" w:rsidRDefault="00C20BAC" w:rsidP="001E534D">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931" w:type="dxa"/>
            <w:noWrap/>
            <w:hideMark/>
          </w:tcPr>
          <w:p w:rsidR="00C20BAC" w:rsidRPr="00AD103D" w:rsidRDefault="00C20BAC" w:rsidP="001E534D">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897" w:type="dxa"/>
            <w:noWrap/>
            <w:hideMark/>
          </w:tcPr>
          <w:p w:rsidR="00C20BAC" w:rsidRPr="00AD103D" w:rsidRDefault="00C20BAC" w:rsidP="001E534D">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915" w:type="dxa"/>
            <w:noWrap/>
            <w:hideMark/>
          </w:tcPr>
          <w:p w:rsidR="00C20BAC" w:rsidRPr="00AD103D" w:rsidRDefault="00C20BAC" w:rsidP="001E534D">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900" w:type="dxa"/>
            <w:noWrap/>
            <w:hideMark/>
          </w:tcPr>
          <w:p w:rsidR="00C20BAC" w:rsidRPr="00AD103D" w:rsidRDefault="00C20BAC" w:rsidP="001E534D">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868"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1.000 </w:t>
            </w:r>
          </w:p>
        </w:tc>
        <w:tc>
          <w:tcPr>
            <w:tcW w:w="850"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1.000 </w:t>
            </w:r>
          </w:p>
        </w:tc>
        <w:tc>
          <w:tcPr>
            <w:tcW w:w="851"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1.000 </w:t>
            </w:r>
          </w:p>
        </w:tc>
        <w:tc>
          <w:tcPr>
            <w:tcW w:w="1702"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1.000 </w:t>
            </w:r>
          </w:p>
        </w:tc>
      </w:tr>
      <w:tr w:rsidR="00C20BAC" w:rsidRPr="00AD103D" w:rsidTr="005E3E98">
        <w:trPr>
          <w:trHeight w:val="340"/>
        </w:trPr>
        <w:tc>
          <w:tcPr>
            <w:cnfStyle w:val="001000000000" w:firstRow="0" w:lastRow="0" w:firstColumn="1" w:lastColumn="0" w:oddVBand="0" w:evenVBand="0" w:oddHBand="0" w:evenHBand="0" w:firstRowFirstColumn="0" w:firstRowLastColumn="0" w:lastRowFirstColumn="0" w:lastRowLastColumn="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Incremental fixed capital ratio(f)</w:t>
            </w:r>
          </w:p>
        </w:tc>
        <w:tc>
          <w:tcPr>
            <w:tcW w:w="800"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0.040 </w:t>
            </w:r>
          </w:p>
        </w:tc>
        <w:tc>
          <w:tcPr>
            <w:tcW w:w="800"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0.652 </w:t>
            </w:r>
          </w:p>
        </w:tc>
        <w:tc>
          <w:tcPr>
            <w:tcW w:w="931"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0.313 </w:t>
            </w:r>
          </w:p>
        </w:tc>
        <w:tc>
          <w:tcPr>
            <w:tcW w:w="897"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0.457 </w:t>
            </w:r>
          </w:p>
        </w:tc>
        <w:tc>
          <w:tcPr>
            <w:tcW w:w="915"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0.239 </w:t>
            </w:r>
          </w:p>
        </w:tc>
        <w:tc>
          <w:tcPr>
            <w:tcW w:w="900"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0.588 </w:t>
            </w:r>
          </w:p>
        </w:tc>
        <w:tc>
          <w:tcPr>
            <w:tcW w:w="868"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0.300 </w:t>
            </w:r>
          </w:p>
        </w:tc>
        <w:tc>
          <w:tcPr>
            <w:tcW w:w="850"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0.300 </w:t>
            </w:r>
          </w:p>
        </w:tc>
        <w:tc>
          <w:tcPr>
            <w:tcW w:w="851"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0.300 </w:t>
            </w:r>
          </w:p>
        </w:tc>
        <w:tc>
          <w:tcPr>
            <w:tcW w:w="1702"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0.050 </w:t>
            </w:r>
          </w:p>
        </w:tc>
      </w:tr>
      <w:tr w:rsidR="00C20BAC" w:rsidRPr="00AD103D" w:rsidTr="005E3E9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Discount rate(kc)</w:t>
            </w:r>
          </w:p>
        </w:tc>
        <w:tc>
          <w:tcPr>
            <w:tcW w:w="800" w:type="dxa"/>
            <w:noWrap/>
            <w:hideMark/>
          </w:tcPr>
          <w:p w:rsidR="00C20BAC" w:rsidRPr="00AD103D" w:rsidRDefault="00C20BAC" w:rsidP="001E534D">
            <w:pPr>
              <w:widowControl/>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p>
        </w:tc>
        <w:tc>
          <w:tcPr>
            <w:tcW w:w="800" w:type="dxa"/>
            <w:noWrap/>
            <w:hideMark/>
          </w:tcPr>
          <w:p w:rsidR="00C20BAC" w:rsidRPr="00AD103D" w:rsidRDefault="00C20BAC" w:rsidP="001E534D">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931" w:type="dxa"/>
            <w:noWrap/>
            <w:hideMark/>
          </w:tcPr>
          <w:p w:rsidR="00C20BAC" w:rsidRPr="00AD103D" w:rsidRDefault="00C20BAC" w:rsidP="001E534D">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897" w:type="dxa"/>
            <w:noWrap/>
            <w:hideMark/>
          </w:tcPr>
          <w:p w:rsidR="00C20BAC" w:rsidRPr="00AD103D" w:rsidRDefault="00C20BAC" w:rsidP="001E534D">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915" w:type="dxa"/>
            <w:noWrap/>
            <w:hideMark/>
          </w:tcPr>
          <w:p w:rsidR="00C20BAC" w:rsidRPr="00AD103D" w:rsidRDefault="00C20BAC" w:rsidP="001E534D">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900"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0.0464</w:t>
            </w:r>
          </w:p>
        </w:tc>
        <w:tc>
          <w:tcPr>
            <w:tcW w:w="868" w:type="dxa"/>
            <w:noWrap/>
            <w:hideMark/>
          </w:tcPr>
          <w:p w:rsidR="00C20BAC" w:rsidRPr="00AD103D" w:rsidRDefault="00C20BAC" w:rsidP="001E534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p>
        </w:tc>
        <w:tc>
          <w:tcPr>
            <w:tcW w:w="850" w:type="dxa"/>
            <w:noWrap/>
            <w:hideMark/>
          </w:tcPr>
          <w:p w:rsidR="00C20BAC" w:rsidRPr="00AD103D" w:rsidRDefault="00C20BAC" w:rsidP="001E534D">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851" w:type="dxa"/>
            <w:noWrap/>
            <w:hideMark/>
          </w:tcPr>
          <w:p w:rsidR="00C20BAC" w:rsidRPr="00AD103D" w:rsidRDefault="00C20BAC" w:rsidP="001E534D">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1702" w:type="dxa"/>
            <w:noWrap/>
            <w:hideMark/>
          </w:tcPr>
          <w:p w:rsidR="00C20BAC" w:rsidRPr="00AD103D" w:rsidRDefault="00C20BAC" w:rsidP="001E534D">
            <w:pPr>
              <w:widowControl/>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 xml:space="preserve">　</w:t>
            </w:r>
          </w:p>
        </w:tc>
      </w:tr>
      <w:tr w:rsidR="00C20BAC" w:rsidRPr="00AD103D" w:rsidTr="005E3E98">
        <w:trPr>
          <w:trHeight w:val="340"/>
        </w:trPr>
        <w:tc>
          <w:tcPr>
            <w:cnfStyle w:val="001000000000" w:firstRow="0" w:lastRow="0" w:firstColumn="1" w:lastColumn="0" w:oddVBand="0" w:evenVBand="0" w:oddHBand="0" w:evenHBand="0" w:firstRowFirstColumn="0" w:firstRowLastColumn="0" w:lastRowFirstColumn="0" w:lastRowLastColumn="0"/>
            <w:tcW w:w="5196" w:type="dxa"/>
            <w:noWrap/>
            <w:hideMark/>
          </w:tcPr>
          <w:p w:rsidR="00C20BAC" w:rsidRPr="00AD103D" w:rsidRDefault="00C20BAC" w:rsidP="001E534D">
            <w:pPr>
              <w:widowControl/>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Growth in perpetuity(gp)</w:t>
            </w:r>
          </w:p>
        </w:tc>
        <w:tc>
          <w:tcPr>
            <w:tcW w:w="800" w:type="dxa"/>
            <w:noWrap/>
            <w:hideMark/>
          </w:tcPr>
          <w:p w:rsidR="00C20BAC" w:rsidRPr="00AD103D" w:rsidRDefault="00C20BAC" w:rsidP="001E534D">
            <w:pPr>
              <w:widowControl/>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p>
        </w:tc>
        <w:tc>
          <w:tcPr>
            <w:tcW w:w="800" w:type="dxa"/>
            <w:noWrap/>
            <w:hideMark/>
          </w:tcPr>
          <w:p w:rsidR="00C20BAC" w:rsidRPr="00AD103D" w:rsidRDefault="00C20BAC" w:rsidP="001E534D">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p>
        </w:tc>
        <w:tc>
          <w:tcPr>
            <w:tcW w:w="931" w:type="dxa"/>
            <w:noWrap/>
            <w:hideMark/>
          </w:tcPr>
          <w:p w:rsidR="00C20BAC" w:rsidRPr="00AD103D" w:rsidRDefault="00C20BAC" w:rsidP="001E534D">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p>
        </w:tc>
        <w:tc>
          <w:tcPr>
            <w:tcW w:w="897" w:type="dxa"/>
            <w:noWrap/>
            <w:hideMark/>
          </w:tcPr>
          <w:p w:rsidR="00C20BAC" w:rsidRPr="00AD103D" w:rsidRDefault="00C20BAC" w:rsidP="001E534D">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p>
        </w:tc>
        <w:tc>
          <w:tcPr>
            <w:tcW w:w="915" w:type="dxa"/>
            <w:noWrap/>
            <w:hideMark/>
          </w:tcPr>
          <w:p w:rsidR="00C20BAC" w:rsidRPr="00AD103D" w:rsidRDefault="00C20BAC" w:rsidP="001E534D">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p>
        </w:tc>
        <w:tc>
          <w:tcPr>
            <w:tcW w:w="900" w:type="dxa"/>
            <w:noWrap/>
            <w:hideMark/>
          </w:tcPr>
          <w:p w:rsidR="00C20BAC" w:rsidRPr="00AD103D" w:rsidRDefault="00C20BAC" w:rsidP="001E534D">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p>
        </w:tc>
        <w:tc>
          <w:tcPr>
            <w:tcW w:w="868" w:type="dxa"/>
            <w:noWrap/>
            <w:hideMark/>
          </w:tcPr>
          <w:p w:rsidR="00C20BAC" w:rsidRPr="00AD103D" w:rsidRDefault="00C20BAC" w:rsidP="001E534D">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p>
        </w:tc>
        <w:tc>
          <w:tcPr>
            <w:tcW w:w="850" w:type="dxa"/>
            <w:noWrap/>
            <w:hideMark/>
          </w:tcPr>
          <w:p w:rsidR="00C20BAC" w:rsidRPr="00AD103D" w:rsidRDefault="00C20BAC" w:rsidP="001E534D">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p>
        </w:tc>
        <w:tc>
          <w:tcPr>
            <w:tcW w:w="851" w:type="dxa"/>
            <w:noWrap/>
            <w:hideMark/>
          </w:tcPr>
          <w:p w:rsidR="00C20BAC" w:rsidRPr="00AD103D" w:rsidRDefault="00C20BAC" w:rsidP="001E534D">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p>
        </w:tc>
        <w:tc>
          <w:tcPr>
            <w:tcW w:w="1702" w:type="dxa"/>
            <w:noWrap/>
            <w:hideMark/>
          </w:tcPr>
          <w:p w:rsidR="00C20BAC" w:rsidRPr="00AD103D" w:rsidRDefault="00C20BAC" w:rsidP="001E534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kern w:val="0"/>
                <w:szCs w:val="24"/>
              </w:rPr>
            </w:pPr>
            <w:r w:rsidRPr="00AD103D">
              <w:rPr>
                <w:rFonts w:ascii="新細明體" w:eastAsia="新細明體" w:hAnsi="新細明體" w:cs="新細明體" w:hint="eastAsia"/>
                <w:kern w:val="0"/>
                <w:szCs w:val="24"/>
              </w:rPr>
              <w:t>0.02</w:t>
            </w:r>
          </w:p>
        </w:tc>
      </w:tr>
    </w:tbl>
    <w:p w:rsidR="001E534D" w:rsidRDefault="00FE089B" w:rsidP="001E534D">
      <w:r>
        <w:rPr>
          <w:noProof/>
        </w:rPr>
        <mc:AlternateContent>
          <mc:Choice Requires="wps">
            <w:drawing>
              <wp:anchor distT="0" distB="0" distL="114300" distR="114300" simplePos="0" relativeHeight="251685888" behindDoc="1" locked="0" layoutInCell="1" allowOverlap="1">
                <wp:simplePos x="0" y="0"/>
                <wp:positionH relativeFrom="column">
                  <wp:posOffset>5612765</wp:posOffset>
                </wp:positionH>
                <wp:positionV relativeFrom="paragraph">
                  <wp:posOffset>171450</wp:posOffset>
                </wp:positionV>
                <wp:extent cx="4033520" cy="320040"/>
                <wp:effectExtent l="0" t="0" r="5080" b="0"/>
                <wp:wrapTight wrapText="bothSides">
                  <wp:wrapPolygon edited="0">
                    <wp:start x="0" y="0"/>
                    <wp:lineTo x="0" y="20015"/>
                    <wp:lineTo x="21525" y="20015"/>
                    <wp:lineTo x="21525" y="0"/>
                    <wp:lineTo x="0" y="0"/>
                  </wp:wrapPolygon>
                </wp:wrapTight>
                <wp:docPr id="1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3520" cy="320040"/>
                        </a:xfrm>
                        <a:prstGeom prst="rect">
                          <a:avLst/>
                        </a:prstGeom>
                        <a:solidFill>
                          <a:srgbClr val="FFFFFF"/>
                        </a:solidFill>
                        <a:ln w="9525">
                          <a:noFill/>
                          <a:miter lim="800000"/>
                          <a:headEnd/>
                          <a:tailEnd/>
                        </a:ln>
                      </wps:spPr>
                      <wps:txbx>
                        <w:txbxContent>
                          <w:p w:rsidR="00A03577" w:rsidRDefault="00A03577" w:rsidP="001E534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margin-left:441.95pt;margin-top:13.5pt;width:317.6pt;height:25.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QbPNAIAACAEAAAOAAAAZHJzL2Uyb0RvYy54bWysk11uEzEQx9+RuIPld7L5LO0qm6qkBCGV&#10;D6lwAK/Xm7WwPcZ2shsuUIkDlGcOwAE4UHsOxt40jcobwg+W7Rn/PfOb8fy804pshfMSTEFHgyEl&#10;wnCopFkX9POn1YtTSnxgpmIKjCjoTnh6vnj+bN7aXIyhAVUJR1DE+Ly1BW1CsHmWed4IzfwArDBo&#10;rMFpFnDr1lnlWIvqWmXj4fAka8FV1gEX3uPpZW+ki6Rf14KHD3XtRSCqoBhbSLNLcxnnbDFn+dox&#10;20i+D4P9QxSaSYOPHqQuWWBk4+RfUlpyBx7qMOCgM6hryUXKAbMZDZ9kc90wK1IuCMfbAyb//2T5&#10;++1HR2SFtTuhxDCNNbq/vbn79eP+9vfdz+9kHBG11ufoeW3RN3SvoEP3lK63V8C/eGJg2TCzFhfO&#10;QdsIVmGIo3gzO7ra6/goUrbvoMKn2CZAEupqpyM/JEJQHUu1O5RHdIFwPJwOJ5PZGE0cbROs/jTV&#10;L2P5w23rfHgjQJO4KKjD8id1tr3yIUbD8geX+JgHJauVVCpt3LpcKke2DFtllUZK4ImbMqQt6Nls&#10;PEvKBuL91EVaBmxlJXVBT4dx9M0Vabw2VXIJTKp+jZEos8cTifRsQld26BiZlVDtEJSDvmXxi+Gi&#10;AfeNkhbbtaD+64Y5QYl6axD22WiKNEhIm+nsZcTkji3lsYUZjlIFDZT0y2VIfyJxsBdYlJVMvB4j&#10;2ceKbZgw7r9M7PPjffJ6/NiLPwAAAP//AwBQSwMEFAAGAAgAAAAhADb3XY/gAAAACgEAAA8AAABk&#10;cnMvZG93bnJldi54bWxMjzFPwzAQhXck/oN1SGzUSaFNmsapEBIL6kALA+M1ceOQ+Bxipw3/nutU&#10;xtN9eu97+WaynTjpwTeOFMSzCISm0lUN1Qo+P14fUhA+IFXYOdIKfrWHTXF7k2NWuTPt9GkfasEh&#10;5DNUYELoMyl9abRFP3O9Jv4d3WAx8DnUshrwzOG2k/MoWkqLDXGDwV6/GF22+9FyydaX4879fMfb&#10;Vn6ZdomLd/Om1P3d9LwGEfQUrjBc9FkdCnY6uJEqLzoFafq4YlTBPOFNF2ARr2IQBwVJ8gSyyOX/&#10;CcUfAAAA//8DAFBLAQItABQABgAIAAAAIQC2gziS/gAAAOEBAAATAAAAAAAAAAAAAAAAAAAAAABb&#10;Q29udGVudF9UeXBlc10ueG1sUEsBAi0AFAAGAAgAAAAhADj9If/WAAAAlAEAAAsAAAAAAAAAAAAA&#10;AAAALwEAAF9yZWxzLy5yZWxzUEsBAi0AFAAGAAgAAAAhAMpBBs80AgAAIAQAAA4AAAAAAAAAAAAA&#10;AAAALgIAAGRycy9lMm9Eb2MueG1sUEsBAi0AFAAGAAgAAAAhADb3XY/gAAAACgEAAA8AAAAAAAAA&#10;AAAAAAAAjgQAAGRycy9kb3ducmV2LnhtbFBLBQYAAAAABAAEAPMAAACbBQAAAAA=&#10;" stroked="f">
                <v:textbox style="mso-fit-shape-to-text:t">
                  <w:txbxContent>
                    <w:p w:rsidR="00A03577" w:rsidRDefault="00A03577" w:rsidP="001E534D"/>
                  </w:txbxContent>
                </v:textbox>
                <w10:wrap type="tight"/>
              </v:shape>
            </w:pict>
          </mc:Fallback>
        </mc:AlternateContent>
      </w:r>
    </w:p>
    <w:p w:rsidR="00CF4E9A" w:rsidRPr="005344E1" w:rsidRDefault="00CF4E9A" w:rsidP="00CF4E9A">
      <w:pPr>
        <w:rPr>
          <w:rFonts w:ascii="標楷體" w:eastAsia="標楷體" w:hAnsi="標楷體"/>
          <w:b/>
          <w:sz w:val="28"/>
          <w:szCs w:val="28"/>
        </w:rPr>
      </w:pPr>
      <w:r>
        <w:rPr>
          <w:rFonts w:ascii="標楷體" w:eastAsia="標楷體" w:hAnsi="標楷體" w:hint="eastAsia"/>
          <w:b/>
          <w:sz w:val="28"/>
          <w:szCs w:val="28"/>
        </w:rPr>
        <w:t>研華Forecasting</w:t>
      </w:r>
    </w:p>
    <w:p w:rsidR="005C79BB" w:rsidRDefault="005C79BB" w:rsidP="00C20BAC"/>
    <w:tbl>
      <w:tblPr>
        <w:tblStyle w:val="GridTable5DarkAccent1"/>
        <w:tblW w:w="8220" w:type="dxa"/>
        <w:tblLook w:val="0480" w:firstRow="0" w:lastRow="0" w:firstColumn="1" w:lastColumn="0" w:noHBand="0" w:noVBand="1"/>
      </w:tblPr>
      <w:tblGrid>
        <w:gridCol w:w="6680"/>
        <w:gridCol w:w="1540"/>
      </w:tblGrid>
      <w:tr w:rsidR="001E534D" w:rsidRPr="00D76496" w:rsidTr="003F560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6680" w:type="dxa"/>
            <w:hideMark/>
          </w:tcPr>
          <w:p w:rsidR="001E534D" w:rsidRPr="00D76496" w:rsidRDefault="001E534D" w:rsidP="003F5606">
            <w:pPr>
              <w:widowControl/>
              <w:rPr>
                <w:rFonts w:ascii="新細明體" w:eastAsia="新細明體" w:hAnsi="新細明體" w:cs="新細明體"/>
                <w:kern w:val="0"/>
                <w:szCs w:val="24"/>
              </w:rPr>
            </w:pPr>
            <w:r w:rsidRPr="00D76496">
              <w:rPr>
                <w:rFonts w:ascii="新細明體" w:eastAsia="新細明體" w:hAnsi="新細明體" w:cs="新細明體" w:hint="eastAsia"/>
                <w:kern w:val="0"/>
                <w:szCs w:val="24"/>
              </w:rPr>
              <w:t>Present value of forecasted free cash flow</w:t>
            </w:r>
            <w:r w:rsidRPr="00D76496">
              <w:rPr>
                <w:rFonts w:ascii="新細明體" w:eastAsia="新細明體" w:hAnsi="新細明體" w:cs="新細明體" w:hint="eastAsia"/>
                <w:kern w:val="0"/>
                <w:szCs w:val="24"/>
              </w:rPr>
              <w:br/>
              <w:t>(value of core operations)(in thousands)</w:t>
            </w:r>
          </w:p>
        </w:tc>
        <w:tc>
          <w:tcPr>
            <w:tcW w:w="1540" w:type="dxa"/>
            <w:noWrap/>
            <w:hideMark/>
          </w:tcPr>
          <w:p w:rsidR="001E534D" w:rsidRPr="00D76496" w:rsidRDefault="00B73063" w:rsidP="00B73063">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Pr>
                <w:rFonts w:ascii="新細明體" w:eastAsia="新細明體" w:hAnsi="新細明體" w:cs="新細明體" w:hint="eastAsia"/>
                <w:color w:val="000000"/>
                <w:kern w:val="0"/>
                <w:szCs w:val="24"/>
              </w:rPr>
              <w:t>211,322,507</w:t>
            </w:r>
            <w:r w:rsidR="001E534D" w:rsidRPr="00D76496">
              <w:rPr>
                <w:rFonts w:ascii="新細明體" w:eastAsia="新細明體" w:hAnsi="新細明體" w:cs="新細明體" w:hint="eastAsia"/>
                <w:color w:val="000000"/>
                <w:kern w:val="0"/>
                <w:szCs w:val="24"/>
              </w:rPr>
              <w:t xml:space="preserve"> </w:t>
            </w:r>
          </w:p>
        </w:tc>
      </w:tr>
    </w:tbl>
    <w:p w:rsidR="001E534D" w:rsidRDefault="001E534D" w:rsidP="00C20BAC"/>
    <w:p w:rsidR="00CF4E9A" w:rsidRDefault="00CF4E9A" w:rsidP="00C20BAC">
      <w:pPr>
        <w:sectPr w:rsidR="00CF4E9A" w:rsidSect="005C79BB">
          <w:pgSz w:w="16838" w:h="11906" w:orient="landscape" w:code="9"/>
          <w:pgMar w:top="1135" w:right="1440" w:bottom="568" w:left="1440" w:header="851" w:footer="992" w:gutter="0"/>
          <w:cols w:space="425"/>
          <w:docGrid w:type="linesAndChars" w:linePitch="360"/>
        </w:sectPr>
      </w:pPr>
    </w:p>
    <w:p w:rsidR="005C79BB" w:rsidRPr="008E6494" w:rsidRDefault="005344E1" w:rsidP="008E6494">
      <w:pPr>
        <w:spacing w:after="240"/>
        <w:rPr>
          <w:rFonts w:ascii="標楷體" w:eastAsia="標楷體" w:hAnsi="標楷體" w:cs="新細明體"/>
          <w:b/>
          <w:color w:val="434343"/>
          <w:kern w:val="0"/>
          <w:sz w:val="32"/>
          <w:szCs w:val="32"/>
        </w:rPr>
      </w:pPr>
      <w:r w:rsidRPr="008E6494">
        <w:rPr>
          <w:rFonts w:ascii="標楷體" w:eastAsia="標楷體" w:hAnsi="標楷體" w:cs="新細明體" w:hint="eastAsia"/>
          <w:b/>
          <w:color w:val="434343"/>
          <w:kern w:val="0"/>
          <w:sz w:val="32"/>
          <w:szCs w:val="32"/>
        </w:rPr>
        <w:lastRenderedPageBreak/>
        <w:t>(</w:t>
      </w:r>
      <w:r w:rsidR="005C79BB" w:rsidRPr="008E6494">
        <w:rPr>
          <w:rFonts w:ascii="標楷體" w:eastAsia="標楷體" w:hAnsi="標楷體" w:cs="新細明體" w:hint="eastAsia"/>
          <w:b/>
          <w:color w:val="434343"/>
          <w:kern w:val="0"/>
          <w:sz w:val="32"/>
          <w:szCs w:val="32"/>
        </w:rPr>
        <w:t>一</w:t>
      </w:r>
      <w:r w:rsidRPr="008E6494">
        <w:rPr>
          <w:rFonts w:ascii="標楷體" w:eastAsia="標楷體" w:hAnsi="標楷體" w:cs="新細明體" w:hint="eastAsia"/>
          <w:b/>
          <w:color w:val="434343"/>
          <w:kern w:val="0"/>
          <w:sz w:val="32"/>
          <w:szCs w:val="32"/>
        </w:rPr>
        <w:t>)</w:t>
      </w:r>
      <w:r w:rsidR="005C79BB" w:rsidRPr="008E6494">
        <w:rPr>
          <w:rFonts w:ascii="標楷體" w:eastAsia="標楷體" w:hAnsi="標楷體" w:cs="新細明體" w:hint="eastAsia"/>
          <w:b/>
          <w:color w:val="434343"/>
          <w:kern w:val="0"/>
          <w:sz w:val="32"/>
          <w:szCs w:val="32"/>
        </w:rPr>
        <w:t>研華各項預估值說明</w:t>
      </w:r>
    </w:p>
    <w:p w:rsidR="005C79BB" w:rsidRPr="00ED76EA" w:rsidRDefault="005344E1" w:rsidP="008E6494">
      <w:pPr>
        <w:spacing w:after="240"/>
        <w:rPr>
          <w:rFonts w:ascii="標楷體" w:eastAsia="標楷體" w:hAnsi="標楷體" w:cs="新細明體"/>
          <w:b/>
          <w:color w:val="434343"/>
          <w:kern w:val="0"/>
          <w:szCs w:val="24"/>
        </w:rPr>
      </w:pPr>
      <w:r w:rsidRPr="00ED76EA">
        <w:rPr>
          <w:rFonts w:ascii="標楷體" w:eastAsia="標楷體" w:hAnsi="標楷體" w:cs="新細明體" w:hint="eastAsia"/>
          <w:b/>
          <w:color w:val="434343"/>
          <w:kern w:val="0"/>
          <w:szCs w:val="24"/>
        </w:rPr>
        <w:t>1.</w:t>
      </w:r>
      <w:r w:rsidR="005C79BB" w:rsidRPr="00ED76EA">
        <w:rPr>
          <w:rFonts w:ascii="PMingLiu" w:hAnsi="PMingLiu"/>
          <w:b/>
          <w:color w:val="000000"/>
          <w:szCs w:val="24"/>
        </w:rPr>
        <w:t xml:space="preserve"> Revenue Growth(gs)</w:t>
      </w:r>
      <w:r w:rsidR="008B0D16" w:rsidRPr="00ED76EA">
        <w:rPr>
          <w:rFonts w:ascii="標楷體" w:eastAsia="標楷體" w:hAnsi="標楷體" w:cs="新細明體" w:hint="eastAsia"/>
          <w:b/>
          <w:color w:val="434343"/>
          <w:kern w:val="0"/>
          <w:szCs w:val="24"/>
        </w:rPr>
        <w:t>：以</w:t>
      </w:r>
      <w:r w:rsidR="005C79BB" w:rsidRPr="00ED76EA">
        <w:rPr>
          <w:rFonts w:ascii="標楷體" w:eastAsia="標楷體" w:hAnsi="標楷體" w:cs="新細明體" w:hint="eastAsia"/>
          <w:b/>
          <w:color w:val="434343"/>
          <w:kern w:val="0"/>
          <w:szCs w:val="24"/>
        </w:rPr>
        <w:t>事業群</w:t>
      </w:r>
      <w:r w:rsidR="008B0D16" w:rsidRPr="00ED76EA">
        <w:rPr>
          <w:rFonts w:ascii="標楷體" w:eastAsia="標楷體" w:hAnsi="標楷體" w:cs="新細明體" w:hint="eastAsia"/>
          <w:b/>
          <w:color w:val="434343"/>
          <w:kern w:val="0"/>
          <w:szCs w:val="24"/>
        </w:rPr>
        <w:t>進行</w:t>
      </w:r>
      <w:r w:rsidR="005C79BB" w:rsidRPr="00ED76EA">
        <w:rPr>
          <w:rFonts w:ascii="標楷體" w:eastAsia="標楷體" w:hAnsi="標楷體" w:cs="新細明體" w:hint="eastAsia"/>
          <w:b/>
          <w:color w:val="434343"/>
          <w:kern w:val="0"/>
          <w:szCs w:val="24"/>
        </w:rPr>
        <w:t>預估</w:t>
      </w:r>
    </w:p>
    <w:p w:rsidR="005C79BB" w:rsidRPr="00E33DF1" w:rsidRDefault="005C79BB" w:rsidP="005C79BB">
      <w:pPr>
        <w:rPr>
          <w:rFonts w:ascii="標楷體" w:eastAsia="標楷體" w:hAnsi="標楷體" w:cs="新細明體"/>
          <w:color w:val="434343"/>
          <w:kern w:val="0"/>
          <w:szCs w:val="24"/>
        </w:rPr>
      </w:pPr>
    </w:p>
    <w:p w:rsidR="008E6494" w:rsidRPr="00E33DF1" w:rsidRDefault="005C79BB" w:rsidP="005C79BB">
      <w:pPr>
        <w:rPr>
          <w:rFonts w:ascii="標楷體" w:eastAsia="標楷體" w:hAnsi="標楷體" w:cs="新細明體"/>
          <w:b/>
          <w:color w:val="434343"/>
          <w:kern w:val="0"/>
          <w:szCs w:val="24"/>
        </w:rPr>
      </w:pPr>
      <w:r w:rsidRPr="00E33DF1">
        <w:rPr>
          <w:rFonts w:ascii="標楷體" w:eastAsia="標楷體" w:hAnsi="標楷體" w:cs="新細明體"/>
          <w:b/>
          <w:color w:val="434343"/>
          <w:kern w:val="0"/>
          <w:szCs w:val="24"/>
        </w:rPr>
        <w:t>工業物聯網事業群</w:t>
      </w:r>
    </w:p>
    <w:p w:rsidR="005C79BB" w:rsidRPr="00E33DF1" w:rsidRDefault="008E6494" w:rsidP="005C79BB">
      <w:pPr>
        <w:rPr>
          <w:rFonts w:ascii="標楷體" w:eastAsia="標楷體" w:hAnsi="標楷體" w:cs="Times New Roman"/>
        </w:rPr>
      </w:pPr>
      <w:r>
        <w:rPr>
          <w:rFonts w:ascii="標楷體" w:eastAsia="標楷體" w:hAnsi="標楷體" w:cs="Times New Roman" w:hint="eastAsia"/>
        </w:rPr>
        <w:tab/>
        <w:t>(1)</w:t>
      </w:r>
      <w:r w:rsidR="005C79BB" w:rsidRPr="00E33DF1">
        <w:rPr>
          <w:rFonts w:ascii="標楷體" w:eastAsia="標楷體" w:hAnsi="標楷體" w:cs="Times New Roman" w:hint="eastAsia"/>
        </w:rPr>
        <w:t>英研投資 :與英業達合資101.億元成立英研投資，為結合研華的品牌力、產業觸角，及英業達在手持無線裝置領域之軟體、硬體設計能力以及製造、採購優勢，共享全球工業用無線手持電腦裝置之市場商機。</w:t>
      </w:r>
    </w:p>
    <w:p w:rsidR="005C79BB" w:rsidRPr="00E33DF1" w:rsidRDefault="005C79BB" w:rsidP="005C79BB">
      <w:pPr>
        <w:rPr>
          <w:rFonts w:ascii="標楷體" w:eastAsia="標楷體" w:hAnsi="標楷體" w:cs="Times New Roman"/>
        </w:rPr>
      </w:pPr>
      <w:r w:rsidRPr="00E33DF1">
        <w:rPr>
          <w:rFonts w:ascii="標楷體" w:eastAsia="標楷體" w:hAnsi="標楷體" w:cs="Times New Roman" w:hint="eastAsia"/>
        </w:rPr>
        <w:t>規模相當於1間成立至少10年的工業電腦二線廠。</w:t>
      </w:r>
    </w:p>
    <w:p w:rsidR="005C79BB" w:rsidRPr="00E33DF1" w:rsidRDefault="005C79BB" w:rsidP="005C79BB">
      <w:pPr>
        <w:rPr>
          <w:rFonts w:ascii="標楷體" w:eastAsia="標楷體" w:hAnsi="標楷體" w:cs="Times New Roman"/>
        </w:rPr>
      </w:pPr>
      <w:r w:rsidRPr="00E33DF1">
        <w:rPr>
          <w:rFonts w:ascii="標楷體" w:eastAsia="標楷體" w:hAnsi="標楷體" w:cs="Times New Roman" w:hint="eastAsia"/>
        </w:rPr>
        <w:t>2015年第4季始有業績。</w:t>
      </w:r>
    </w:p>
    <w:p w:rsidR="005C79BB" w:rsidRPr="00E33DF1" w:rsidRDefault="005C79BB" w:rsidP="005C79BB">
      <w:pPr>
        <w:rPr>
          <w:rFonts w:ascii="標楷體" w:eastAsia="標楷體" w:hAnsi="標楷體" w:cs="Times New Roman"/>
        </w:rPr>
      </w:pPr>
    </w:p>
    <w:p w:rsidR="005C79BB" w:rsidRPr="00E33DF1" w:rsidRDefault="008E6494" w:rsidP="005C79BB">
      <w:pPr>
        <w:rPr>
          <w:rFonts w:ascii="標楷體" w:eastAsia="標楷體" w:hAnsi="標楷體" w:cs="Times New Roman"/>
        </w:rPr>
      </w:pPr>
      <w:r>
        <w:rPr>
          <w:rFonts w:ascii="標楷體" w:eastAsia="標楷體" w:hAnsi="標楷體" w:cs="Times New Roman" w:hint="eastAsia"/>
        </w:rPr>
        <w:tab/>
        <w:t>(2)</w:t>
      </w:r>
      <w:r w:rsidR="005C79BB" w:rsidRPr="00E33DF1">
        <w:rPr>
          <w:rFonts w:ascii="標楷體" w:eastAsia="標楷體" w:hAnsi="標楷體" w:cs="Times New Roman" w:hint="eastAsia"/>
        </w:rPr>
        <w:t>購置林口廠房: 因應全球節能減碳需求與物聯網技術發展，2015 8月竣工，將作為台灣製造整合中心。</w:t>
      </w:r>
    </w:p>
    <w:p w:rsidR="005C79BB" w:rsidRPr="008E6494" w:rsidRDefault="005C79BB" w:rsidP="005C79BB">
      <w:pPr>
        <w:rPr>
          <w:rFonts w:ascii="標楷體" w:eastAsia="標楷體" w:hAnsi="標楷體" w:cs="Times New Roman"/>
        </w:rPr>
      </w:pPr>
    </w:p>
    <w:p w:rsidR="005C79BB" w:rsidRPr="00E33DF1" w:rsidRDefault="005C79BB" w:rsidP="008E6494">
      <w:pPr>
        <w:ind w:leftChars="354" w:left="850"/>
        <w:rPr>
          <w:rFonts w:ascii="標楷體" w:eastAsia="標楷體" w:hAnsi="標楷體" w:cs="Times New Roman"/>
        </w:rPr>
      </w:pPr>
      <w:r w:rsidRPr="00E33DF1">
        <w:rPr>
          <w:rFonts w:ascii="標楷體" w:eastAsia="標楷體" w:hAnsi="標楷體" w:cs="Times New Roman" w:hint="eastAsia"/>
          <w:b/>
        </w:rPr>
        <w:t>2016年</w:t>
      </w:r>
      <w:r w:rsidRPr="00E33DF1">
        <w:rPr>
          <w:rFonts w:ascii="標楷體" w:eastAsia="標楷體" w:hAnsi="標楷體" w:cs="Times New Roman" w:hint="eastAsia"/>
        </w:rPr>
        <w:t>，我們預估成長率持平，由於剛與英業達合作，</w:t>
      </w:r>
    </w:p>
    <w:p w:rsidR="005C79BB" w:rsidRPr="00E33DF1" w:rsidRDefault="005C79BB" w:rsidP="008E6494">
      <w:pPr>
        <w:ind w:leftChars="354" w:left="850"/>
        <w:rPr>
          <w:rFonts w:ascii="標楷體" w:eastAsia="標楷體" w:hAnsi="標楷體" w:cs="Times New Roman"/>
        </w:rPr>
      </w:pPr>
      <w:r w:rsidRPr="00E33DF1">
        <w:rPr>
          <w:rFonts w:ascii="標楷體" w:eastAsia="標楷體" w:hAnsi="標楷體" w:cs="Times New Roman" w:hint="eastAsia"/>
          <w:b/>
        </w:rPr>
        <w:t>2017~2018年</w:t>
      </w:r>
      <w:r w:rsidRPr="00E33DF1">
        <w:rPr>
          <w:rFonts w:ascii="標楷體" w:eastAsia="標楷體" w:hAnsi="標楷體" w:cs="Times New Roman" w:hint="eastAsia"/>
        </w:rPr>
        <w:t>，預估英研投資的研發效應會帶來較高的成長率</w:t>
      </w:r>
    </w:p>
    <w:p w:rsidR="005C79BB" w:rsidRPr="00E33DF1" w:rsidRDefault="005C79BB" w:rsidP="008E6494">
      <w:pPr>
        <w:ind w:leftChars="354" w:left="850"/>
        <w:rPr>
          <w:rFonts w:ascii="標楷體" w:eastAsia="標楷體" w:hAnsi="標楷體" w:cs="Times New Roman"/>
        </w:rPr>
      </w:pPr>
      <w:r w:rsidRPr="00E33DF1">
        <w:rPr>
          <w:rFonts w:ascii="標楷體" w:eastAsia="標楷體" w:hAnsi="標楷體" w:cs="Times New Roman" w:hint="eastAsia"/>
          <w:b/>
        </w:rPr>
        <w:t>2019年以後</w:t>
      </w:r>
      <w:r w:rsidRPr="00E33DF1">
        <w:rPr>
          <w:rFonts w:ascii="標楷體" w:eastAsia="標楷體" w:hAnsi="標楷體" w:cs="Times New Roman" w:hint="eastAsia"/>
        </w:rPr>
        <w:t>，預估成長趨平</w:t>
      </w:r>
    </w:p>
    <w:p w:rsidR="005C79BB" w:rsidRPr="00E33DF1" w:rsidRDefault="005C79BB" w:rsidP="005C79BB">
      <w:pPr>
        <w:rPr>
          <w:rFonts w:ascii="標楷體" w:eastAsia="標楷體" w:hAnsi="標楷體" w:cs="Times New Roman"/>
        </w:rPr>
      </w:pPr>
    </w:p>
    <w:p w:rsidR="005C79BB" w:rsidRPr="00E33DF1" w:rsidRDefault="005C79BB" w:rsidP="005C79BB">
      <w:pPr>
        <w:rPr>
          <w:rFonts w:ascii="標楷體" w:eastAsia="標楷體" w:hAnsi="標楷體" w:cs="Times New Roman"/>
          <w:b/>
        </w:rPr>
      </w:pPr>
      <w:r w:rsidRPr="00E33DF1">
        <w:rPr>
          <w:rFonts w:ascii="標楷體" w:eastAsia="標楷體" w:hAnsi="標楷體" w:cs="Times New Roman" w:hint="eastAsia"/>
          <w:b/>
        </w:rPr>
        <w:t>嵌入設計事業群</w:t>
      </w:r>
    </w:p>
    <w:p w:rsidR="005C79BB" w:rsidRPr="00E33DF1" w:rsidRDefault="008E6494" w:rsidP="005C79BB">
      <w:pPr>
        <w:rPr>
          <w:rFonts w:ascii="標楷體" w:eastAsia="標楷體" w:hAnsi="標楷體" w:cs="Times New Roman"/>
        </w:rPr>
      </w:pPr>
      <w:r>
        <w:rPr>
          <w:rFonts w:ascii="標楷體" w:eastAsia="標楷體" w:hAnsi="標楷體" w:cs="Times New Roman" w:hint="eastAsia"/>
        </w:rPr>
        <w:tab/>
        <w:t>(</w:t>
      </w:r>
      <w:r w:rsidR="005C79BB" w:rsidRPr="00E33DF1">
        <w:rPr>
          <w:rFonts w:ascii="標楷體" w:eastAsia="標楷體" w:hAnsi="標楷體" w:cs="Times New Roman" w:hint="eastAsia"/>
        </w:rPr>
        <w:t>1</w:t>
      </w:r>
      <w:r>
        <w:rPr>
          <w:rFonts w:ascii="標楷體" w:eastAsia="標楷體" w:hAnsi="標楷體" w:cs="Times New Roman" w:hint="eastAsia"/>
        </w:rPr>
        <w:t>)</w:t>
      </w:r>
      <w:r w:rsidR="005C79BB" w:rsidRPr="00E33DF1">
        <w:rPr>
          <w:rFonts w:ascii="標楷體" w:eastAsia="標楷體" w:hAnsi="標楷體" w:cs="Times New Roman" w:hint="eastAsia"/>
        </w:rPr>
        <w:t>為平台的解決整合方案(包括軟硬體)</w:t>
      </w:r>
    </w:p>
    <w:p w:rsidR="005C79BB" w:rsidRPr="00E33DF1" w:rsidRDefault="008E6494" w:rsidP="005C79BB">
      <w:pPr>
        <w:rPr>
          <w:rFonts w:ascii="標楷體" w:eastAsia="標楷體" w:hAnsi="標楷體" w:cs="Times New Roman"/>
        </w:rPr>
      </w:pPr>
      <w:r>
        <w:rPr>
          <w:rFonts w:ascii="標楷體" w:eastAsia="標楷體" w:hAnsi="標楷體" w:cs="Times New Roman" w:hint="eastAsia"/>
        </w:rPr>
        <w:tab/>
        <w:t>(</w:t>
      </w:r>
      <w:r w:rsidR="005C79BB" w:rsidRPr="00E33DF1">
        <w:rPr>
          <w:rFonts w:ascii="標楷體" w:eastAsia="標楷體" w:hAnsi="標楷體" w:cs="Times New Roman" w:hint="eastAsia"/>
        </w:rPr>
        <w:t>2</w:t>
      </w:r>
      <w:r>
        <w:rPr>
          <w:rFonts w:ascii="標楷體" w:eastAsia="標楷體" w:hAnsi="標楷體" w:cs="Times New Roman" w:hint="eastAsia"/>
        </w:rPr>
        <w:t>)</w:t>
      </w:r>
      <w:r w:rsidR="005C79BB" w:rsidRPr="00E33DF1">
        <w:rPr>
          <w:rFonts w:ascii="標楷體" w:eastAsia="標楷體" w:hAnsi="標楷體" w:cs="Times New Roman" w:hint="eastAsia"/>
        </w:rPr>
        <w:t>依據客戶的需求提供客製化的設計與服務。</w:t>
      </w:r>
    </w:p>
    <w:p w:rsidR="005C79BB" w:rsidRPr="00E33DF1" w:rsidRDefault="005C79BB" w:rsidP="005C79BB">
      <w:pPr>
        <w:rPr>
          <w:rFonts w:ascii="標楷體" w:eastAsia="標楷體" w:hAnsi="標楷體" w:cs="Times New Roman"/>
        </w:rPr>
      </w:pPr>
    </w:p>
    <w:p w:rsidR="005C79BB" w:rsidRPr="00E33DF1" w:rsidRDefault="005C79BB" w:rsidP="008E6494">
      <w:pPr>
        <w:ind w:leftChars="354" w:left="850"/>
        <w:rPr>
          <w:rFonts w:ascii="標楷體" w:eastAsia="標楷體" w:hAnsi="標楷體" w:cs="Times New Roman"/>
        </w:rPr>
      </w:pPr>
      <w:r w:rsidRPr="00E33DF1">
        <w:rPr>
          <w:rFonts w:ascii="標楷體" w:eastAsia="標楷體" w:hAnsi="標楷體" w:cs="Times New Roman" w:hint="eastAsia"/>
          <w:b/>
        </w:rPr>
        <w:t>2016以後</w:t>
      </w:r>
      <w:r w:rsidRPr="00E33DF1">
        <w:rPr>
          <w:rFonts w:ascii="標楷體" w:eastAsia="標楷體" w:hAnsi="標楷體" w:cs="Times New Roman" w:hint="eastAsia"/>
        </w:rPr>
        <w:t xml:space="preserve"> : 預估維持0.16的成長率</w:t>
      </w:r>
    </w:p>
    <w:p w:rsidR="005C79BB" w:rsidRPr="00E33DF1" w:rsidRDefault="005C79BB" w:rsidP="005C79BB">
      <w:pPr>
        <w:rPr>
          <w:rFonts w:ascii="標楷體" w:eastAsia="標楷體" w:hAnsi="標楷體" w:cs="Times New Roman"/>
        </w:rPr>
      </w:pPr>
    </w:p>
    <w:p w:rsidR="005C79BB" w:rsidRPr="00E33DF1" w:rsidRDefault="005C79BB" w:rsidP="005C79BB">
      <w:pPr>
        <w:rPr>
          <w:rFonts w:ascii="標楷體" w:eastAsia="標楷體" w:hAnsi="標楷體" w:cs="Times New Roman"/>
        </w:rPr>
      </w:pPr>
    </w:p>
    <w:p w:rsidR="005C79BB" w:rsidRPr="00E33DF1" w:rsidRDefault="005C79BB" w:rsidP="005C79BB">
      <w:pPr>
        <w:rPr>
          <w:rFonts w:ascii="標楷體" w:eastAsia="標楷體" w:hAnsi="標楷體" w:cs="Times New Roman"/>
          <w:b/>
        </w:rPr>
      </w:pPr>
      <w:r w:rsidRPr="00E33DF1">
        <w:rPr>
          <w:rFonts w:ascii="標楷體" w:eastAsia="標楷體" w:hAnsi="標楷體" w:cs="Times New Roman" w:hint="eastAsia"/>
          <w:b/>
        </w:rPr>
        <w:t>智慧城市解決方案事業群</w:t>
      </w:r>
    </w:p>
    <w:p w:rsidR="005C79BB" w:rsidRPr="00E33DF1" w:rsidRDefault="008E6494" w:rsidP="005C79BB">
      <w:pPr>
        <w:rPr>
          <w:rFonts w:ascii="標楷體" w:eastAsia="標楷體" w:hAnsi="標楷體" w:cs="Times New Roman"/>
        </w:rPr>
      </w:pPr>
      <w:r>
        <w:rPr>
          <w:rFonts w:ascii="標楷體" w:eastAsia="標楷體" w:hAnsi="標楷體" w:cs="Times New Roman" w:hint="eastAsia"/>
        </w:rPr>
        <w:tab/>
      </w:r>
      <w:r w:rsidR="005C79BB" w:rsidRPr="00E33DF1">
        <w:rPr>
          <w:rFonts w:ascii="標楷體" w:eastAsia="標楷體" w:hAnsi="標楷體" w:cs="Times New Roman" w:hint="eastAsia"/>
        </w:rPr>
        <w:t>1.據HIS市調公司公布， 2019以後，智慧城市之發展將提升，尤其在交通、智慧城市、醫療、及博弈等領域。</w:t>
      </w:r>
    </w:p>
    <w:p w:rsidR="005C79BB" w:rsidRPr="00E33DF1" w:rsidRDefault="005C79BB" w:rsidP="005C79BB">
      <w:pPr>
        <w:rPr>
          <w:rFonts w:ascii="標楷體" w:eastAsia="標楷體" w:hAnsi="標楷體" w:cs="Times New Roman"/>
        </w:rPr>
      </w:pPr>
    </w:p>
    <w:p w:rsidR="005C79BB" w:rsidRPr="00E33DF1" w:rsidRDefault="005C79BB" w:rsidP="008E6494">
      <w:pPr>
        <w:ind w:leftChars="354" w:left="850"/>
        <w:rPr>
          <w:rFonts w:ascii="標楷體" w:eastAsia="標楷體" w:hAnsi="標楷體" w:cs="Times New Roman"/>
        </w:rPr>
      </w:pPr>
      <w:r w:rsidRPr="00E33DF1">
        <w:rPr>
          <w:rFonts w:ascii="標楷體" w:eastAsia="標楷體" w:hAnsi="標楷體" w:cs="Times New Roman" w:hint="eastAsia"/>
          <w:b/>
        </w:rPr>
        <w:t>2019以後</w:t>
      </w:r>
      <w:r w:rsidRPr="00E33DF1">
        <w:rPr>
          <w:rFonts w:ascii="標楷體" w:eastAsia="標楷體" w:hAnsi="標楷體" w:cs="Times New Roman" w:hint="eastAsia"/>
        </w:rPr>
        <w:t xml:space="preserve"> : 成長率優於其他部門之平均</w:t>
      </w:r>
    </w:p>
    <w:p w:rsidR="005C79BB" w:rsidRPr="00E33DF1" w:rsidRDefault="005C79BB" w:rsidP="005C79BB">
      <w:pPr>
        <w:rPr>
          <w:rFonts w:ascii="標楷體" w:eastAsia="標楷體" w:hAnsi="標楷體" w:cs="Times New Roman"/>
        </w:rPr>
      </w:pPr>
    </w:p>
    <w:p w:rsidR="005C79BB" w:rsidRPr="00E33DF1" w:rsidRDefault="005C79BB" w:rsidP="005C79BB">
      <w:pPr>
        <w:rPr>
          <w:rFonts w:ascii="標楷體" w:eastAsia="標楷體" w:hAnsi="標楷體" w:cs="新細明體"/>
          <w:b/>
          <w:color w:val="434343"/>
          <w:kern w:val="0"/>
          <w:szCs w:val="24"/>
        </w:rPr>
      </w:pPr>
      <w:r w:rsidRPr="00E33DF1">
        <w:rPr>
          <w:rFonts w:ascii="標楷體" w:eastAsia="標楷體" w:hAnsi="標楷體" w:cs="新細明體"/>
          <w:b/>
          <w:color w:val="434343"/>
          <w:kern w:val="0"/>
          <w:szCs w:val="24"/>
        </w:rPr>
        <w:t>全球客服事業群</w:t>
      </w:r>
    </w:p>
    <w:p w:rsidR="005C79BB" w:rsidRPr="00E33DF1" w:rsidRDefault="008E6494" w:rsidP="005C79BB">
      <w:pPr>
        <w:rPr>
          <w:rFonts w:ascii="標楷體" w:eastAsia="標楷體" w:hAnsi="標楷體" w:cs="新細明體"/>
          <w:color w:val="434343"/>
          <w:kern w:val="0"/>
          <w:szCs w:val="24"/>
        </w:rPr>
      </w:pPr>
      <w:r>
        <w:rPr>
          <w:rFonts w:ascii="標楷體" w:eastAsia="標楷體" w:hAnsi="標楷體" w:cs="新細明體" w:hint="eastAsia"/>
          <w:color w:val="434343"/>
          <w:kern w:val="0"/>
          <w:szCs w:val="24"/>
        </w:rPr>
        <w:tab/>
      </w:r>
      <w:r w:rsidR="005C79BB" w:rsidRPr="00E33DF1">
        <w:rPr>
          <w:rFonts w:ascii="標楷體" w:eastAsia="標楷體" w:hAnsi="標楷體" w:cs="新細明體" w:hint="eastAsia"/>
          <w:color w:val="434343"/>
          <w:kern w:val="0"/>
          <w:szCs w:val="24"/>
        </w:rPr>
        <w:t>由於事業群比重僅為12%，影響較不顯著，使用成長率0.08去預估</w:t>
      </w:r>
    </w:p>
    <w:p w:rsidR="005C79BB" w:rsidRPr="00E33DF1" w:rsidRDefault="005C79BB" w:rsidP="005C79BB">
      <w:pPr>
        <w:rPr>
          <w:rFonts w:ascii="標楷體" w:eastAsia="標楷體" w:hAnsi="標楷體" w:cs="新細明體"/>
          <w:color w:val="434343"/>
          <w:kern w:val="0"/>
          <w:szCs w:val="24"/>
        </w:rPr>
      </w:pPr>
    </w:p>
    <w:p w:rsidR="005C79BB" w:rsidRDefault="005C79BB" w:rsidP="005C79BB">
      <w:pPr>
        <w:rPr>
          <w:rFonts w:ascii="標楷體" w:eastAsia="標楷體" w:hAnsi="標楷體" w:cs="新細明體"/>
          <w:color w:val="434343"/>
          <w:kern w:val="0"/>
          <w:szCs w:val="24"/>
        </w:rPr>
      </w:pPr>
    </w:p>
    <w:p w:rsidR="00463360" w:rsidRPr="00E33DF1" w:rsidRDefault="00463360" w:rsidP="005C79BB">
      <w:pPr>
        <w:rPr>
          <w:rFonts w:ascii="標楷體" w:eastAsia="標楷體" w:hAnsi="標楷體" w:cs="新細明體"/>
          <w:color w:val="434343"/>
          <w:kern w:val="0"/>
          <w:szCs w:val="24"/>
        </w:rPr>
      </w:pPr>
    </w:p>
    <w:p w:rsidR="005C79BB" w:rsidRPr="00E33DF1" w:rsidRDefault="005C79BB" w:rsidP="005C79BB">
      <w:pPr>
        <w:rPr>
          <w:rFonts w:ascii="標楷體" w:eastAsia="標楷體" w:hAnsi="標楷體" w:cs="新細明體"/>
          <w:color w:val="434343"/>
          <w:kern w:val="0"/>
          <w:szCs w:val="24"/>
        </w:rPr>
      </w:pPr>
    </w:p>
    <w:p w:rsidR="005C79BB" w:rsidRPr="00ED76EA" w:rsidRDefault="00463360" w:rsidP="005C79BB">
      <w:pPr>
        <w:rPr>
          <w:rFonts w:ascii="PMingLiu" w:hAnsi="PMingLiu" w:hint="eastAsia"/>
          <w:b/>
          <w:color w:val="000000"/>
          <w:szCs w:val="24"/>
        </w:rPr>
      </w:pPr>
      <w:r w:rsidRPr="00ED76EA">
        <w:rPr>
          <w:rFonts w:ascii="PMingLiu" w:hAnsi="PMingLiu" w:hint="eastAsia"/>
          <w:b/>
          <w:color w:val="000000"/>
          <w:szCs w:val="24"/>
        </w:rPr>
        <w:lastRenderedPageBreak/>
        <w:t>2.</w:t>
      </w:r>
      <w:r w:rsidR="005C79BB" w:rsidRPr="00ED76EA">
        <w:rPr>
          <w:rFonts w:ascii="PMingLiu" w:hAnsi="PMingLiu"/>
          <w:b/>
          <w:color w:val="000000"/>
          <w:szCs w:val="24"/>
        </w:rPr>
        <w:t xml:space="preserve"> Gross Margin Percentage(gmt)</w:t>
      </w:r>
    </w:p>
    <w:p w:rsidR="005C79BB" w:rsidRPr="005C79BB" w:rsidRDefault="005C79BB" w:rsidP="005C79BB">
      <w:pPr>
        <w:rPr>
          <w:rFonts w:ascii="標楷體" w:eastAsia="標楷體" w:hAnsi="標楷體" w:cs="Times New Roman"/>
        </w:rPr>
      </w:pPr>
      <w:r w:rsidRPr="005C79BB">
        <w:rPr>
          <w:rFonts w:ascii="標楷體" w:eastAsia="標楷體" w:hAnsi="標楷體" w:cs="Times New Roman" w:hint="eastAsia"/>
        </w:rPr>
        <w:tab/>
      </w:r>
      <w:r w:rsidR="00AE4B87">
        <w:rPr>
          <w:rFonts w:ascii="標楷體" w:eastAsia="標楷體" w:hAnsi="標楷體" w:cs="新細明體" w:hint="eastAsia"/>
          <w:color w:val="434343"/>
          <w:kern w:val="0"/>
          <w:szCs w:val="24"/>
        </w:rPr>
        <w:t>從歷史資料發現，研華即便有併購公司，銷貨成本控管仍十分優良，且近三年</w:t>
      </w:r>
      <w:r w:rsidR="00AE4B87" w:rsidRPr="00290057">
        <w:rPr>
          <w:rFonts w:ascii="標楷體" w:eastAsia="標楷體" w:hAnsi="標楷體" w:cs="新細明體" w:hint="eastAsia"/>
          <w:color w:val="434343"/>
          <w:kern w:val="0"/>
          <w:szCs w:val="24"/>
        </w:rPr>
        <w:t>維持微幅成長(2015較2014增長0.001)</w:t>
      </w:r>
      <w:r w:rsidR="00AE4B87">
        <w:rPr>
          <w:rFonts w:ascii="標楷體" w:eastAsia="標楷體" w:hAnsi="標楷體" w:cs="新細明體" w:hint="eastAsia"/>
          <w:color w:val="434343"/>
          <w:kern w:val="0"/>
          <w:szCs w:val="24"/>
        </w:rPr>
        <w:t>，</w:t>
      </w:r>
      <w:r w:rsidR="00AE4B87" w:rsidRPr="00290057">
        <w:rPr>
          <w:rFonts w:ascii="標楷體" w:eastAsia="標楷體" w:hAnsi="標楷體" w:cs="新細明體" w:hint="eastAsia"/>
          <w:color w:val="434343"/>
          <w:kern w:val="0"/>
          <w:szCs w:val="24"/>
        </w:rPr>
        <w:t>故預估未來仍以相當幅度每年成長。</w:t>
      </w:r>
    </w:p>
    <w:p w:rsidR="005C79BB" w:rsidRPr="005C79BB" w:rsidRDefault="005C79BB" w:rsidP="005C79BB">
      <w:pPr>
        <w:rPr>
          <w:rFonts w:ascii="標楷體" w:eastAsia="標楷體" w:hAnsi="標楷體" w:cs="Times New Roman"/>
        </w:rPr>
      </w:pPr>
    </w:p>
    <w:p w:rsidR="005C79BB" w:rsidRPr="00ED76EA" w:rsidRDefault="00463360" w:rsidP="005C79BB">
      <w:pPr>
        <w:rPr>
          <w:rFonts w:ascii="PMingLiu" w:hAnsi="PMingLiu" w:hint="eastAsia"/>
          <w:b/>
          <w:color w:val="000000"/>
          <w:szCs w:val="24"/>
        </w:rPr>
      </w:pPr>
      <w:r w:rsidRPr="00ED76EA">
        <w:rPr>
          <w:rFonts w:ascii="PMingLiu" w:hAnsi="PMingLiu" w:hint="eastAsia"/>
          <w:b/>
          <w:color w:val="000000"/>
          <w:szCs w:val="24"/>
        </w:rPr>
        <w:t>3.</w:t>
      </w:r>
      <w:r w:rsidR="005C79BB" w:rsidRPr="00ED76EA">
        <w:rPr>
          <w:rFonts w:ascii="PMingLiu" w:hAnsi="PMingLiu"/>
          <w:b/>
          <w:color w:val="000000"/>
          <w:szCs w:val="24"/>
        </w:rPr>
        <w:t xml:space="preserve"> Operating expenses to revenues(a)</w:t>
      </w:r>
    </w:p>
    <w:p w:rsidR="005C79BB" w:rsidRPr="005C79BB" w:rsidRDefault="005C79BB" w:rsidP="005C79BB">
      <w:pPr>
        <w:rPr>
          <w:rFonts w:ascii="標楷體" w:eastAsia="標楷體" w:hAnsi="標楷體" w:cs="Times New Roman"/>
        </w:rPr>
      </w:pPr>
      <w:r w:rsidRPr="005C79BB">
        <w:rPr>
          <w:rFonts w:ascii="標楷體" w:eastAsia="標楷體" w:hAnsi="標楷體" w:cs="Times New Roman" w:hint="eastAsia"/>
        </w:rPr>
        <w:tab/>
        <w:t>該值近年來一直維持變動少，</w:t>
      </w:r>
      <w:r w:rsidRPr="005C79BB">
        <w:rPr>
          <w:rFonts w:ascii="標楷體" w:eastAsia="標楷體" w:hAnsi="標楷體" w:cs="Times New Roman"/>
        </w:rPr>
        <w:t>雖然研發費用增加，但管理費用減少</w:t>
      </w:r>
      <w:r w:rsidRPr="005C79BB">
        <w:rPr>
          <w:rFonts w:ascii="標楷體" w:eastAsia="標楷體" w:hAnsi="標楷體" w:cs="Times New Roman" w:hint="eastAsia"/>
        </w:rPr>
        <w:t>，故預估值取前三年之平均。</w:t>
      </w:r>
    </w:p>
    <w:p w:rsidR="005C79BB" w:rsidRPr="005C79BB" w:rsidRDefault="005C79BB" w:rsidP="005C79BB">
      <w:pPr>
        <w:rPr>
          <w:rFonts w:ascii="標楷體" w:eastAsia="標楷體" w:hAnsi="標楷體" w:cs="Times New Roman"/>
        </w:rPr>
      </w:pPr>
    </w:p>
    <w:p w:rsidR="005C79BB" w:rsidRPr="00ED76EA" w:rsidRDefault="00463360" w:rsidP="005C79BB">
      <w:pPr>
        <w:rPr>
          <w:rFonts w:ascii="PMingLiu" w:hAnsi="PMingLiu" w:hint="eastAsia"/>
          <w:b/>
          <w:color w:val="000000"/>
          <w:szCs w:val="24"/>
        </w:rPr>
      </w:pPr>
      <w:r w:rsidRPr="00ED76EA">
        <w:rPr>
          <w:rFonts w:ascii="PMingLiu" w:hAnsi="PMingLiu" w:hint="eastAsia"/>
          <w:b/>
          <w:color w:val="000000"/>
          <w:szCs w:val="24"/>
        </w:rPr>
        <w:t>4.</w:t>
      </w:r>
      <w:r w:rsidR="005C79BB" w:rsidRPr="00ED76EA">
        <w:rPr>
          <w:rFonts w:ascii="PMingLiu" w:hAnsi="PMingLiu"/>
          <w:b/>
          <w:color w:val="000000"/>
          <w:szCs w:val="24"/>
        </w:rPr>
        <w:t>Effective income tax rate on core operations(τcore)</w:t>
      </w:r>
    </w:p>
    <w:p w:rsidR="005C79BB" w:rsidRPr="005C79BB" w:rsidRDefault="005C79BB" w:rsidP="005C79BB">
      <w:pPr>
        <w:rPr>
          <w:rFonts w:ascii="標楷體" w:eastAsia="標楷體" w:hAnsi="標楷體" w:cs="Times New Roman"/>
        </w:rPr>
      </w:pPr>
      <w:r w:rsidRPr="005C79BB">
        <w:rPr>
          <w:rFonts w:ascii="標楷體" w:eastAsia="標楷體" w:hAnsi="標楷體" w:cs="Times New Roman" w:hint="eastAsia"/>
        </w:rPr>
        <w:tab/>
        <w:t>預估採</w:t>
      </w:r>
      <w:r w:rsidRPr="005C79BB">
        <w:rPr>
          <w:rFonts w:ascii="標楷體" w:eastAsia="標楷體" w:hAnsi="標楷體" w:cs="Times New Roman"/>
        </w:rPr>
        <w:t>前三年平均</w:t>
      </w:r>
      <w:r w:rsidRPr="005C79BB">
        <w:rPr>
          <w:rFonts w:ascii="標楷體" w:eastAsia="標楷體" w:hAnsi="標楷體" w:cs="Times New Roman" w:hint="eastAsia"/>
        </w:rPr>
        <w:t>。</w:t>
      </w:r>
    </w:p>
    <w:p w:rsidR="005C79BB" w:rsidRPr="005C79BB" w:rsidRDefault="005C79BB" w:rsidP="005C79BB">
      <w:pPr>
        <w:rPr>
          <w:rFonts w:ascii="標楷體" w:eastAsia="標楷體" w:hAnsi="標楷體" w:cs="Times New Roman"/>
        </w:rPr>
      </w:pPr>
    </w:p>
    <w:p w:rsidR="005C79BB" w:rsidRPr="008E6494" w:rsidRDefault="00463360" w:rsidP="005C79BB">
      <w:pPr>
        <w:rPr>
          <w:rFonts w:ascii="PMingLiu" w:hAnsi="PMingLiu" w:hint="eastAsia"/>
          <w:b/>
          <w:color w:val="000000"/>
          <w:szCs w:val="24"/>
          <w:u w:val="single"/>
        </w:rPr>
      </w:pPr>
      <w:r w:rsidRPr="00ED76EA">
        <w:rPr>
          <w:rFonts w:ascii="PMingLiu" w:hAnsi="PMingLiu" w:hint="eastAsia"/>
          <w:b/>
          <w:color w:val="000000"/>
          <w:szCs w:val="24"/>
        </w:rPr>
        <w:t>5.</w:t>
      </w:r>
      <w:r w:rsidR="005C79BB" w:rsidRPr="00ED76EA">
        <w:rPr>
          <w:rFonts w:ascii="PMingLiu" w:hAnsi="PMingLiu"/>
          <w:b/>
          <w:color w:val="000000"/>
          <w:szCs w:val="24"/>
        </w:rPr>
        <w:t xml:space="preserve"> Change in depreciation and amortization</w:t>
      </w:r>
    </w:p>
    <w:p w:rsidR="005C79BB" w:rsidRPr="005C79BB" w:rsidRDefault="005C79BB" w:rsidP="005C79BB">
      <w:pPr>
        <w:rPr>
          <w:rFonts w:ascii="標楷體" w:eastAsia="標楷體" w:hAnsi="標楷體" w:cs="Times New Roman"/>
        </w:rPr>
      </w:pPr>
      <w:r w:rsidRPr="005C79BB">
        <w:rPr>
          <w:rFonts w:ascii="標楷體" w:eastAsia="標楷體" w:hAnsi="標楷體" w:cs="Times New Roman" w:hint="eastAsia"/>
        </w:rPr>
        <w:tab/>
      </w:r>
      <w:r w:rsidRPr="005C79BB">
        <w:rPr>
          <w:rFonts w:ascii="標楷體" w:eastAsia="標楷體" w:hAnsi="標楷體" w:cs="Times New Roman"/>
        </w:rPr>
        <w:t>因為近幾年投資</w:t>
      </w:r>
      <w:r w:rsidR="001A1CB7">
        <w:rPr>
          <w:rFonts w:ascii="標楷體" w:eastAsia="標楷體" w:hAnsi="標楷體" w:cs="Times New Roman" w:hint="eastAsia"/>
        </w:rPr>
        <w:t>併購大廠B+B且已拓展工廠</w:t>
      </w:r>
      <w:r w:rsidRPr="005C79BB">
        <w:rPr>
          <w:rFonts w:ascii="標楷體" w:eastAsia="標楷體" w:hAnsi="標楷體" w:cs="Times New Roman"/>
        </w:rPr>
        <w:t>，預期</w:t>
      </w:r>
      <w:r w:rsidR="001A1CB7">
        <w:rPr>
          <w:rFonts w:ascii="標楷體" w:eastAsia="標楷體" w:hAnsi="標楷體" w:cs="Times New Roman" w:hint="eastAsia"/>
        </w:rPr>
        <w:t>近日</w:t>
      </w:r>
      <w:r w:rsidR="001A1CB7">
        <w:rPr>
          <w:rFonts w:ascii="標楷體" w:eastAsia="標楷體" w:hAnsi="標楷體" w:cs="Times New Roman"/>
        </w:rPr>
        <w:t>再有</w:t>
      </w:r>
      <w:r w:rsidR="001A1CB7">
        <w:rPr>
          <w:rFonts w:ascii="標楷體" w:eastAsia="標楷體" w:hAnsi="標楷體" w:cs="Times New Roman" w:hint="eastAsia"/>
        </w:rPr>
        <w:t>如往年較大的</w:t>
      </w:r>
      <w:r w:rsidRPr="005C79BB">
        <w:rPr>
          <w:rFonts w:ascii="標楷體" w:eastAsia="標楷體" w:hAnsi="標楷體" w:cs="Times New Roman"/>
        </w:rPr>
        <w:t>投資，</w:t>
      </w:r>
      <w:r w:rsidR="001A1CB7">
        <w:rPr>
          <w:rFonts w:ascii="標楷體" w:eastAsia="標楷體" w:hAnsi="標楷體" w:cs="Times New Roman" w:hint="eastAsia"/>
        </w:rPr>
        <w:t>應而</w:t>
      </w:r>
      <w:r w:rsidRPr="005C79BB">
        <w:rPr>
          <w:rFonts w:ascii="標楷體" w:eastAsia="標楷體" w:hAnsi="標楷體" w:cs="Times New Roman"/>
        </w:rPr>
        <w:t>認為研華為穩定趨於保守的公司</w:t>
      </w:r>
      <w:r w:rsidRPr="005C79BB">
        <w:rPr>
          <w:rFonts w:ascii="標楷體" w:eastAsia="標楷體" w:hAnsi="標楷體" w:cs="Times New Roman" w:hint="eastAsia"/>
        </w:rPr>
        <w:t>，故預估未來之變動應大致相當於2015年</w:t>
      </w:r>
      <w:r w:rsidR="001A1CB7">
        <w:rPr>
          <w:rFonts w:ascii="標楷體" w:eastAsia="標楷體" w:hAnsi="標楷體" w:cs="Times New Roman" w:hint="eastAsia"/>
        </w:rPr>
        <w:t>。</w:t>
      </w:r>
    </w:p>
    <w:p w:rsidR="005C79BB" w:rsidRPr="005C79BB" w:rsidRDefault="005C79BB" w:rsidP="005C79BB">
      <w:pPr>
        <w:rPr>
          <w:rFonts w:ascii="標楷體" w:eastAsia="標楷體" w:hAnsi="標楷體" w:cs="Times New Roman"/>
        </w:rPr>
      </w:pPr>
    </w:p>
    <w:p w:rsidR="005C79BB" w:rsidRPr="00ED76EA" w:rsidRDefault="00463360" w:rsidP="005C79BB">
      <w:pPr>
        <w:rPr>
          <w:rFonts w:ascii="PMingLiu" w:hAnsi="PMingLiu" w:hint="eastAsia"/>
          <w:b/>
          <w:color w:val="000000"/>
          <w:szCs w:val="24"/>
        </w:rPr>
      </w:pPr>
      <w:r w:rsidRPr="00ED76EA">
        <w:rPr>
          <w:rFonts w:ascii="PMingLiu" w:hAnsi="PMingLiu" w:hint="eastAsia"/>
          <w:b/>
          <w:color w:val="000000"/>
          <w:szCs w:val="24"/>
        </w:rPr>
        <w:t>6.</w:t>
      </w:r>
      <w:r w:rsidR="005C79BB" w:rsidRPr="00ED76EA">
        <w:rPr>
          <w:rFonts w:ascii="PMingLiu" w:hAnsi="PMingLiu"/>
          <w:b/>
          <w:color w:val="000000"/>
          <w:szCs w:val="24"/>
        </w:rPr>
        <w:t xml:space="preserve"> Deferred taxes to income tax provision(δ)</w:t>
      </w:r>
    </w:p>
    <w:p w:rsidR="005C79BB" w:rsidRPr="005C79BB" w:rsidRDefault="005C79BB" w:rsidP="005C79BB">
      <w:pPr>
        <w:rPr>
          <w:rFonts w:ascii="標楷體" w:eastAsia="標楷體" w:hAnsi="標楷體" w:cs="Times New Roman"/>
        </w:rPr>
      </w:pPr>
      <w:r w:rsidRPr="005C79BB">
        <w:rPr>
          <w:rFonts w:ascii="標楷體" w:eastAsia="標楷體" w:hAnsi="標楷體" w:cs="Times New Roman" w:hint="eastAsia"/>
        </w:rPr>
        <w:tab/>
      </w:r>
      <w:r w:rsidR="00AE4B87" w:rsidRPr="00B271FB">
        <w:rPr>
          <w:rFonts w:ascii="標楷體" w:eastAsia="標楷體" w:hAnsi="標楷體" w:cs="新細明體" w:hint="eastAsia"/>
          <w:color w:val="434343"/>
          <w:kern w:val="0"/>
          <w:szCs w:val="24"/>
        </w:rPr>
        <w:t>預估採近五年平均值</w:t>
      </w:r>
      <w:r w:rsidR="00AE4B87">
        <w:rPr>
          <w:rFonts w:ascii="標楷體" w:eastAsia="標楷體" w:hAnsi="標楷體" w:cs="新細明體" w:hint="eastAsia"/>
          <w:color w:val="434343"/>
          <w:kern w:val="0"/>
          <w:szCs w:val="24"/>
        </w:rPr>
        <w:t>。</w:t>
      </w:r>
    </w:p>
    <w:p w:rsidR="005C79BB" w:rsidRPr="005C79BB" w:rsidRDefault="005C79BB" w:rsidP="005C79BB">
      <w:pPr>
        <w:rPr>
          <w:rFonts w:ascii="標楷體" w:eastAsia="標楷體" w:hAnsi="標楷體" w:cs="Times New Roman"/>
        </w:rPr>
      </w:pPr>
    </w:p>
    <w:p w:rsidR="005C79BB" w:rsidRPr="00ED76EA" w:rsidRDefault="00463360" w:rsidP="005C79BB">
      <w:pPr>
        <w:rPr>
          <w:rFonts w:ascii="PMingLiu" w:hAnsi="PMingLiu" w:hint="eastAsia"/>
          <w:b/>
          <w:color w:val="000000"/>
          <w:szCs w:val="24"/>
        </w:rPr>
      </w:pPr>
      <w:r w:rsidRPr="00ED76EA">
        <w:rPr>
          <w:rFonts w:ascii="PMingLiu" w:hAnsi="PMingLiu" w:hint="eastAsia"/>
          <w:b/>
          <w:color w:val="000000"/>
          <w:szCs w:val="24"/>
        </w:rPr>
        <w:t>7.</w:t>
      </w:r>
      <w:r w:rsidR="005C79BB" w:rsidRPr="00ED76EA">
        <w:rPr>
          <w:rFonts w:ascii="PMingLiu" w:hAnsi="PMingLiu"/>
          <w:b/>
          <w:color w:val="000000"/>
          <w:szCs w:val="24"/>
        </w:rPr>
        <w:t xml:space="preserve"> incremental working capital ratio(W)</w:t>
      </w:r>
    </w:p>
    <w:p w:rsidR="00AE4B87" w:rsidRDefault="005C79BB" w:rsidP="00AE4B87">
      <w:pPr>
        <w:rPr>
          <w:rFonts w:ascii="標楷體" w:eastAsia="標楷體" w:hAnsi="標楷體" w:cs="新細明體"/>
          <w:color w:val="434343"/>
          <w:kern w:val="0"/>
          <w:szCs w:val="24"/>
        </w:rPr>
      </w:pPr>
      <w:r w:rsidRPr="005C79BB">
        <w:rPr>
          <w:rFonts w:ascii="標楷體" w:eastAsia="標楷體" w:hAnsi="標楷體" w:cs="Times New Roman" w:hint="eastAsia"/>
        </w:rPr>
        <w:tab/>
      </w:r>
      <w:r w:rsidR="00AE4B87" w:rsidRPr="00B271FB">
        <w:rPr>
          <w:rFonts w:ascii="標楷體" w:eastAsia="標楷體" w:hAnsi="標楷體" w:cs="新細明體" w:hint="eastAsia"/>
          <w:color w:val="434343"/>
          <w:kern w:val="0"/>
          <w:szCs w:val="24"/>
        </w:rPr>
        <w:t>因</w:t>
      </w:r>
      <w:r w:rsidR="00AE4B87">
        <w:rPr>
          <w:rFonts w:ascii="標楷體" w:eastAsia="標楷體" w:hAnsi="標楷體" w:cs="新細明體"/>
          <w:color w:val="434343"/>
          <w:kern w:val="0"/>
          <w:szCs w:val="24"/>
        </w:rPr>
        <w:t>認</w:t>
      </w:r>
      <w:r w:rsidR="00AE4B87">
        <w:rPr>
          <w:rFonts w:ascii="標楷體" w:eastAsia="標楷體" w:hAnsi="標楷體" w:cs="新細明體" w:hint="eastAsia"/>
          <w:color w:val="434343"/>
          <w:kern w:val="0"/>
          <w:szCs w:val="24"/>
        </w:rPr>
        <w:t>定</w:t>
      </w:r>
      <w:r w:rsidR="00AE4B87" w:rsidRPr="00C66E4F">
        <w:rPr>
          <w:rFonts w:ascii="標楷體" w:eastAsia="標楷體" w:hAnsi="標楷體" w:cs="新細明體"/>
          <w:color w:val="434343"/>
          <w:kern w:val="0"/>
          <w:szCs w:val="24"/>
        </w:rPr>
        <w:t>研華為穩定</w:t>
      </w:r>
      <w:r w:rsidR="00AE4B87">
        <w:rPr>
          <w:rFonts w:ascii="標楷體" w:eastAsia="標楷體" w:hAnsi="標楷體" w:cs="新細明體" w:hint="eastAsia"/>
          <w:color w:val="434343"/>
          <w:kern w:val="0"/>
          <w:szCs w:val="24"/>
        </w:rPr>
        <w:t>、策略</w:t>
      </w:r>
      <w:r w:rsidR="00AE4B87" w:rsidRPr="00C66E4F">
        <w:rPr>
          <w:rFonts w:ascii="標楷體" w:eastAsia="標楷體" w:hAnsi="標楷體" w:cs="新細明體"/>
          <w:color w:val="434343"/>
          <w:kern w:val="0"/>
          <w:szCs w:val="24"/>
        </w:rPr>
        <w:t>趨於保守的公司</w:t>
      </w:r>
      <w:r w:rsidR="00AE4B87">
        <w:rPr>
          <w:rFonts w:ascii="標楷體" w:eastAsia="標楷體" w:hAnsi="標楷體" w:cs="新細明體" w:hint="eastAsia"/>
          <w:color w:val="434343"/>
          <w:kern w:val="0"/>
          <w:szCs w:val="24"/>
        </w:rPr>
        <w:t>，故認為研華接下來的</w:t>
      </w:r>
      <w:r w:rsidR="00AE4B87" w:rsidRPr="00B271FB">
        <w:rPr>
          <w:rFonts w:ascii="標楷體" w:eastAsia="標楷體" w:hAnsi="標楷體" w:cs="新細明體"/>
          <w:color w:val="434343"/>
          <w:kern w:val="0"/>
          <w:szCs w:val="24"/>
        </w:rPr>
        <w:t>working capital</w:t>
      </w:r>
      <w:r w:rsidR="00AE4B87">
        <w:rPr>
          <w:rFonts w:ascii="標楷體" w:eastAsia="標楷體" w:hAnsi="標楷體" w:cs="新細明體" w:hint="eastAsia"/>
          <w:color w:val="434343"/>
          <w:kern w:val="0"/>
          <w:szCs w:val="24"/>
        </w:rPr>
        <w:t>將維持較高，故預估未來之值取較前五年平均0.325稍高之值。</w:t>
      </w:r>
    </w:p>
    <w:p w:rsidR="005C79BB" w:rsidRPr="00AE4B87" w:rsidRDefault="005C79BB" w:rsidP="005C79BB">
      <w:pPr>
        <w:rPr>
          <w:rFonts w:ascii="標楷體" w:eastAsia="標楷體" w:hAnsi="標楷體" w:cs="Times New Roman"/>
        </w:rPr>
      </w:pPr>
    </w:p>
    <w:p w:rsidR="005C79BB" w:rsidRDefault="00463360" w:rsidP="005C79BB">
      <w:pPr>
        <w:rPr>
          <w:rFonts w:ascii="標楷體" w:eastAsia="標楷體" w:hAnsi="標楷體"/>
        </w:rPr>
      </w:pPr>
      <w:r w:rsidRPr="00ED76EA">
        <w:rPr>
          <w:rFonts w:ascii="PMingLiu" w:hAnsi="PMingLiu" w:hint="eastAsia"/>
          <w:b/>
          <w:color w:val="000000"/>
          <w:szCs w:val="24"/>
        </w:rPr>
        <w:t>8.</w:t>
      </w:r>
      <w:r w:rsidR="005C79BB" w:rsidRPr="00ED76EA">
        <w:rPr>
          <w:rFonts w:ascii="PMingLiu" w:hAnsi="PMingLiu"/>
          <w:b/>
          <w:color w:val="000000"/>
          <w:szCs w:val="24"/>
        </w:rPr>
        <w:t xml:space="preserve"> Incremental fixed capital ratio(f)</w:t>
      </w:r>
      <w:r w:rsidR="005C79BB" w:rsidRPr="00ED76EA">
        <w:rPr>
          <w:rFonts w:ascii="PMingLiu" w:hAnsi="PMingLiu" w:hint="eastAsia"/>
          <w:b/>
          <w:color w:val="000000"/>
          <w:szCs w:val="24"/>
        </w:rPr>
        <w:br/>
      </w:r>
      <w:r w:rsidR="005C79BB" w:rsidRPr="005C79BB">
        <w:rPr>
          <w:rFonts w:ascii="標楷體" w:eastAsia="標楷體" w:hAnsi="標楷體" w:cs="Times New Roman" w:hint="eastAsia"/>
        </w:rPr>
        <w:tab/>
        <w:t>因</w:t>
      </w:r>
      <w:r w:rsidR="005C79BB" w:rsidRPr="005C79BB">
        <w:rPr>
          <w:rFonts w:ascii="標楷體" w:eastAsia="標楷體" w:hAnsi="標楷體" w:cs="Times New Roman"/>
        </w:rPr>
        <w:t>認為</w:t>
      </w:r>
      <w:r w:rsidR="005C79BB" w:rsidRPr="005C79BB">
        <w:rPr>
          <w:rFonts w:ascii="標楷體" w:eastAsia="標楷體" w:hAnsi="標楷體" w:cs="Times New Roman" w:hint="eastAsia"/>
        </w:rPr>
        <w:t>將趨於</w:t>
      </w:r>
      <w:r w:rsidR="005C79BB" w:rsidRPr="005C79BB">
        <w:rPr>
          <w:rFonts w:ascii="標楷體" w:eastAsia="標楷體" w:hAnsi="標楷體" w:cs="Times New Roman"/>
        </w:rPr>
        <w:t>平穩，</w:t>
      </w:r>
      <w:r w:rsidR="005C79BB" w:rsidRPr="005C79BB">
        <w:rPr>
          <w:rFonts w:ascii="標楷體" w:eastAsia="標楷體" w:hAnsi="標楷體" w:cs="Times New Roman" w:hint="eastAsia"/>
        </w:rPr>
        <w:t>故</w:t>
      </w:r>
      <w:r w:rsidR="005C79BB" w:rsidRPr="005C79BB">
        <w:rPr>
          <w:rFonts w:ascii="標楷體" w:eastAsia="標楷體" w:hAnsi="標楷體" w:cs="Times New Roman"/>
        </w:rPr>
        <w:t>參照沒有資本支出的年</w:t>
      </w:r>
      <w:r w:rsidR="005C79BB" w:rsidRPr="005C79BB">
        <w:rPr>
          <w:rFonts w:ascii="標楷體" w:eastAsia="標楷體" w:hAnsi="標楷體" w:cs="Times New Roman" w:hint="eastAsia"/>
        </w:rPr>
        <w:t>分</w:t>
      </w:r>
      <w:r w:rsidR="005C79BB" w:rsidRPr="005C79BB">
        <w:rPr>
          <w:rFonts w:ascii="標楷體" w:eastAsia="標楷體" w:hAnsi="標楷體" w:cs="Times New Roman"/>
        </w:rPr>
        <w:t>，</w:t>
      </w:r>
      <w:r w:rsidR="005C79BB" w:rsidRPr="005C79BB">
        <w:rPr>
          <w:rFonts w:ascii="標楷體" w:eastAsia="標楷體" w:hAnsi="標楷體" w:cs="Times New Roman" w:hint="eastAsia"/>
        </w:rPr>
        <w:t>預估未來</w:t>
      </w:r>
      <w:r w:rsidR="005C79BB" w:rsidRPr="005C79BB">
        <w:rPr>
          <w:rFonts w:ascii="標楷體" w:eastAsia="標楷體" w:hAnsi="標楷體" w:cs="Times New Roman"/>
        </w:rPr>
        <w:t>數字稍高一些</w:t>
      </w:r>
      <w:r w:rsidR="005C79BB" w:rsidRPr="005C79BB">
        <w:rPr>
          <w:rFonts w:ascii="標楷體" w:eastAsia="標楷體" w:hAnsi="標楷體" w:cs="Times New Roman" w:hint="eastAsia"/>
        </w:rPr>
        <w:t>。</w:t>
      </w:r>
    </w:p>
    <w:p w:rsidR="008B0D16" w:rsidRPr="005C79BB" w:rsidRDefault="008B0D16" w:rsidP="005C79BB">
      <w:pPr>
        <w:rPr>
          <w:rFonts w:ascii="標楷體" w:eastAsia="標楷體" w:hAnsi="標楷體" w:cs="Times New Roman"/>
        </w:rPr>
      </w:pPr>
    </w:p>
    <w:p w:rsidR="005C79BB" w:rsidRPr="005C79BB" w:rsidRDefault="005C79BB">
      <w:pPr>
        <w:widowControl/>
        <w:rPr>
          <w:rFonts w:ascii="標楷體" w:eastAsia="標楷體" w:hAnsi="標楷體"/>
        </w:rPr>
      </w:pPr>
      <w:r w:rsidRPr="005C79BB">
        <w:rPr>
          <w:rFonts w:ascii="標楷體" w:eastAsia="標楷體" w:hAnsi="標楷體"/>
        </w:rPr>
        <w:br w:type="page"/>
      </w:r>
    </w:p>
    <w:p w:rsidR="005C79BB" w:rsidRDefault="005C79BB" w:rsidP="00C20BAC">
      <w:pPr>
        <w:sectPr w:rsidR="005C79BB" w:rsidSect="005C79BB">
          <w:pgSz w:w="11906" w:h="16838" w:code="9"/>
          <w:pgMar w:top="1440" w:right="709" w:bottom="1440" w:left="1134" w:header="851" w:footer="992" w:gutter="0"/>
          <w:cols w:space="425"/>
          <w:docGrid w:type="linesAndChars" w:linePitch="360"/>
        </w:sectPr>
      </w:pPr>
    </w:p>
    <w:p w:rsidR="001E534D" w:rsidRDefault="00FE089B" w:rsidP="001E534D">
      <w:r>
        <w:rPr>
          <w:noProof/>
        </w:rPr>
        <w:lastRenderedPageBreak/>
        <mc:AlternateContent>
          <mc:Choice Requires="wps">
            <w:drawing>
              <wp:anchor distT="0" distB="0" distL="114300" distR="114300" simplePos="0" relativeHeight="251687936" behindDoc="1" locked="0" layoutInCell="1" allowOverlap="1">
                <wp:simplePos x="0" y="0"/>
                <wp:positionH relativeFrom="column">
                  <wp:posOffset>5612765</wp:posOffset>
                </wp:positionH>
                <wp:positionV relativeFrom="paragraph">
                  <wp:posOffset>171450</wp:posOffset>
                </wp:positionV>
                <wp:extent cx="4033520" cy="320040"/>
                <wp:effectExtent l="0" t="0" r="5080" b="0"/>
                <wp:wrapTight wrapText="bothSides">
                  <wp:wrapPolygon edited="0">
                    <wp:start x="0" y="0"/>
                    <wp:lineTo x="0" y="20015"/>
                    <wp:lineTo x="21525" y="20015"/>
                    <wp:lineTo x="21525" y="0"/>
                    <wp:lineTo x="0" y="0"/>
                  </wp:wrapPolygon>
                </wp:wrapTight>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3520" cy="320040"/>
                        </a:xfrm>
                        <a:prstGeom prst="rect">
                          <a:avLst/>
                        </a:prstGeom>
                        <a:solidFill>
                          <a:srgbClr val="FFFFFF"/>
                        </a:solidFill>
                        <a:ln w="9525">
                          <a:noFill/>
                          <a:miter lim="800000"/>
                          <a:headEnd/>
                          <a:tailEnd/>
                        </a:ln>
                      </wps:spPr>
                      <wps:txbx>
                        <w:txbxContent>
                          <w:p w:rsidR="00A03577" w:rsidRDefault="00A03577" w:rsidP="001E534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41.95pt;margin-top:13.5pt;width:317.6pt;height:25.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CJJOQIAACgEAAAOAAAAZHJzL2Uyb0RvYy54bWysk11uEzEQx9+RuIPld7KbTULbVTZVSQlC&#10;Kh9S4QBerzdr4fUY28luuEAlDlCeOQAH4EDtORh70zQqbwg/WLZn/PfMb8bz875VZCusk6ALOh6l&#10;lAjNoZJ6XdDPn1YvTilxnumKKdCioDvh6Pni+bN5Z3KRQQOqEpagiHZ5ZwraeG/yJHG8ES1zIzBC&#10;o7EG2zKPW7tOKss6VG9VkqXpy6QDWxkLXDiHp5eDkS6ifl0L7j/UtROeqIJibD7ONs5lmJPFnOVr&#10;y0wj+T4M9g9RtExqfPQgdck8Ixsr/5JqJbfgoPYjDm0CdS25iDlgNuP0STbXDTMi5oJwnDlgcv9P&#10;lr/ffrREVgXNxieUaNZike5vb+5+/bi//X338zvJAqPOuBxdrw06+/4V9FjrmK8zV8C/OKJh2TC9&#10;FhfWQtcIVmGM43AzObo66LggUnbvoMKn2MZDFOpr2waAiISgOtZqd6iP6D3heDhNJ5NZhiaOtgmW&#10;fxoLmLD84baxzr8R0JKwKKjF+kd1tr1yPkTD8geX8JgDJauVVCpu7LpcKku2DHtlFUdM4Imb0qQr&#10;6Nksm0VlDeF+bKNWeuxlJduCnqZhDN0VaLzWVXTxTKphjZEovccTiAxsfF/2sRqRXUBXQrVDXhaG&#10;1sWvhosG7DdKOmzbgrqvG2YFJeqtRuZn4ylCIT5uprOTQMseW8pjC9McpQrqKRmWSx//RsRhLrA2&#10;KxmxPUayDxnbMdLcf53Q78f76PX4wRd/AAAA//8DAFBLAwQUAAYACAAAACEANvddj+AAAAAKAQAA&#10;DwAAAGRycy9kb3ducmV2LnhtbEyPMU/DMBCFdyT+g3VIbNRJoU2axqkQEgvqQAsD4zVx45D4HGKn&#10;Df+e61TG031673v5ZrKdOOnBN44UxLMIhKbSVQ3VCj4/Xh9SED4gVdg50gp+tYdNcXuTY1a5M+30&#10;aR9qwSHkM1RgQugzKX1ptEU/c70m/h3dYDHwOdSyGvDM4baT8yhaSosNcYPBXr8YXbb70XLJ1pfj&#10;zv18x9tWfpl2iYt386bU/d30vAYR9BSuMFz0WR0Kdjq4kSovOgVp+rhiVME84U0XYBGvYhAHBUny&#10;BLLI5f8JxR8AAAD//wMAUEsBAi0AFAAGAAgAAAAhALaDOJL+AAAA4QEAABMAAAAAAAAAAAAAAAAA&#10;AAAAAFtDb250ZW50X1R5cGVzXS54bWxQSwECLQAUAAYACAAAACEAOP0h/9YAAACUAQAACwAAAAAA&#10;AAAAAAAAAAAvAQAAX3JlbHMvLnJlbHNQSwECLQAUAAYACAAAACEAyYwiSTkCAAAoBAAADgAAAAAA&#10;AAAAAAAAAAAuAgAAZHJzL2Uyb0RvYy54bWxQSwECLQAUAAYACAAAACEANvddj+AAAAAKAQAADwAA&#10;AAAAAAAAAAAAAACTBAAAZHJzL2Rvd25yZXYueG1sUEsFBgAAAAAEAAQA8wAAAKAFAAAAAA==&#10;" stroked="f">
                <v:textbox style="mso-fit-shape-to-text:t">
                  <w:txbxContent>
                    <w:p w:rsidR="00A03577" w:rsidRDefault="00A03577" w:rsidP="001E534D"/>
                  </w:txbxContent>
                </v:textbox>
                <w10:wrap type="tight"/>
              </v:shape>
            </w:pict>
          </mc:Fallback>
        </mc:AlternateContent>
      </w:r>
    </w:p>
    <w:p w:rsidR="00C20BAC" w:rsidRPr="001E534D" w:rsidRDefault="001E534D" w:rsidP="00C20BAC">
      <w:pPr>
        <w:rPr>
          <w:rFonts w:ascii="標楷體" w:eastAsia="標楷體" w:hAnsi="標楷體"/>
          <w:b/>
          <w:sz w:val="28"/>
          <w:szCs w:val="28"/>
        </w:rPr>
      </w:pPr>
      <w:r>
        <w:rPr>
          <w:rFonts w:ascii="標楷體" w:eastAsia="標楷體" w:hAnsi="標楷體" w:hint="eastAsia"/>
          <w:b/>
          <w:sz w:val="28"/>
          <w:szCs w:val="28"/>
        </w:rPr>
        <w:t>凌華Forecasting</w:t>
      </w:r>
    </w:p>
    <w:tbl>
      <w:tblPr>
        <w:tblStyle w:val="GridTable5DarkAccent1"/>
        <w:tblW w:w="5000" w:type="pct"/>
        <w:tblLook w:val="04A0" w:firstRow="1" w:lastRow="0" w:firstColumn="1" w:lastColumn="0" w:noHBand="0" w:noVBand="1"/>
      </w:tblPr>
      <w:tblGrid>
        <w:gridCol w:w="5223"/>
        <w:gridCol w:w="738"/>
        <w:gridCol w:w="894"/>
        <w:gridCol w:w="894"/>
        <w:gridCol w:w="818"/>
        <w:gridCol w:w="895"/>
        <w:gridCol w:w="904"/>
        <w:gridCol w:w="799"/>
        <w:gridCol w:w="837"/>
        <w:gridCol w:w="837"/>
        <w:gridCol w:w="1335"/>
      </w:tblGrid>
      <w:tr w:rsidR="00C20BAC" w:rsidRPr="00F24ED3" w:rsidTr="00C20B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47" w:type="pct"/>
            <w:noWrap/>
            <w:hideMark/>
          </w:tcPr>
          <w:p w:rsidR="00C20BAC" w:rsidRPr="00F24ED3" w:rsidRDefault="00C20BAC" w:rsidP="00C20BAC">
            <w:pPr>
              <w:widowControl/>
              <w:rPr>
                <w:rFonts w:ascii="Times New Roman" w:eastAsia="Times New Roman" w:hAnsi="Times New Roman" w:cs="Times New Roman"/>
                <w:kern w:val="0"/>
                <w:sz w:val="20"/>
                <w:szCs w:val="20"/>
              </w:rPr>
            </w:pPr>
            <w:r w:rsidRPr="00F24ED3">
              <w:rPr>
                <w:rFonts w:ascii="新細明體" w:eastAsia="新細明體" w:hAnsi="新細明體" w:cs="新細明體" w:hint="eastAsia"/>
                <w:kern w:val="0"/>
                <w:szCs w:val="24"/>
              </w:rPr>
              <w:t>凌華  Initial Free Cash Flow Forecast</w:t>
            </w:r>
          </w:p>
        </w:tc>
        <w:tc>
          <w:tcPr>
            <w:tcW w:w="1820" w:type="pct"/>
            <w:gridSpan w:val="6"/>
            <w:noWrap/>
            <w:hideMark/>
          </w:tcPr>
          <w:p w:rsidR="00C20BAC" w:rsidRPr="00F24ED3" w:rsidRDefault="00C20BAC" w:rsidP="0019687D">
            <w:pPr>
              <w:widowControl/>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r w:rsidRPr="00F24ED3">
              <w:rPr>
                <w:rFonts w:ascii="新細明體" w:eastAsia="新細明體" w:hAnsi="新細明體" w:cs="新細明體" w:hint="eastAsia"/>
                <w:kern w:val="0"/>
                <w:szCs w:val="24"/>
              </w:rPr>
              <w:t>Historical Data</w:t>
            </w:r>
          </w:p>
        </w:tc>
        <w:tc>
          <w:tcPr>
            <w:tcW w:w="1334" w:type="pct"/>
            <w:gridSpan w:val="4"/>
            <w:noWrap/>
            <w:hideMark/>
          </w:tcPr>
          <w:p w:rsidR="00C20BAC" w:rsidRPr="00F24ED3" w:rsidRDefault="00C20BAC" w:rsidP="0019687D">
            <w:pPr>
              <w:widowControl/>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r w:rsidRPr="00F24ED3">
              <w:rPr>
                <w:rFonts w:ascii="新細明體" w:eastAsia="新細明體" w:hAnsi="新細明體" w:cs="新細明體" w:hint="eastAsia"/>
                <w:kern w:val="0"/>
                <w:szCs w:val="24"/>
              </w:rPr>
              <w:t>Forecast Data</w:t>
            </w:r>
          </w:p>
        </w:tc>
      </w:tr>
      <w:tr w:rsidR="00C20BAC" w:rsidRPr="00F24ED3" w:rsidTr="00C20BA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Year</w:t>
            </w:r>
          </w:p>
        </w:tc>
        <w:tc>
          <w:tcPr>
            <w:tcW w:w="265"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b/>
                <w:color w:val="000000"/>
                <w:kern w:val="0"/>
                <w:szCs w:val="24"/>
              </w:rPr>
            </w:pPr>
            <w:r w:rsidRPr="00F24ED3">
              <w:rPr>
                <w:rFonts w:ascii="新細明體" w:eastAsia="新細明體" w:hAnsi="新細明體" w:cs="新細明體" w:hint="eastAsia"/>
                <w:b/>
                <w:color w:val="000000"/>
                <w:kern w:val="0"/>
                <w:szCs w:val="24"/>
              </w:rPr>
              <w:t>2010</w:t>
            </w:r>
          </w:p>
        </w:tc>
        <w:tc>
          <w:tcPr>
            <w:tcW w:w="320"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b/>
                <w:color w:val="000000"/>
                <w:kern w:val="0"/>
                <w:szCs w:val="24"/>
              </w:rPr>
            </w:pPr>
            <w:r w:rsidRPr="00F24ED3">
              <w:rPr>
                <w:rFonts w:ascii="新細明體" w:eastAsia="新細明體" w:hAnsi="新細明體" w:cs="新細明體" w:hint="eastAsia"/>
                <w:b/>
                <w:color w:val="000000"/>
                <w:kern w:val="0"/>
                <w:szCs w:val="24"/>
              </w:rPr>
              <w:t>2011</w:t>
            </w:r>
          </w:p>
        </w:tc>
        <w:tc>
          <w:tcPr>
            <w:tcW w:w="320"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b/>
                <w:color w:val="000000"/>
                <w:kern w:val="0"/>
                <w:szCs w:val="24"/>
              </w:rPr>
            </w:pPr>
            <w:r w:rsidRPr="00F24ED3">
              <w:rPr>
                <w:rFonts w:ascii="新細明體" w:eastAsia="新細明體" w:hAnsi="新細明體" w:cs="新細明體" w:hint="eastAsia"/>
                <w:b/>
                <w:color w:val="000000"/>
                <w:kern w:val="0"/>
                <w:szCs w:val="24"/>
              </w:rPr>
              <w:t>2012</w:t>
            </w:r>
          </w:p>
        </w:tc>
        <w:tc>
          <w:tcPr>
            <w:tcW w:w="272"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b/>
                <w:color w:val="000000"/>
                <w:kern w:val="0"/>
                <w:szCs w:val="24"/>
              </w:rPr>
            </w:pPr>
            <w:r w:rsidRPr="00F24ED3">
              <w:rPr>
                <w:rFonts w:ascii="新細明體" w:eastAsia="新細明體" w:hAnsi="新細明體" w:cs="新細明體" w:hint="eastAsia"/>
                <w:b/>
                <w:color w:val="000000"/>
                <w:kern w:val="0"/>
                <w:szCs w:val="24"/>
              </w:rPr>
              <w:t>2013</w:t>
            </w:r>
          </w:p>
        </w:tc>
        <w:tc>
          <w:tcPr>
            <w:tcW w:w="320"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b/>
                <w:color w:val="000000"/>
                <w:kern w:val="0"/>
                <w:szCs w:val="24"/>
              </w:rPr>
            </w:pPr>
            <w:r w:rsidRPr="00F24ED3">
              <w:rPr>
                <w:rFonts w:ascii="新細明體" w:eastAsia="新細明體" w:hAnsi="新細明體" w:cs="新細明體" w:hint="eastAsia"/>
                <w:b/>
                <w:color w:val="000000"/>
                <w:kern w:val="0"/>
                <w:szCs w:val="24"/>
              </w:rPr>
              <w:t>2014</w:t>
            </w:r>
          </w:p>
        </w:tc>
        <w:tc>
          <w:tcPr>
            <w:tcW w:w="320"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b/>
                <w:color w:val="000000"/>
                <w:kern w:val="0"/>
                <w:szCs w:val="24"/>
              </w:rPr>
            </w:pPr>
            <w:r w:rsidRPr="00F24ED3">
              <w:rPr>
                <w:rFonts w:ascii="新細明體" w:eastAsia="新細明體" w:hAnsi="新細明體" w:cs="新細明體" w:hint="eastAsia"/>
                <w:b/>
                <w:color w:val="000000"/>
                <w:kern w:val="0"/>
                <w:szCs w:val="24"/>
              </w:rPr>
              <w:t>2015</w:t>
            </w:r>
          </w:p>
        </w:tc>
        <w:tc>
          <w:tcPr>
            <w:tcW w:w="286"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b/>
                <w:color w:val="000000"/>
                <w:kern w:val="0"/>
                <w:szCs w:val="24"/>
              </w:rPr>
            </w:pPr>
            <w:r w:rsidRPr="00F24ED3">
              <w:rPr>
                <w:rFonts w:ascii="新細明體" w:eastAsia="新細明體" w:hAnsi="新細明體" w:cs="新細明體" w:hint="eastAsia"/>
                <w:b/>
                <w:color w:val="000000"/>
                <w:kern w:val="0"/>
                <w:szCs w:val="24"/>
              </w:rPr>
              <w:t>2016</w:t>
            </w:r>
          </w:p>
        </w:tc>
        <w:tc>
          <w:tcPr>
            <w:tcW w:w="286"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b/>
                <w:color w:val="000000"/>
                <w:kern w:val="0"/>
                <w:szCs w:val="24"/>
              </w:rPr>
            </w:pPr>
            <w:r w:rsidRPr="00F24ED3">
              <w:rPr>
                <w:rFonts w:ascii="新細明體" w:eastAsia="新細明體" w:hAnsi="新細明體" w:cs="新細明體" w:hint="eastAsia"/>
                <w:b/>
                <w:color w:val="000000"/>
                <w:kern w:val="0"/>
                <w:szCs w:val="24"/>
              </w:rPr>
              <w:t>2017</w:t>
            </w:r>
          </w:p>
        </w:tc>
        <w:tc>
          <w:tcPr>
            <w:tcW w:w="286"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b/>
                <w:color w:val="000000"/>
                <w:kern w:val="0"/>
                <w:szCs w:val="24"/>
              </w:rPr>
            </w:pPr>
            <w:r w:rsidRPr="00F24ED3">
              <w:rPr>
                <w:rFonts w:ascii="新細明體" w:eastAsia="新細明體" w:hAnsi="新細明體" w:cs="新細明體" w:hint="eastAsia"/>
                <w:b/>
                <w:color w:val="000000"/>
                <w:kern w:val="0"/>
                <w:szCs w:val="24"/>
              </w:rPr>
              <w:t>2018</w:t>
            </w:r>
          </w:p>
        </w:tc>
        <w:tc>
          <w:tcPr>
            <w:tcW w:w="476" w:type="pct"/>
            <w:noWrap/>
            <w:hideMark/>
          </w:tcPr>
          <w:p w:rsidR="00C20BAC" w:rsidRPr="00F24ED3" w:rsidRDefault="00C20BAC" w:rsidP="00C20BAC">
            <w:pPr>
              <w:widowControl/>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b/>
                <w:color w:val="000000"/>
                <w:kern w:val="0"/>
                <w:szCs w:val="24"/>
              </w:rPr>
            </w:pPr>
            <w:r w:rsidRPr="00F24ED3">
              <w:rPr>
                <w:rFonts w:ascii="新細明體" w:eastAsia="新細明體" w:hAnsi="新細明體" w:cs="新細明體" w:hint="eastAsia"/>
                <w:b/>
                <w:color w:val="000000"/>
                <w:kern w:val="0"/>
                <w:szCs w:val="24"/>
              </w:rPr>
              <w:t>2019(終值)</w:t>
            </w:r>
          </w:p>
        </w:tc>
      </w:tr>
      <w:tr w:rsidR="00C20BAC" w:rsidRPr="00F24ED3" w:rsidTr="00C20BAC">
        <w:trPr>
          <w:trHeight w:val="340"/>
        </w:trPr>
        <w:tc>
          <w:tcPr>
            <w:cnfStyle w:val="001000000000" w:firstRow="0" w:lastRow="0" w:firstColumn="1" w:lastColumn="0" w:oddVBand="0" w:evenVBand="0" w:oddHBand="0" w:evenHBand="0" w:firstRowFirstColumn="0" w:firstRowLastColumn="0" w:lastRowFirstColumn="0" w:lastRowLastColumn="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Revenue Growth(gs)</w:t>
            </w:r>
          </w:p>
        </w:tc>
        <w:tc>
          <w:tcPr>
            <w:tcW w:w="265"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0.715 </w:t>
            </w:r>
          </w:p>
        </w:tc>
        <w:tc>
          <w:tcPr>
            <w:tcW w:w="320"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0.092 </w:t>
            </w:r>
          </w:p>
        </w:tc>
        <w:tc>
          <w:tcPr>
            <w:tcW w:w="320"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0.118 </w:t>
            </w:r>
          </w:p>
        </w:tc>
        <w:tc>
          <w:tcPr>
            <w:tcW w:w="272"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0.158 </w:t>
            </w:r>
          </w:p>
        </w:tc>
        <w:tc>
          <w:tcPr>
            <w:tcW w:w="320"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0.242 </w:t>
            </w:r>
          </w:p>
        </w:tc>
        <w:tc>
          <w:tcPr>
            <w:tcW w:w="320"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0.127 </w:t>
            </w:r>
          </w:p>
        </w:tc>
        <w:tc>
          <w:tcPr>
            <w:tcW w:w="286" w:type="pct"/>
            <w:noWrap/>
            <w:hideMark/>
          </w:tcPr>
          <w:p w:rsidR="00C20BAC" w:rsidRPr="00F24ED3" w:rsidRDefault="00C20BAC" w:rsidP="0019687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0.</w:t>
            </w:r>
            <w:r w:rsidR="0019687D">
              <w:rPr>
                <w:rFonts w:ascii="新細明體" w:eastAsia="新細明體" w:hAnsi="新細明體" w:cs="新細明體" w:hint="eastAsia"/>
                <w:color w:val="000000"/>
                <w:kern w:val="0"/>
                <w:szCs w:val="24"/>
              </w:rPr>
              <w:t>151</w:t>
            </w:r>
            <w:r w:rsidRPr="00F24ED3">
              <w:rPr>
                <w:rFonts w:ascii="新細明體" w:eastAsia="新細明體" w:hAnsi="新細明體" w:cs="新細明體" w:hint="eastAsia"/>
                <w:color w:val="000000"/>
                <w:kern w:val="0"/>
                <w:szCs w:val="24"/>
              </w:rPr>
              <w:t xml:space="preserve"> </w:t>
            </w:r>
          </w:p>
        </w:tc>
        <w:tc>
          <w:tcPr>
            <w:tcW w:w="286" w:type="pct"/>
            <w:noWrap/>
            <w:hideMark/>
          </w:tcPr>
          <w:p w:rsidR="00C20BAC" w:rsidRPr="00F24ED3" w:rsidRDefault="00C20BAC" w:rsidP="0019687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0.</w:t>
            </w:r>
            <w:r w:rsidR="0019687D">
              <w:rPr>
                <w:rFonts w:ascii="新細明體" w:eastAsia="新細明體" w:hAnsi="新細明體" w:cs="新細明體" w:hint="eastAsia"/>
                <w:color w:val="000000"/>
                <w:kern w:val="0"/>
                <w:szCs w:val="24"/>
              </w:rPr>
              <w:t>1552</w:t>
            </w:r>
            <w:r w:rsidRPr="00F24ED3">
              <w:rPr>
                <w:rFonts w:ascii="新細明體" w:eastAsia="新細明體" w:hAnsi="新細明體" w:cs="新細明體" w:hint="eastAsia"/>
                <w:color w:val="000000"/>
                <w:kern w:val="0"/>
                <w:szCs w:val="24"/>
              </w:rPr>
              <w:t xml:space="preserve"> </w:t>
            </w:r>
          </w:p>
        </w:tc>
        <w:tc>
          <w:tcPr>
            <w:tcW w:w="286" w:type="pct"/>
            <w:noWrap/>
            <w:hideMark/>
          </w:tcPr>
          <w:p w:rsidR="00C20BAC" w:rsidRPr="00F24ED3" w:rsidRDefault="00C20BAC" w:rsidP="0019687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0.</w:t>
            </w:r>
            <w:r w:rsidR="0019687D">
              <w:rPr>
                <w:rFonts w:ascii="新細明體" w:eastAsia="新細明體" w:hAnsi="新細明體" w:cs="新細明體" w:hint="eastAsia"/>
                <w:color w:val="000000"/>
                <w:kern w:val="0"/>
                <w:szCs w:val="24"/>
              </w:rPr>
              <w:t>1637</w:t>
            </w:r>
            <w:r w:rsidRPr="00F24ED3">
              <w:rPr>
                <w:rFonts w:ascii="新細明體" w:eastAsia="新細明體" w:hAnsi="新細明體" w:cs="新細明體" w:hint="eastAsia"/>
                <w:color w:val="000000"/>
                <w:kern w:val="0"/>
                <w:szCs w:val="24"/>
              </w:rPr>
              <w:t xml:space="preserve"> </w:t>
            </w:r>
          </w:p>
        </w:tc>
        <w:tc>
          <w:tcPr>
            <w:tcW w:w="476" w:type="pct"/>
            <w:noWrap/>
            <w:hideMark/>
          </w:tcPr>
          <w:p w:rsidR="00C20BAC" w:rsidRPr="00F24ED3" w:rsidRDefault="00C20BAC" w:rsidP="0019687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0.16</w:t>
            </w:r>
            <w:r w:rsidR="0019687D">
              <w:rPr>
                <w:rFonts w:ascii="新細明體" w:eastAsia="新細明體" w:hAnsi="新細明體" w:cs="新細明體" w:hint="eastAsia"/>
                <w:color w:val="000000"/>
                <w:kern w:val="0"/>
                <w:szCs w:val="24"/>
              </w:rPr>
              <w:t>81</w:t>
            </w:r>
            <w:r w:rsidRPr="00F24ED3">
              <w:rPr>
                <w:rFonts w:ascii="新細明體" w:eastAsia="新細明體" w:hAnsi="新細明體" w:cs="新細明體" w:hint="eastAsia"/>
                <w:color w:val="000000"/>
                <w:kern w:val="0"/>
                <w:szCs w:val="24"/>
              </w:rPr>
              <w:t xml:space="preserve"> </w:t>
            </w:r>
          </w:p>
        </w:tc>
      </w:tr>
      <w:tr w:rsidR="00C20BAC" w:rsidRPr="00F24ED3" w:rsidTr="00C20BA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Gross Margin Percentage(gm)</w:t>
            </w:r>
          </w:p>
        </w:tc>
        <w:tc>
          <w:tcPr>
            <w:tcW w:w="265"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0.451 </w:t>
            </w:r>
          </w:p>
        </w:tc>
        <w:tc>
          <w:tcPr>
            <w:tcW w:w="320"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0.431 </w:t>
            </w:r>
          </w:p>
        </w:tc>
        <w:tc>
          <w:tcPr>
            <w:tcW w:w="320"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0.409 </w:t>
            </w:r>
          </w:p>
        </w:tc>
        <w:tc>
          <w:tcPr>
            <w:tcW w:w="272"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0.406 </w:t>
            </w:r>
          </w:p>
        </w:tc>
        <w:tc>
          <w:tcPr>
            <w:tcW w:w="320"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0.416 </w:t>
            </w:r>
          </w:p>
        </w:tc>
        <w:tc>
          <w:tcPr>
            <w:tcW w:w="320"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0.413 </w:t>
            </w:r>
          </w:p>
        </w:tc>
        <w:tc>
          <w:tcPr>
            <w:tcW w:w="286"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0.412 </w:t>
            </w:r>
          </w:p>
        </w:tc>
        <w:tc>
          <w:tcPr>
            <w:tcW w:w="286"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0.412 </w:t>
            </w:r>
          </w:p>
        </w:tc>
        <w:tc>
          <w:tcPr>
            <w:tcW w:w="286"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0.412 </w:t>
            </w:r>
          </w:p>
        </w:tc>
        <w:tc>
          <w:tcPr>
            <w:tcW w:w="476"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0.412 </w:t>
            </w:r>
          </w:p>
        </w:tc>
      </w:tr>
      <w:tr w:rsidR="00C20BAC" w:rsidRPr="00F24ED3" w:rsidTr="00C20BAC">
        <w:trPr>
          <w:trHeight w:val="340"/>
        </w:trPr>
        <w:tc>
          <w:tcPr>
            <w:cnfStyle w:val="001000000000" w:firstRow="0" w:lastRow="0" w:firstColumn="1" w:lastColumn="0" w:oddVBand="0" w:evenVBand="0" w:oddHBand="0" w:evenHBand="0" w:firstRowFirstColumn="0" w:firstRowLastColumn="0" w:lastRowFirstColumn="0" w:lastRowLastColumn="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Operating expenses to revenues(a)</w:t>
            </w:r>
          </w:p>
        </w:tc>
        <w:tc>
          <w:tcPr>
            <w:tcW w:w="265"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0.292 </w:t>
            </w:r>
          </w:p>
        </w:tc>
        <w:tc>
          <w:tcPr>
            <w:tcW w:w="320"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0.324 </w:t>
            </w:r>
          </w:p>
        </w:tc>
        <w:tc>
          <w:tcPr>
            <w:tcW w:w="320"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0.351 </w:t>
            </w:r>
          </w:p>
        </w:tc>
        <w:tc>
          <w:tcPr>
            <w:tcW w:w="272"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0.327 </w:t>
            </w:r>
          </w:p>
        </w:tc>
        <w:tc>
          <w:tcPr>
            <w:tcW w:w="320"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0.330 </w:t>
            </w:r>
          </w:p>
        </w:tc>
        <w:tc>
          <w:tcPr>
            <w:tcW w:w="320"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0.327 </w:t>
            </w:r>
          </w:p>
        </w:tc>
        <w:tc>
          <w:tcPr>
            <w:tcW w:w="286"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0.328 </w:t>
            </w:r>
          </w:p>
        </w:tc>
        <w:tc>
          <w:tcPr>
            <w:tcW w:w="286"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0.328 </w:t>
            </w:r>
          </w:p>
        </w:tc>
        <w:tc>
          <w:tcPr>
            <w:tcW w:w="286"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0.328 </w:t>
            </w:r>
          </w:p>
        </w:tc>
        <w:tc>
          <w:tcPr>
            <w:tcW w:w="476"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0.328 </w:t>
            </w:r>
          </w:p>
        </w:tc>
      </w:tr>
      <w:tr w:rsidR="00C20BAC" w:rsidRPr="00F24ED3" w:rsidTr="00C20BA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Effective income tax rate on core operations(τcore)</w:t>
            </w:r>
          </w:p>
        </w:tc>
        <w:tc>
          <w:tcPr>
            <w:tcW w:w="265"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0.102 </w:t>
            </w:r>
          </w:p>
        </w:tc>
        <w:tc>
          <w:tcPr>
            <w:tcW w:w="320"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FF0000"/>
                <w:kern w:val="0"/>
                <w:szCs w:val="24"/>
              </w:rPr>
            </w:pPr>
            <w:r w:rsidRPr="00F24ED3">
              <w:rPr>
                <w:rFonts w:ascii="新細明體" w:eastAsia="新細明體" w:hAnsi="新細明體" w:cs="新細明體" w:hint="eastAsia"/>
                <w:color w:val="FF0000"/>
                <w:kern w:val="0"/>
                <w:szCs w:val="24"/>
              </w:rPr>
              <w:t>(0.009)</w:t>
            </w:r>
          </w:p>
        </w:tc>
        <w:tc>
          <w:tcPr>
            <w:tcW w:w="320"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0.202 </w:t>
            </w:r>
          </w:p>
        </w:tc>
        <w:tc>
          <w:tcPr>
            <w:tcW w:w="272"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0.172 </w:t>
            </w:r>
          </w:p>
        </w:tc>
        <w:tc>
          <w:tcPr>
            <w:tcW w:w="320"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0.262 </w:t>
            </w:r>
          </w:p>
        </w:tc>
        <w:tc>
          <w:tcPr>
            <w:tcW w:w="320"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0.192 </w:t>
            </w:r>
          </w:p>
        </w:tc>
        <w:tc>
          <w:tcPr>
            <w:tcW w:w="286" w:type="pct"/>
            <w:noWrap/>
            <w:hideMark/>
          </w:tcPr>
          <w:p w:rsidR="00C20BAC" w:rsidRPr="00F24ED3" w:rsidRDefault="0019687D" w:rsidP="0019687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Pr>
                <w:rFonts w:ascii="新細明體" w:eastAsia="新細明體" w:hAnsi="新細明體" w:cs="新細明體" w:hint="eastAsia"/>
                <w:color w:val="000000"/>
                <w:kern w:val="0"/>
                <w:szCs w:val="24"/>
              </w:rPr>
              <w:t>0.153</w:t>
            </w:r>
            <w:r w:rsidR="00C20BAC" w:rsidRPr="00F24ED3">
              <w:rPr>
                <w:rFonts w:ascii="新細明體" w:eastAsia="新細明體" w:hAnsi="新細明體" w:cs="新細明體" w:hint="eastAsia"/>
                <w:color w:val="000000"/>
                <w:kern w:val="0"/>
                <w:szCs w:val="24"/>
              </w:rPr>
              <w:t xml:space="preserve"> </w:t>
            </w:r>
          </w:p>
        </w:tc>
        <w:tc>
          <w:tcPr>
            <w:tcW w:w="286" w:type="pct"/>
            <w:noWrap/>
            <w:hideMark/>
          </w:tcPr>
          <w:p w:rsidR="00C20BAC" w:rsidRPr="00F24ED3" w:rsidRDefault="0019687D"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Pr>
                <w:rFonts w:ascii="新細明體" w:eastAsia="新細明體" w:hAnsi="新細明體" w:cs="新細明體" w:hint="eastAsia"/>
                <w:color w:val="000000"/>
                <w:kern w:val="0"/>
                <w:szCs w:val="24"/>
              </w:rPr>
              <w:t>0.153</w:t>
            </w:r>
            <w:r w:rsidR="00C20BAC" w:rsidRPr="00F24ED3">
              <w:rPr>
                <w:rFonts w:ascii="新細明體" w:eastAsia="新細明體" w:hAnsi="新細明體" w:cs="新細明體" w:hint="eastAsia"/>
                <w:color w:val="000000"/>
                <w:kern w:val="0"/>
                <w:szCs w:val="24"/>
              </w:rPr>
              <w:t xml:space="preserve"> </w:t>
            </w:r>
          </w:p>
        </w:tc>
        <w:tc>
          <w:tcPr>
            <w:tcW w:w="286" w:type="pct"/>
            <w:noWrap/>
            <w:hideMark/>
          </w:tcPr>
          <w:p w:rsidR="00C20BAC" w:rsidRPr="00F24ED3" w:rsidRDefault="0019687D"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Pr>
                <w:rFonts w:ascii="新細明體" w:eastAsia="新細明體" w:hAnsi="新細明體" w:cs="新細明體" w:hint="eastAsia"/>
                <w:color w:val="000000"/>
                <w:kern w:val="0"/>
                <w:szCs w:val="24"/>
              </w:rPr>
              <w:t>0.153</w:t>
            </w:r>
            <w:r w:rsidR="00C20BAC" w:rsidRPr="00F24ED3">
              <w:rPr>
                <w:rFonts w:ascii="新細明體" w:eastAsia="新細明體" w:hAnsi="新細明體" w:cs="新細明體" w:hint="eastAsia"/>
                <w:color w:val="000000"/>
                <w:kern w:val="0"/>
                <w:szCs w:val="24"/>
              </w:rPr>
              <w:t xml:space="preserve"> </w:t>
            </w:r>
          </w:p>
        </w:tc>
        <w:tc>
          <w:tcPr>
            <w:tcW w:w="476" w:type="pct"/>
            <w:noWrap/>
            <w:hideMark/>
          </w:tcPr>
          <w:p w:rsidR="00C20BAC" w:rsidRPr="00F24ED3" w:rsidRDefault="0019687D"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Pr>
                <w:rFonts w:ascii="新細明體" w:eastAsia="新細明體" w:hAnsi="新細明體" w:cs="新細明體" w:hint="eastAsia"/>
                <w:color w:val="000000"/>
                <w:kern w:val="0"/>
                <w:szCs w:val="24"/>
              </w:rPr>
              <w:t>0.153</w:t>
            </w:r>
            <w:r w:rsidR="00C20BAC" w:rsidRPr="00F24ED3">
              <w:rPr>
                <w:rFonts w:ascii="新細明體" w:eastAsia="新細明體" w:hAnsi="新細明體" w:cs="新細明體" w:hint="eastAsia"/>
                <w:color w:val="000000"/>
                <w:kern w:val="0"/>
                <w:szCs w:val="24"/>
              </w:rPr>
              <w:t xml:space="preserve"> </w:t>
            </w:r>
          </w:p>
        </w:tc>
      </w:tr>
      <w:tr w:rsidR="00C20BAC" w:rsidRPr="00F24ED3" w:rsidTr="00C20BAC">
        <w:trPr>
          <w:trHeight w:val="340"/>
        </w:trPr>
        <w:tc>
          <w:tcPr>
            <w:cnfStyle w:val="001000000000" w:firstRow="0" w:lastRow="0" w:firstColumn="1" w:lastColumn="0" w:oddVBand="0" w:evenVBand="0" w:oddHBand="0" w:evenHBand="0" w:firstRowFirstColumn="0" w:firstRowLastColumn="0" w:lastRowFirstColumn="0" w:lastRowLastColumn="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Change in depreciation and amortization</w:t>
            </w:r>
          </w:p>
        </w:tc>
        <w:tc>
          <w:tcPr>
            <w:tcW w:w="265"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7477</w:t>
            </w:r>
          </w:p>
        </w:tc>
        <w:tc>
          <w:tcPr>
            <w:tcW w:w="320"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57038</w:t>
            </w:r>
          </w:p>
        </w:tc>
        <w:tc>
          <w:tcPr>
            <w:tcW w:w="320"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46074</w:t>
            </w:r>
          </w:p>
        </w:tc>
        <w:tc>
          <w:tcPr>
            <w:tcW w:w="272"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FF0000"/>
                <w:kern w:val="0"/>
                <w:szCs w:val="24"/>
              </w:rPr>
            </w:pPr>
            <w:r w:rsidRPr="0081674B">
              <w:rPr>
                <w:rFonts w:ascii="新細明體" w:eastAsia="新細明體" w:hAnsi="新細明體" w:cs="新細明體" w:hint="eastAsia"/>
                <w:color w:val="FF0000"/>
                <w:kern w:val="0"/>
                <w:szCs w:val="24"/>
              </w:rPr>
              <w:t>(</w:t>
            </w:r>
            <w:r w:rsidRPr="00F24ED3">
              <w:rPr>
                <w:rFonts w:ascii="新細明體" w:eastAsia="新細明體" w:hAnsi="新細明體" w:cs="新細明體" w:hint="eastAsia"/>
                <w:color w:val="FF0000"/>
                <w:kern w:val="0"/>
                <w:szCs w:val="24"/>
              </w:rPr>
              <w:t>3832</w:t>
            </w:r>
            <w:r w:rsidRPr="0081674B">
              <w:rPr>
                <w:rFonts w:ascii="新細明體" w:eastAsia="新細明體" w:hAnsi="新細明體" w:cs="新細明體" w:hint="eastAsia"/>
                <w:color w:val="FF0000"/>
                <w:kern w:val="0"/>
                <w:szCs w:val="24"/>
              </w:rPr>
              <w:t>)</w:t>
            </w:r>
          </w:p>
        </w:tc>
        <w:tc>
          <w:tcPr>
            <w:tcW w:w="320"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39463</w:t>
            </w:r>
          </w:p>
        </w:tc>
        <w:tc>
          <w:tcPr>
            <w:tcW w:w="320"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17035</w:t>
            </w:r>
          </w:p>
        </w:tc>
        <w:tc>
          <w:tcPr>
            <w:tcW w:w="286" w:type="pct"/>
            <w:noWrap/>
            <w:hideMark/>
          </w:tcPr>
          <w:p w:rsidR="00C20BAC" w:rsidRPr="00F24ED3" w:rsidRDefault="00C20BAC" w:rsidP="0019687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2</w:t>
            </w:r>
            <w:r w:rsidR="0019687D">
              <w:rPr>
                <w:rFonts w:ascii="新細明體" w:eastAsia="新細明體" w:hAnsi="新細明體" w:cs="新細明體" w:hint="eastAsia"/>
                <w:color w:val="000000"/>
                <w:kern w:val="0"/>
                <w:szCs w:val="24"/>
              </w:rPr>
              <w:t>7209</w:t>
            </w:r>
          </w:p>
        </w:tc>
        <w:tc>
          <w:tcPr>
            <w:tcW w:w="286" w:type="pct"/>
            <w:noWrap/>
            <w:hideMark/>
          </w:tcPr>
          <w:p w:rsidR="00C20BAC" w:rsidRPr="00F24ED3" w:rsidRDefault="00C20BAC" w:rsidP="0019687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20</w:t>
            </w:r>
            <w:r w:rsidR="0019687D">
              <w:rPr>
                <w:rFonts w:ascii="新細明體" w:eastAsia="新細明體" w:hAnsi="新細明體" w:cs="新細明體" w:hint="eastAsia"/>
                <w:color w:val="000000"/>
                <w:kern w:val="0"/>
                <w:szCs w:val="24"/>
              </w:rPr>
              <w:t>209</w:t>
            </w:r>
          </w:p>
        </w:tc>
        <w:tc>
          <w:tcPr>
            <w:tcW w:w="286" w:type="pct"/>
            <w:noWrap/>
            <w:hideMark/>
          </w:tcPr>
          <w:p w:rsidR="00C20BAC" w:rsidRPr="00F24ED3" w:rsidRDefault="00C20BAC" w:rsidP="0019687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20</w:t>
            </w:r>
            <w:r w:rsidR="0019687D">
              <w:rPr>
                <w:rFonts w:ascii="新細明體" w:eastAsia="新細明體" w:hAnsi="新細明體" w:cs="新細明體" w:hint="eastAsia"/>
                <w:color w:val="000000"/>
                <w:kern w:val="0"/>
                <w:szCs w:val="24"/>
              </w:rPr>
              <w:t>209</w:t>
            </w:r>
          </w:p>
        </w:tc>
        <w:tc>
          <w:tcPr>
            <w:tcW w:w="476"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0</w:t>
            </w:r>
          </w:p>
        </w:tc>
      </w:tr>
      <w:tr w:rsidR="00C20BAC" w:rsidRPr="00F24ED3" w:rsidTr="00C20BA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Deferred taxes to income tax provision(δ)</w:t>
            </w:r>
          </w:p>
        </w:tc>
        <w:tc>
          <w:tcPr>
            <w:tcW w:w="265"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0.181 </w:t>
            </w:r>
          </w:p>
        </w:tc>
        <w:tc>
          <w:tcPr>
            <w:tcW w:w="320"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1.107 </w:t>
            </w:r>
          </w:p>
        </w:tc>
        <w:tc>
          <w:tcPr>
            <w:tcW w:w="320"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FF0000"/>
                <w:kern w:val="0"/>
                <w:szCs w:val="24"/>
              </w:rPr>
            </w:pPr>
            <w:r w:rsidRPr="00F24ED3">
              <w:rPr>
                <w:rFonts w:ascii="新細明體" w:eastAsia="新細明體" w:hAnsi="新細明體" w:cs="新細明體" w:hint="eastAsia"/>
                <w:color w:val="FF0000"/>
                <w:kern w:val="0"/>
                <w:szCs w:val="24"/>
              </w:rPr>
              <w:t>(0.491)</w:t>
            </w:r>
          </w:p>
        </w:tc>
        <w:tc>
          <w:tcPr>
            <w:tcW w:w="272"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0.227 </w:t>
            </w:r>
          </w:p>
        </w:tc>
        <w:tc>
          <w:tcPr>
            <w:tcW w:w="320"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FF0000"/>
                <w:kern w:val="0"/>
                <w:szCs w:val="24"/>
              </w:rPr>
            </w:pPr>
            <w:r w:rsidRPr="00F24ED3">
              <w:rPr>
                <w:rFonts w:ascii="新細明體" w:eastAsia="新細明體" w:hAnsi="新細明體" w:cs="新細明體" w:hint="eastAsia"/>
                <w:color w:val="FF0000"/>
                <w:kern w:val="0"/>
                <w:szCs w:val="24"/>
              </w:rPr>
              <w:t>(0.099)</w:t>
            </w:r>
          </w:p>
        </w:tc>
        <w:tc>
          <w:tcPr>
            <w:tcW w:w="320"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0.061 </w:t>
            </w:r>
          </w:p>
        </w:tc>
        <w:tc>
          <w:tcPr>
            <w:tcW w:w="286"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0.185 </w:t>
            </w:r>
          </w:p>
        </w:tc>
        <w:tc>
          <w:tcPr>
            <w:tcW w:w="286"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0.185 </w:t>
            </w:r>
          </w:p>
        </w:tc>
        <w:tc>
          <w:tcPr>
            <w:tcW w:w="286"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0.185 </w:t>
            </w:r>
          </w:p>
        </w:tc>
        <w:tc>
          <w:tcPr>
            <w:tcW w:w="476"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0.000 </w:t>
            </w:r>
          </w:p>
        </w:tc>
      </w:tr>
      <w:tr w:rsidR="00C20BAC" w:rsidRPr="00F24ED3" w:rsidTr="00C20BAC">
        <w:trPr>
          <w:trHeight w:val="340"/>
        </w:trPr>
        <w:tc>
          <w:tcPr>
            <w:cnfStyle w:val="001000000000" w:firstRow="0" w:lastRow="0" w:firstColumn="1" w:lastColumn="0" w:oddVBand="0" w:evenVBand="0" w:oddHBand="0" w:evenHBand="0" w:firstRowFirstColumn="0" w:firstRowLastColumn="0" w:lastRowFirstColumn="0" w:lastRowLastColumn="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incremental working capital ratio(W)</w:t>
            </w:r>
          </w:p>
        </w:tc>
        <w:tc>
          <w:tcPr>
            <w:tcW w:w="265"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0.174 </w:t>
            </w:r>
          </w:p>
        </w:tc>
        <w:tc>
          <w:tcPr>
            <w:tcW w:w="320"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0.640 </w:t>
            </w:r>
          </w:p>
        </w:tc>
        <w:tc>
          <w:tcPr>
            <w:tcW w:w="320"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FF0000"/>
                <w:kern w:val="0"/>
                <w:szCs w:val="24"/>
              </w:rPr>
            </w:pPr>
            <w:r w:rsidRPr="00F24ED3">
              <w:rPr>
                <w:rFonts w:ascii="新細明體" w:eastAsia="新細明體" w:hAnsi="新細明體" w:cs="新細明體" w:hint="eastAsia"/>
                <w:color w:val="FF0000"/>
                <w:kern w:val="0"/>
                <w:szCs w:val="24"/>
              </w:rPr>
              <w:t>(0.281)</w:t>
            </w:r>
          </w:p>
        </w:tc>
        <w:tc>
          <w:tcPr>
            <w:tcW w:w="272"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0.599 </w:t>
            </w:r>
          </w:p>
        </w:tc>
        <w:tc>
          <w:tcPr>
            <w:tcW w:w="320"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0.118 </w:t>
            </w:r>
          </w:p>
        </w:tc>
        <w:tc>
          <w:tcPr>
            <w:tcW w:w="320"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FF0000"/>
                <w:kern w:val="0"/>
                <w:szCs w:val="24"/>
              </w:rPr>
            </w:pPr>
            <w:r w:rsidRPr="00F24ED3">
              <w:rPr>
                <w:rFonts w:ascii="新細明體" w:eastAsia="新細明體" w:hAnsi="新細明體" w:cs="新細明體" w:hint="eastAsia"/>
                <w:color w:val="FF0000"/>
                <w:kern w:val="0"/>
                <w:szCs w:val="24"/>
              </w:rPr>
              <w:t>(0.209)</w:t>
            </w:r>
          </w:p>
        </w:tc>
        <w:tc>
          <w:tcPr>
            <w:tcW w:w="286"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0.100 </w:t>
            </w:r>
          </w:p>
        </w:tc>
        <w:tc>
          <w:tcPr>
            <w:tcW w:w="286"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0.100 </w:t>
            </w:r>
          </w:p>
        </w:tc>
        <w:tc>
          <w:tcPr>
            <w:tcW w:w="286"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0.100 </w:t>
            </w:r>
          </w:p>
        </w:tc>
        <w:tc>
          <w:tcPr>
            <w:tcW w:w="476"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0.173 </w:t>
            </w:r>
          </w:p>
        </w:tc>
      </w:tr>
      <w:tr w:rsidR="00C20BAC" w:rsidRPr="00F24ED3" w:rsidTr="00C20BA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Maintenance captial spending factor( c )</w:t>
            </w:r>
          </w:p>
        </w:tc>
        <w:tc>
          <w:tcPr>
            <w:tcW w:w="265" w:type="pct"/>
            <w:noWrap/>
            <w:hideMark/>
          </w:tcPr>
          <w:p w:rsidR="00C20BAC" w:rsidRPr="00F24ED3" w:rsidRDefault="00C20BAC" w:rsidP="00C20BAC">
            <w:pPr>
              <w:widowControl/>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p>
        </w:tc>
        <w:tc>
          <w:tcPr>
            <w:tcW w:w="320" w:type="pct"/>
            <w:noWrap/>
            <w:hideMark/>
          </w:tcPr>
          <w:p w:rsidR="00C20BAC" w:rsidRPr="00F24ED3" w:rsidRDefault="00C20BAC" w:rsidP="00C20BAC">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320" w:type="pct"/>
            <w:noWrap/>
            <w:hideMark/>
          </w:tcPr>
          <w:p w:rsidR="00C20BAC" w:rsidRPr="00F24ED3" w:rsidRDefault="00C20BAC" w:rsidP="00C20BAC">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272" w:type="pct"/>
            <w:noWrap/>
            <w:hideMark/>
          </w:tcPr>
          <w:p w:rsidR="00C20BAC" w:rsidRPr="00F24ED3" w:rsidRDefault="00C20BAC" w:rsidP="00C20BAC">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320" w:type="pct"/>
            <w:noWrap/>
            <w:hideMark/>
          </w:tcPr>
          <w:p w:rsidR="00C20BAC" w:rsidRPr="00F24ED3" w:rsidRDefault="00C20BAC" w:rsidP="00C20BAC">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320" w:type="pct"/>
            <w:noWrap/>
            <w:hideMark/>
          </w:tcPr>
          <w:p w:rsidR="00C20BAC" w:rsidRPr="00F24ED3" w:rsidRDefault="00C20BAC" w:rsidP="00C20BAC">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286"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1 </w:t>
            </w:r>
          </w:p>
        </w:tc>
        <w:tc>
          <w:tcPr>
            <w:tcW w:w="286"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1 </w:t>
            </w:r>
          </w:p>
        </w:tc>
        <w:tc>
          <w:tcPr>
            <w:tcW w:w="286"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1 </w:t>
            </w:r>
          </w:p>
        </w:tc>
        <w:tc>
          <w:tcPr>
            <w:tcW w:w="476"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1 </w:t>
            </w:r>
          </w:p>
        </w:tc>
      </w:tr>
      <w:tr w:rsidR="00C20BAC" w:rsidRPr="00F24ED3" w:rsidTr="00C20BAC">
        <w:trPr>
          <w:trHeight w:val="340"/>
        </w:trPr>
        <w:tc>
          <w:tcPr>
            <w:cnfStyle w:val="001000000000" w:firstRow="0" w:lastRow="0" w:firstColumn="1" w:lastColumn="0" w:oddVBand="0" w:evenVBand="0" w:oddHBand="0" w:evenHBand="0" w:firstRowFirstColumn="0" w:firstRowLastColumn="0" w:lastRowFirstColumn="0" w:lastRowLastColumn="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Incremental fixed capital ratio(f)</w:t>
            </w:r>
          </w:p>
        </w:tc>
        <w:tc>
          <w:tcPr>
            <w:tcW w:w="265"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0.246 </w:t>
            </w:r>
          </w:p>
        </w:tc>
        <w:tc>
          <w:tcPr>
            <w:tcW w:w="320"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0.471 </w:t>
            </w:r>
          </w:p>
        </w:tc>
        <w:tc>
          <w:tcPr>
            <w:tcW w:w="320"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0.227 </w:t>
            </w:r>
          </w:p>
        </w:tc>
        <w:tc>
          <w:tcPr>
            <w:tcW w:w="272"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0.104 </w:t>
            </w:r>
          </w:p>
        </w:tc>
        <w:tc>
          <w:tcPr>
            <w:tcW w:w="320"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0.135 </w:t>
            </w:r>
          </w:p>
        </w:tc>
        <w:tc>
          <w:tcPr>
            <w:tcW w:w="320"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0.312 </w:t>
            </w:r>
          </w:p>
        </w:tc>
        <w:tc>
          <w:tcPr>
            <w:tcW w:w="286"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0.200 </w:t>
            </w:r>
          </w:p>
        </w:tc>
        <w:tc>
          <w:tcPr>
            <w:tcW w:w="286" w:type="pct"/>
            <w:noWrap/>
            <w:hideMark/>
          </w:tcPr>
          <w:p w:rsidR="00C20BAC" w:rsidRPr="00F24ED3" w:rsidRDefault="00C20BAC" w:rsidP="0019687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0.</w:t>
            </w:r>
            <w:r w:rsidR="0019687D">
              <w:rPr>
                <w:rFonts w:ascii="新細明體" w:eastAsia="新細明體" w:hAnsi="新細明體" w:cs="新細明體" w:hint="eastAsia"/>
                <w:color w:val="000000"/>
                <w:kern w:val="0"/>
                <w:szCs w:val="24"/>
              </w:rPr>
              <w:t>050</w:t>
            </w:r>
            <w:r w:rsidRPr="00F24ED3">
              <w:rPr>
                <w:rFonts w:ascii="新細明體" w:eastAsia="新細明體" w:hAnsi="新細明體" w:cs="新細明體" w:hint="eastAsia"/>
                <w:color w:val="000000"/>
                <w:kern w:val="0"/>
                <w:szCs w:val="24"/>
              </w:rPr>
              <w:t xml:space="preserve"> </w:t>
            </w:r>
          </w:p>
        </w:tc>
        <w:tc>
          <w:tcPr>
            <w:tcW w:w="286" w:type="pct"/>
            <w:noWrap/>
            <w:hideMark/>
          </w:tcPr>
          <w:p w:rsidR="00C20BAC" w:rsidRPr="00F24ED3" w:rsidRDefault="00C20BAC" w:rsidP="0019687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0.</w:t>
            </w:r>
            <w:r w:rsidR="0019687D">
              <w:rPr>
                <w:rFonts w:ascii="新細明體" w:eastAsia="新細明體" w:hAnsi="新細明體" w:cs="新細明體" w:hint="eastAsia"/>
                <w:color w:val="000000"/>
                <w:kern w:val="0"/>
                <w:szCs w:val="24"/>
              </w:rPr>
              <w:t>050</w:t>
            </w:r>
            <w:r w:rsidRPr="00F24ED3">
              <w:rPr>
                <w:rFonts w:ascii="新細明體" w:eastAsia="新細明體" w:hAnsi="新細明體" w:cs="新細明體" w:hint="eastAsia"/>
                <w:color w:val="000000"/>
                <w:kern w:val="0"/>
                <w:szCs w:val="24"/>
              </w:rPr>
              <w:t xml:space="preserve"> </w:t>
            </w:r>
          </w:p>
        </w:tc>
        <w:tc>
          <w:tcPr>
            <w:tcW w:w="476" w:type="pct"/>
            <w:noWrap/>
            <w:hideMark/>
          </w:tcPr>
          <w:p w:rsidR="00C20BAC" w:rsidRPr="00F24ED3" w:rsidRDefault="00C20BAC" w:rsidP="0019687D">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0.</w:t>
            </w:r>
            <w:r w:rsidR="0019687D">
              <w:rPr>
                <w:rFonts w:ascii="新細明體" w:eastAsia="新細明體" w:hAnsi="新細明體" w:cs="新細明體" w:hint="eastAsia"/>
                <w:color w:val="000000"/>
                <w:kern w:val="0"/>
                <w:szCs w:val="24"/>
              </w:rPr>
              <w:t>000</w:t>
            </w:r>
            <w:r w:rsidRPr="00F24ED3">
              <w:rPr>
                <w:rFonts w:ascii="新細明體" w:eastAsia="新細明體" w:hAnsi="新細明體" w:cs="新細明體" w:hint="eastAsia"/>
                <w:color w:val="000000"/>
                <w:kern w:val="0"/>
                <w:szCs w:val="24"/>
              </w:rPr>
              <w:t xml:space="preserve"> </w:t>
            </w:r>
          </w:p>
        </w:tc>
      </w:tr>
      <w:tr w:rsidR="00C20BAC" w:rsidRPr="00F24ED3" w:rsidTr="00C20BA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Discount rate (Kc)</w:t>
            </w:r>
          </w:p>
        </w:tc>
        <w:tc>
          <w:tcPr>
            <w:tcW w:w="265" w:type="pct"/>
            <w:noWrap/>
            <w:hideMark/>
          </w:tcPr>
          <w:p w:rsidR="00C20BAC" w:rsidRPr="00F24ED3" w:rsidRDefault="00C20BAC" w:rsidP="00C20BAC">
            <w:pPr>
              <w:widowControl/>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p>
        </w:tc>
        <w:tc>
          <w:tcPr>
            <w:tcW w:w="320" w:type="pct"/>
            <w:noWrap/>
            <w:hideMark/>
          </w:tcPr>
          <w:p w:rsidR="00C20BAC" w:rsidRPr="00F24ED3" w:rsidRDefault="00C20BAC" w:rsidP="00C20BAC">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320" w:type="pct"/>
            <w:noWrap/>
            <w:hideMark/>
          </w:tcPr>
          <w:p w:rsidR="00C20BAC" w:rsidRPr="00F24ED3" w:rsidRDefault="00C20BAC" w:rsidP="00C20BAC">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272" w:type="pct"/>
            <w:noWrap/>
            <w:hideMark/>
          </w:tcPr>
          <w:p w:rsidR="00C20BAC" w:rsidRPr="00F24ED3" w:rsidRDefault="00C20BAC" w:rsidP="00C20BAC">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320" w:type="pct"/>
            <w:noWrap/>
            <w:hideMark/>
          </w:tcPr>
          <w:p w:rsidR="00C20BAC" w:rsidRPr="00F24ED3" w:rsidRDefault="00C20BAC" w:rsidP="00C20BAC">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320"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0.0541 </w:t>
            </w:r>
          </w:p>
        </w:tc>
        <w:tc>
          <w:tcPr>
            <w:tcW w:w="286" w:type="pct"/>
            <w:noWrap/>
            <w:hideMark/>
          </w:tcPr>
          <w:p w:rsidR="00C20BAC" w:rsidRPr="00F24ED3" w:rsidRDefault="00C20BAC" w:rsidP="00C20BAC">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p>
        </w:tc>
        <w:tc>
          <w:tcPr>
            <w:tcW w:w="286" w:type="pct"/>
            <w:noWrap/>
            <w:hideMark/>
          </w:tcPr>
          <w:p w:rsidR="00C20BAC" w:rsidRPr="00F24ED3" w:rsidRDefault="00C20BAC" w:rsidP="00C20BAC">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286" w:type="pct"/>
            <w:noWrap/>
            <w:hideMark/>
          </w:tcPr>
          <w:p w:rsidR="00C20BAC" w:rsidRPr="00F24ED3" w:rsidRDefault="00C20BAC" w:rsidP="00C20BAC">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476" w:type="pct"/>
            <w:noWrap/>
            <w:hideMark/>
          </w:tcPr>
          <w:p w:rsidR="00C20BAC" w:rsidRPr="00F24ED3" w:rsidRDefault="00C20BAC" w:rsidP="00C20BAC">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r>
      <w:tr w:rsidR="00C20BAC" w:rsidRPr="00F24ED3" w:rsidTr="00C20BAC">
        <w:trPr>
          <w:trHeight w:val="340"/>
        </w:trPr>
        <w:tc>
          <w:tcPr>
            <w:cnfStyle w:val="001000000000" w:firstRow="0" w:lastRow="0" w:firstColumn="1" w:lastColumn="0" w:oddVBand="0" w:evenVBand="0" w:oddHBand="0" w:evenHBand="0" w:firstRowFirstColumn="0" w:firstRowLastColumn="0" w:lastRowFirstColumn="0" w:lastRowLastColumn="0"/>
            <w:tcW w:w="1847" w:type="pct"/>
            <w:noWrap/>
            <w:hideMark/>
          </w:tcPr>
          <w:p w:rsidR="00C20BAC" w:rsidRPr="00F24ED3" w:rsidRDefault="00C20BAC" w:rsidP="00C20BAC">
            <w:pPr>
              <w:widowControl/>
              <w:rPr>
                <w:rFonts w:ascii="新細明體" w:eastAsia="新細明體" w:hAnsi="新細明體" w:cs="新細明體"/>
                <w:kern w:val="0"/>
                <w:szCs w:val="24"/>
              </w:rPr>
            </w:pPr>
            <w:r w:rsidRPr="00F24ED3">
              <w:rPr>
                <w:rFonts w:ascii="新細明體" w:eastAsia="新細明體" w:hAnsi="新細明體" w:cs="新細明體" w:hint="eastAsia"/>
                <w:kern w:val="0"/>
                <w:szCs w:val="24"/>
              </w:rPr>
              <w:t>Growth in perpetuity</w:t>
            </w:r>
          </w:p>
        </w:tc>
        <w:tc>
          <w:tcPr>
            <w:tcW w:w="265" w:type="pct"/>
            <w:noWrap/>
            <w:hideMark/>
          </w:tcPr>
          <w:p w:rsidR="00C20BAC" w:rsidRPr="00F24ED3" w:rsidRDefault="00C20BAC" w:rsidP="00C20BAC">
            <w:pPr>
              <w:widowControl/>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p>
        </w:tc>
        <w:tc>
          <w:tcPr>
            <w:tcW w:w="320" w:type="pct"/>
            <w:noWrap/>
            <w:hideMark/>
          </w:tcPr>
          <w:p w:rsidR="00C20BAC" w:rsidRPr="00F24ED3" w:rsidRDefault="00C20BAC" w:rsidP="00C20BAC">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p>
        </w:tc>
        <w:tc>
          <w:tcPr>
            <w:tcW w:w="320" w:type="pct"/>
            <w:noWrap/>
            <w:hideMark/>
          </w:tcPr>
          <w:p w:rsidR="00C20BAC" w:rsidRPr="00F24ED3" w:rsidRDefault="00C20BAC" w:rsidP="00C20BAC">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p>
        </w:tc>
        <w:tc>
          <w:tcPr>
            <w:tcW w:w="272" w:type="pct"/>
            <w:noWrap/>
            <w:hideMark/>
          </w:tcPr>
          <w:p w:rsidR="00C20BAC" w:rsidRPr="00F24ED3" w:rsidRDefault="00C20BAC" w:rsidP="00C20BAC">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p>
        </w:tc>
        <w:tc>
          <w:tcPr>
            <w:tcW w:w="320" w:type="pct"/>
            <w:noWrap/>
            <w:hideMark/>
          </w:tcPr>
          <w:p w:rsidR="00C20BAC" w:rsidRPr="00F24ED3" w:rsidRDefault="00C20BAC" w:rsidP="00C20BAC">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p>
        </w:tc>
        <w:tc>
          <w:tcPr>
            <w:tcW w:w="320" w:type="pct"/>
            <w:noWrap/>
            <w:hideMark/>
          </w:tcPr>
          <w:p w:rsidR="00C20BAC" w:rsidRPr="00F24ED3" w:rsidRDefault="00C20BAC" w:rsidP="00C20BAC">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p>
        </w:tc>
        <w:tc>
          <w:tcPr>
            <w:tcW w:w="286" w:type="pct"/>
            <w:noWrap/>
            <w:hideMark/>
          </w:tcPr>
          <w:p w:rsidR="00C20BAC" w:rsidRPr="00F24ED3" w:rsidRDefault="00C20BAC" w:rsidP="00C20BAC">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p>
        </w:tc>
        <w:tc>
          <w:tcPr>
            <w:tcW w:w="286" w:type="pct"/>
            <w:noWrap/>
            <w:hideMark/>
          </w:tcPr>
          <w:p w:rsidR="00C20BAC" w:rsidRPr="00F24ED3" w:rsidRDefault="00C20BAC" w:rsidP="00C20BAC">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p>
        </w:tc>
        <w:tc>
          <w:tcPr>
            <w:tcW w:w="286" w:type="pct"/>
            <w:noWrap/>
            <w:hideMark/>
          </w:tcPr>
          <w:p w:rsidR="00C20BAC" w:rsidRPr="00F24ED3" w:rsidRDefault="00C20BAC" w:rsidP="00C20BAC">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p>
        </w:tc>
        <w:tc>
          <w:tcPr>
            <w:tcW w:w="476" w:type="pct"/>
            <w:noWrap/>
            <w:hideMark/>
          </w:tcPr>
          <w:p w:rsidR="00C20BAC" w:rsidRPr="00F24ED3" w:rsidRDefault="00C20BAC" w:rsidP="00C20BAC">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F24ED3">
              <w:rPr>
                <w:rFonts w:ascii="新細明體" w:eastAsia="新細明體" w:hAnsi="新細明體" w:cs="新細明體" w:hint="eastAsia"/>
                <w:color w:val="000000"/>
                <w:kern w:val="0"/>
                <w:szCs w:val="24"/>
              </w:rPr>
              <w:t xml:space="preserve">0.020 </w:t>
            </w:r>
          </w:p>
        </w:tc>
      </w:tr>
    </w:tbl>
    <w:p w:rsidR="00C20BAC" w:rsidRDefault="00FE089B" w:rsidP="00C20BAC">
      <w:pPr>
        <w:widowControl/>
      </w:pPr>
      <w:r>
        <w:rPr>
          <w:noProof/>
        </w:rPr>
        <mc:AlternateContent>
          <mc:Choice Requires="wps">
            <w:drawing>
              <wp:anchor distT="0" distB="0" distL="114300" distR="114300" simplePos="0" relativeHeight="251683840" behindDoc="1" locked="0" layoutInCell="1" allowOverlap="1">
                <wp:simplePos x="0" y="0"/>
                <wp:positionH relativeFrom="column">
                  <wp:posOffset>5458460</wp:posOffset>
                </wp:positionH>
                <wp:positionV relativeFrom="paragraph">
                  <wp:posOffset>172085</wp:posOffset>
                </wp:positionV>
                <wp:extent cx="4033520" cy="320040"/>
                <wp:effectExtent l="0" t="0" r="5080" b="0"/>
                <wp:wrapTight wrapText="bothSides">
                  <wp:wrapPolygon edited="0">
                    <wp:start x="0" y="0"/>
                    <wp:lineTo x="0" y="20015"/>
                    <wp:lineTo x="21525" y="20015"/>
                    <wp:lineTo x="21525" y="0"/>
                    <wp:lineTo x="0" y="0"/>
                  </wp:wrapPolygon>
                </wp:wrapTight>
                <wp:docPr id="1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3520" cy="320040"/>
                        </a:xfrm>
                        <a:prstGeom prst="rect">
                          <a:avLst/>
                        </a:prstGeom>
                        <a:solidFill>
                          <a:srgbClr val="FFFFFF"/>
                        </a:solidFill>
                        <a:ln w="9525">
                          <a:noFill/>
                          <a:miter lim="800000"/>
                          <a:headEnd/>
                          <a:tailEnd/>
                        </a:ln>
                      </wps:spPr>
                      <wps:txbx>
                        <w:txbxContent>
                          <w:p w:rsidR="00A03577" w:rsidRDefault="00A03577" w:rsidP="00C20BA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429.8pt;margin-top:13.55pt;width:317.6pt;height:25.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Y2nNgIAACcEAAAOAAAAZHJzL2Uyb0RvYy54bWysU11uEzEQfkfiDpbfyW7+oF1lU5WUIKTy&#10;IxUO4PV6sxa2x9hOdssFKnGA8swBOAAHas/B2JuGqLwh/GCNPePPM983szjrtSI74bwEU9LxKKdE&#10;GA61NJuSfvq4fnZCiQ/M1EyBESW9Fp6eLZ8+WXS2EBNoQdXCEQQxvuhsSdsQbJFlnrdCMz8CKww6&#10;G3CaBTy6TVY71iG6Vtkkz59nHbjaOuDCe7y9GJx0mfCbRvDwvmm8CESVFHMLaXdpr+KeLRes2Dhm&#10;W8n3abB/yEIzafDTA9QFC4xsnfwLSkvuwEMTRhx0Bk0juUg1YDXj/FE1Vy2zItWC5Hh7oMn/P1j+&#10;bvfBEVmjdnNKDNOo0f3tzd3P7/e3v+5+fCOTSFFnfYGRVxZjQ/8SegxP5Xp7CfyzJwZWLTMbce4c&#10;dK1gNaY4ji+zo6cDjo8gVfcWavyKbQMkoL5xOvKHjBBER6muD/KIPhCOl7N8Op1P0MXRN0X1Z0m/&#10;jBUPr63z4bUATaJRUofyJ3S2u/QhZsOKh5D4mQcl67VUKh3cplopR3YMW2WdVirgUZgypCvp6Xwy&#10;T8gG4vvURVoGbGUldUlP8riG5opsvDJ1CglMqsHGTJTZ0xMZGbgJfdUnMQ6sV1BfI18Ohs7FSUOj&#10;BfeVkg67tqT+y5Y5QYl6Y5Dz0/EMSSEhHWbzF5Etd+ypjj3McIQqaaBkMFchjUaiw56jNmuZaIsi&#10;DpnsU8ZuTGzuJye2+/E5Rf2Z7+VvAAAA//8DAFBLAwQUAAYACAAAACEAdn4tcd8AAAAKAQAADwAA&#10;AGRycy9kb3ducmV2LnhtbEyPQU+DQBCF7yb+h82YeLMLTYEWWRpj4sX0YKsHj1MYWYSdRXZp8d+7&#10;PdnjZL68971iO5tenGh0rWUF8SICQVzZuuVGwcf7y8MahPPINfaWScEvOdiWtzcF5rU9855OB9+I&#10;EMIuRwXa+yGX0lWaDLqFHYjD78uOBn04x0bWI55DuOnlMopSabDl0KBxoGdNVXeYTCjZuWra25/v&#10;eNfJT92lmLzpV6Xu7+anRxCeZv8Pw0U/qEMZnI524tqJXsE62aQBVbDMYhAXYLVZhTFHBVmWgCwL&#10;eT2h/AMAAP//AwBQSwECLQAUAAYACAAAACEAtoM4kv4AAADhAQAAEwAAAAAAAAAAAAAAAAAAAAAA&#10;W0NvbnRlbnRfVHlwZXNdLnhtbFBLAQItABQABgAIAAAAIQA4/SH/1gAAAJQBAAALAAAAAAAAAAAA&#10;AAAAAC8BAABfcmVscy8ucmVsc1BLAQItABQABgAIAAAAIQA5UY2nNgIAACcEAAAOAAAAAAAAAAAA&#10;AAAAAC4CAABkcnMvZTJvRG9jLnhtbFBLAQItABQABgAIAAAAIQB2fi1x3wAAAAoBAAAPAAAAAAAA&#10;AAAAAAAAAJAEAABkcnMvZG93bnJldi54bWxQSwUGAAAAAAQABADzAAAAnAUAAAAA&#10;" stroked="f">
                <v:textbox style="mso-fit-shape-to-text:t">
                  <w:txbxContent>
                    <w:p w:rsidR="00A03577" w:rsidRDefault="00A03577" w:rsidP="00C20BAC"/>
                  </w:txbxContent>
                </v:textbox>
                <w10:wrap type="tight"/>
              </v:shape>
            </w:pict>
          </mc:Fallback>
        </mc:AlternateContent>
      </w:r>
    </w:p>
    <w:tbl>
      <w:tblPr>
        <w:tblStyle w:val="GridTable5DarkAccent1"/>
        <w:tblW w:w="8220" w:type="dxa"/>
        <w:tblLook w:val="0480" w:firstRow="0" w:lastRow="0" w:firstColumn="1" w:lastColumn="0" w:noHBand="0" w:noVBand="1"/>
      </w:tblPr>
      <w:tblGrid>
        <w:gridCol w:w="6680"/>
        <w:gridCol w:w="1540"/>
      </w:tblGrid>
      <w:tr w:rsidR="00C20BAC" w:rsidRPr="00D76496" w:rsidTr="00C20BAC">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6680" w:type="dxa"/>
            <w:hideMark/>
          </w:tcPr>
          <w:p w:rsidR="00C20BAC" w:rsidRPr="00D76496" w:rsidRDefault="00C20BAC" w:rsidP="00C20BAC">
            <w:pPr>
              <w:widowControl/>
              <w:rPr>
                <w:rFonts w:ascii="新細明體" w:eastAsia="新細明體" w:hAnsi="新細明體" w:cs="新細明體"/>
                <w:kern w:val="0"/>
                <w:szCs w:val="24"/>
              </w:rPr>
            </w:pPr>
            <w:r w:rsidRPr="00D76496">
              <w:rPr>
                <w:rFonts w:ascii="新細明體" w:eastAsia="新細明體" w:hAnsi="新細明體" w:cs="新細明體" w:hint="eastAsia"/>
                <w:kern w:val="0"/>
                <w:szCs w:val="24"/>
              </w:rPr>
              <w:t>Present value of forecasted free cash flow</w:t>
            </w:r>
            <w:r w:rsidRPr="00D76496">
              <w:rPr>
                <w:rFonts w:ascii="新細明體" w:eastAsia="新細明體" w:hAnsi="新細明體" w:cs="新細明體" w:hint="eastAsia"/>
                <w:kern w:val="0"/>
                <w:szCs w:val="24"/>
              </w:rPr>
              <w:br/>
              <w:t>(value of core operations)(in thousands)</w:t>
            </w:r>
          </w:p>
        </w:tc>
        <w:tc>
          <w:tcPr>
            <w:tcW w:w="1540" w:type="dxa"/>
            <w:noWrap/>
            <w:hideMark/>
          </w:tcPr>
          <w:p w:rsidR="00C20BAC" w:rsidRPr="00D76496" w:rsidRDefault="00C20BAC" w:rsidP="0058140D">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D76496">
              <w:rPr>
                <w:rFonts w:ascii="新細明體" w:eastAsia="新細明體" w:hAnsi="新細明體" w:cs="新細明體" w:hint="eastAsia"/>
                <w:color w:val="000000"/>
                <w:kern w:val="0"/>
                <w:szCs w:val="24"/>
              </w:rPr>
              <w:t>1</w:t>
            </w:r>
            <w:r w:rsidR="0058140D">
              <w:rPr>
                <w:rFonts w:ascii="新細明體" w:eastAsia="新細明體" w:hAnsi="新細明體" w:cs="新細明體" w:hint="eastAsia"/>
                <w:color w:val="000000"/>
                <w:kern w:val="0"/>
                <w:szCs w:val="24"/>
              </w:rPr>
              <w:t>9</w:t>
            </w:r>
            <w:r w:rsidRPr="00D76496">
              <w:rPr>
                <w:rFonts w:ascii="新細明體" w:eastAsia="新細明體" w:hAnsi="新細明體" w:cs="新細明體" w:hint="eastAsia"/>
                <w:color w:val="000000"/>
                <w:kern w:val="0"/>
                <w:szCs w:val="24"/>
              </w:rPr>
              <w:t>,</w:t>
            </w:r>
            <w:r w:rsidR="0058140D">
              <w:rPr>
                <w:rFonts w:ascii="新細明體" w:eastAsia="新細明體" w:hAnsi="新細明體" w:cs="新細明體" w:hint="eastAsia"/>
                <w:color w:val="000000"/>
                <w:kern w:val="0"/>
                <w:szCs w:val="24"/>
              </w:rPr>
              <w:t>226</w:t>
            </w:r>
            <w:r w:rsidRPr="00D76496">
              <w:rPr>
                <w:rFonts w:ascii="新細明體" w:eastAsia="新細明體" w:hAnsi="新細明體" w:cs="新細明體" w:hint="eastAsia"/>
                <w:color w:val="000000"/>
                <w:kern w:val="0"/>
                <w:szCs w:val="24"/>
              </w:rPr>
              <w:t>,</w:t>
            </w:r>
            <w:r w:rsidR="0019687D">
              <w:rPr>
                <w:rFonts w:ascii="新細明體" w:eastAsia="新細明體" w:hAnsi="新細明體" w:cs="新細明體" w:hint="eastAsia"/>
                <w:color w:val="000000"/>
                <w:kern w:val="0"/>
                <w:szCs w:val="24"/>
              </w:rPr>
              <w:t>4</w:t>
            </w:r>
            <w:r w:rsidR="0058140D">
              <w:rPr>
                <w:rFonts w:ascii="新細明體" w:eastAsia="新細明體" w:hAnsi="新細明體" w:cs="新細明體" w:hint="eastAsia"/>
                <w:color w:val="000000"/>
                <w:kern w:val="0"/>
                <w:szCs w:val="24"/>
              </w:rPr>
              <w:t>39</w:t>
            </w:r>
            <w:r w:rsidRPr="00D76496">
              <w:rPr>
                <w:rFonts w:ascii="新細明體" w:eastAsia="新細明體" w:hAnsi="新細明體" w:cs="新細明體" w:hint="eastAsia"/>
                <w:color w:val="000000"/>
                <w:kern w:val="0"/>
                <w:szCs w:val="24"/>
              </w:rPr>
              <w:t xml:space="preserve"> </w:t>
            </w:r>
          </w:p>
        </w:tc>
      </w:tr>
    </w:tbl>
    <w:p w:rsidR="008B0D16" w:rsidRDefault="008B0D16">
      <w:pPr>
        <w:widowControl/>
        <w:rPr>
          <w:rFonts w:ascii="標楷體" w:eastAsia="標楷體" w:hAnsi="標楷體"/>
          <w:szCs w:val="24"/>
        </w:rPr>
        <w:sectPr w:rsidR="008B0D16" w:rsidSect="00C20BAC">
          <w:pgSz w:w="16838" w:h="11906" w:orient="landscape" w:code="9"/>
          <w:pgMar w:top="709" w:right="1440" w:bottom="1135" w:left="1440" w:header="851" w:footer="992" w:gutter="0"/>
          <w:cols w:space="425"/>
          <w:docGrid w:type="linesAndChars" w:linePitch="360"/>
        </w:sectPr>
      </w:pPr>
    </w:p>
    <w:p w:rsidR="00C20BAC" w:rsidRDefault="001E534D" w:rsidP="00C20BAC">
      <w:pPr>
        <w:rPr>
          <w:rFonts w:ascii="標楷體" w:eastAsia="標楷體" w:hAnsi="標楷體"/>
          <w:szCs w:val="24"/>
        </w:rPr>
      </w:pPr>
      <w:r>
        <w:rPr>
          <w:rFonts w:ascii="標楷體" w:eastAsia="標楷體" w:hAnsi="標楷體" w:cs="新細明體" w:hint="eastAsia"/>
          <w:b/>
          <w:color w:val="434343"/>
          <w:kern w:val="0"/>
          <w:sz w:val="28"/>
          <w:szCs w:val="24"/>
        </w:rPr>
        <w:lastRenderedPageBreak/>
        <w:t>(</w:t>
      </w:r>
      <w:r w:rsidR="008B0D16">
        <w:rPr>
          <w:rFonts w:ascii="標楷體" w:eastAsia="標楷體" w:hAnsi="標楷體" w:cs="新細明體" w:hint="eastAsia"/>
          <w:b/>
          <w:color w:val="434343"/>
          <w:kern w:val="0"/>
          <w:sz w:val="28"/>
          <w:szCs w:val="24"/>
        </w:rPr>
        <w:t>二</w:t>
      </w:r>
      <w:r>
        <w:rPr>
          <w:rFonts w:ascii="標楷體" w:eastAsia="標楷體" w:hAnsi="標楷體" w:cs="新細明體" w:hint="eastAsia"/>
          <w:b/>
          <w:color w:val="434343"/>
          <w:kern w:val="0"/>
          <w:sz w:val="28"/>
          <w:szCs w:val="24"/>
        </w:rPr>
        <w:t>)</w:t>
      </w:r>
      <w:r w:rsidR="008B0D16">
        <w:rPr>
          <w:rFonts w:ascii="標楷體" w:eastAsia="標楷體" w:hAnsi="標楷體" w:cs="新細明體" w:hint="eastAsia"/>
          <w:b/>
          <w:color w:val="434343"/>
          <w:kern w:val="0"/>
          <w:sz w:val="28"/>
          <w:szCs w:val="24"/>
        </w:rPr>
        <w:t>凌</w:t>
      </w:r>
      <w:r w:rsidR="008B0D16" w:rsidRPr="00E33DF1">
        <w:rPr>
          <w:rFonts w:ascii="標楷體" w:eastAsia="標楷體" w:hAnsi="標楷體" w:cs="新細明體" w:hint="eastAsia"/>
          <w:b/>
          <w:color w:val="434343"/>
          <w:kern w:val="0"/>
          <w:sz w:val="28"/>
          <w:szCs w:val="24"/>
        </w:rPr>
        <w:t>華</w:t>
      </w:r>
      <w:r w:rsidR="008B0D16">
        <w:rPr>
          <w:rFonts w:ascii="標楷體" w:eastAsia="標楷體" w:hAnsi="標楷體" w:cs="新細明體" w:hint="eastAsia"/>
          <w:b/>
          <w:color w:val="434343"/>
          <w:kern w:val="0"/>
          <w:sz w:val="28"/>
          <w:szCs w:val="24"/>
        </w:rPr>
        <w:t>各項預估值說明</w:t>
      </w:r>
    </w:p>
    <w:p w:rsidR="00C218F6" w:rsidRPr="00ED76EA" w:rsidRDefault="001E534D" w:rsidP="00C218F6">
      <w:pPr>
        <w:rPr>
          <w:rFonts w:ascii="PMingLiu" w:hAnsi="PMingLiu" w:hint="eastAsia"/>
          <w:b/>
          <w:color w:val="000000"/>
          <w:szCs w:val="24"/>
        </w:rPr>
      </w:pPr>
      <w:r w:rsidRPr="00ED76EA">
        <w:rPr>
          <w:rFonts w:ascii="PMingLiu" w:hAnsi="PMingLiu" w:hint="eastAsia"/>
          <w:b/>
          <w:color w:val="000000"/>
          <w:szCs w:val="24"/>
        </w:rPr>
        <w:t>1.</w:t>
      </w:r>
      <w:r w:rsidR="008E67CA" w:rsidRPr="00ED76EA">
        <w:rPr>
          <w:rFonts w:ascii="PMingLiu" w:hAnsi="PMingLiu"/>
          <w:b/>
          <w:color w:val="000000"/>
          <w:szCs w:val="24"/>
        </w:rPr>
        <w:t xml:space="preserve"> Revenue Growth(gs)</w:t>
      </w:r>
      <w:r w:rsidR="008E67CA" w:rsidRPr="00ED76EA">
        <w:rPr>
          <w:rFonts w:ascii="PMingLiu" w:hAnsi="PMingLiu" w:hint="eastAsia"/>
          <w:b/>
          <w:color w:val="000000"/>
          <w:szCs w:val="24"/>
        </w:rPr>
        <w:t>：</w:t>
      </w:r>
    </w:p>
    <w:p w:rsidR="00C218F6" w:rsidRPr="007079D8" w:rsidRDefault="007079D8" w:rsidP="00C218F6">
      <w:pPr>
        <w:rPr>
          <w:rFonts w:ascii="標楷體" w:eastAsia="標楷體" w:hAnsi="標楷體"/>
        </w:rPr>
      </w:pPr>
      <w:r>
        <w:rPr>
          <w:rFonts w:ascii="標楷體" w:eastAsia="標楷體" w:hAnsi="標楷體" w:hint="eastAsia"/>
        </w:rPr>
        <w:tab/>
      </w:r>
      <w:r w:rsidR="00C218F6" w:rsidRPr="007079D8">
        <w:rPr>
          <w:rFonts w:ascii="標楷體" w:eastAsia="標楷體" w:hAnsi="標楷體" w:hint="eastAsia"/>
        </w:rPr>
        <w:t>我們以凌華產品在各地的營收來預估未來幾年的營收成長，藉以決定凌華未來的營收，因為凌華目前因為市場定位與公司策略的緣故，尚未像研華一樣以事業群作為營收分類，因此我們以地區別營收來預估凌華的未來的營收走向。</w:t>
      </w:r>
    </w:p>
    <w:p w:rsidR="00E53608" w:rsidRPr="00A672E9" w:rsidRDefault="00E53608" w:rsidP="00E53608"/>
    <w:tbl>
      <w:tblPr>
        <w:tblpPr w:leftFromText="180" w:rightFromText="180" w:vertAnchor="text" w:tblpXSpec="center" w:tblpY="1"/>
        <w:tblOverlap w:val="never"/>
        <w:tblW w:w="5000" w:type="pct"/>
        <w:tblCellMar>
          <w:left w:w="28" w:type="dxa"/>
          <w:right w:w="28" w:type="dxa"/>
        </w:tblCellMar>
        <w:tblLook w:val="04A0" w:firstRow="1" w:lastRow="0" w:firstColumn="1" w:lastColumn="0" w:noHBand="0" w:noVBand="1"/>
      </w:tblPr>
      <w:tblGrid>
        <w:gridCol w:w="1774"/>
        <w:gridCol w:w="1645"/>
        <w:gridCol w:w="1645"/>
        <w:gridCol w:w="1645"/>
        <w:gridCol w:w="1645"/>
        <w:gridCol w:w="1483"/>
      </w:tblGrid>
      <w:tr w:rsidR="00E53608" w:rsidRPr="001D49F0" w:rsidTr="00A03577">
        <w:trPr>
          <w:cantSplit/>
          <w:trHeight w:val="720"/>
        </w:trPr>
        <w:tc>
          <w:tcPr>
            <w:tcW w:w="902"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收入</w:t>
            </w:r>
            <w:r w:rsidRPr="00E53608">
              <w:rPr>
                <w:rFonts w:ascii="標楷體" w:eastAsia="標楷體" w:hAnsi="標楷體"/>
              </w:rPr>
              <w:br/>
              <w:t xml:space="preserve">(單位:千元)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 xml:space="preserve"> 亞太地區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 xml:space="preserve"> 大陸地區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 xml:space="preserve"> 美洲地區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 xml:space="preserve"> 歐洲地區 </w:t>
            </w:r>
          </w:p>
        </w:tc>
        <w:tc>
          <w:tcPr>
            <w:tcW w:w="75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 xml:space="preserve"> 總計 </w:t>
            </w:r>
          </w:p>
        </w:tc>
      </w:tr>
      <w:tr w:rsidR="00E53608" w:rsidRPr="001D49F0" w:rsidTr="00A03577">
        <w:trPr>
          <w:cantSplit/>
          <w:trHeight w:val="720"/>
        </w:trPr>
        <w:tc>
          <w:tcPr>
            <w:tcW w:w="902"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2011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1,944,938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1,068,186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1,160,007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2D630A" w:rsidRDefault="00E53608" w:rsidP="00A03577">
            <w:pPr>
              <w:rPr>
                <w:i/>
                <w:u w:val="single"/>
              </w:rPr>
            </w:pPr>
            <w:r w:rsidRPr="002D630A">
              <w:rPr>
                <w:i/>
                <w:u w:val="single"/>
              </w:rPr>
              <w:t xml:space="preserve">833,000 </w:t>
            </w:r>
          </w:p>
        </w:tc>
        <w:tc>
          <w:tcPr>
            <w:tcW w:w="75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5,006,131 </w:t>
            </w:r>
          </w:p>
        </w:tc>
      </w:tr>
      <w:tr w:rsidR="00E53608" w:rsidRPr="001D49F0" w:rsidTr="00A03577">
        <w:trPr>
          <w:cantSplit/>
          <w:trHeight w:val="720"/>
        </w:trPr>
        <w:tc>
          <w:tcPr>
            <w:tcW w:w="902"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rPr>
                <w:rFonts w:hint="eastAsia"/>
              </w:rPr>
              <w:t>2</w:t>
            </w:r>
            <w:r w:rsidRPr="001D49F0">
              <w:t xml:space="preserve">012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 xml:space="preserve">1,750,502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 xml:space="preserve">1,001,268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 xml:space="preserve">1,254,624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 xml:space="preserve">1,589,054 </w:t>
            </w:r>
          </w:p>
        </w:tc>
        <w:tc>
          <w:tcPr>
            <w:tcW w:w="75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 xml:space="preserve">5,595,448 </w:t>
            </w:r>
          </w:p>
        </w:tc>
      </w:tr>
      <w:tr w:rsidR="00E53608" w:rsidRPr="001D49F0" w:rsidTr="00A03577">
        <w:trPr>
          <w:cantSplit/>
          <w:trHeight w:val="720"/>
        </w:trPr>
        <w:tc>
          <w:tcPr>
            <w:tcW w:w="902"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2013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2,074,378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1,110,891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1,697,399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1,597,166 </w:t>
            </w:r>
          </w:p>
        </w:tc>
        <w:tc>
          <w:tcPr>
            <w:tcW w:w="75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6,479,834 </w:t>
            </w:r>
          </w:p>
        </w:tc>
      </w:tr>
      <w:tr w:rsidR="00E53608" w:rsidRPr="001D49F0" w:rsidTr="00A03577">
        <w:trPr>
          <w:cantSplit/>
          <w:trHeight w:val="720"/>
        </w:trPr>
        <w:tc>
          <w:tcPr>
            <w:tcW w:w="902"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 xml:space="preserve">2014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 xml:space="preserve">2,118,963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 xml:space="preserve">1,464,428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 xml:space="preserve">1,977,131 </w:t>
            </w:r>
          </w:p>
        </w:tc>
        <w:tc>
          <w:tcPr>
            <w:tcW w:w="83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 xml:space="preserve">2,486,782 </w:t>
            </w:r>
          </w:p>
        </w:tc>
        <w:tc>
          <w:tcPr>
            <w:tcW w:w="75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 xml:space="preserve">8,047,304 </w:t>
            </w:r>
          </w:p>
        </w:tc>
      </w:tr>
      <w:tr w:rsidR="00E53608" w:rsidRPr="001D49F0" w:rsidTr="00A03577">
        <w:trPr>
          <w:cantSplit/>
          <w:trHeight w:val="720"/>
        </w:trPr>
        <w:tc>
          <w:tcPr>
            <w:tcW w:w="902"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2015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3,025,430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1,627,620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2,570,002 </w:t>
            </w:r>
          </w:p>
        </w:tc>
        <w:tc>
          <w:tcPr>
            <w:tcW w:w="83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1,845,071 </w:t>
            </w:r>
          </w:p>
        </w:tc>
        <w:tc>
          <w:tcPr>
            <w:tcW w:w="75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 xml:space="preserve">9,068,123 </w:t>
            </w:r>
          </w:p>
        </w:tc>
      </w:tr>
    </w:tbl>
    <w:p w:rsidR="00E53608" w:rsidRDefault="00E53608" w:rsidP="00E53608"/>
    <w:p w:rsidR="00E53608" w:rsidRPr="00E53608" w:rsidRDefault="00E53608" w:rsidP="00E53608">
      <w:pPr>
        <w:rPr>
          <w:rFonts w:ascii="標楷體" w:eastAsia="標楷體" w:hAnsi="標楷體"/>
        </w:rPr>
      </w:pPr>
      <w:r w:rsidRPr="00E53608">
        <w:rPr>
          <w:rFonts w:ascii="標楷體" w:eastAsia="標楷體" w:hAnsi="標楷體" w:hint="eastAsia"/>
        </w:rPr>
        <w:t>凌華營收成長率</w:t>
      </w:r>
    </w:p>
    <w:tbl>
      <w:tblPr>
        <w:tblW w:w="5000" w:type="pct"/>
        <w:tblCellMar>
          <w:left w:w="28" w:type="dxa"/>
          <w:right w:w="28" w:type="dxa"/>
        </w:tblCellMar>
        <w:tblLook w:val="04A0" w:firstRow="1" w:lastRow="0" w:firstColumn="1" w:lastColumn="0" w:noHBand="0" w:noVBand="1"/>
      </w:tblPr>
      <w:tblGrid>
        <w:gridCol w:w="2053"/>
        <w:gridCol w:w="1946"/>
        <w:gridCol w:w="1946"/>
        <w:gridCol w:w="1946"/>
        <w:gridCol w:w="1946"/>
      </w:tblGrid>
      <w:tr w:rsidR="00E53608" w:rsidRPr="001D49F0" w:rsidTr="00A03577">
        <w:trPr>
          <w:trHeight w:val="330"/>
        </w:trPr>
        <w:tc>
          <w:tcPr>
            <w:tcW w:w="1044"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營收成長率</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亞太地區</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大陸地區</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美洲地區</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歐洲地區</w:t>
            </w:r>
          </w:p>
        </w:tc>
      </w:tr>
      <w:tr w:rsidR="00E53608" w:rsidRPr="001D49F0" w:rsidTr="00A03577">
        <w:trPr>
          <w:trHeight w:val="330"/>
        </w:trPr>
        <w:tc>
          <w:tcPr>
            <w:tcW w:w="1044"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2012</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90%</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94%</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108%</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191%</w:t>
            </w:r>
          </w:p>
        </w:tc>
      </w:tr>
      <w:tr w:rsidR="00E53608" w:rsidRPr="001D49F0" w:rsidTr="00A03577">
        <w:trPr>
          <w:trHeight w:val="330"/>
        </w:trPr>
        <w:tc>
          <w:tcPr>
            <w:tcW w:w="1044"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2013</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119%</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111%</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135%</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101%</w:t>
            </w:r>
          </w:p>
        </w:tc>
      </w:tr>
      <w:tr w:rsidR="00E53608" w:rsidRPr="001D49F0" w:rsidTr="00A03577">
        <w:trPr>
          <w:trHeight w:val="330"/>
        </w:trPr>
        <w:tc>
          <w:tcPr>
            <w:tcW w:w="1044"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2014</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102%</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132%</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116%</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156%</w:t>
            </w:r>
          </w:p>
        </w:tc>
      </w:tr>
      <w:tr w:rsidR="00E53608" w:rsidRPr="001D49F0" w:rsidTr="00A03577">
        <w:trPr>
          <w:trHeight w:val="237"/>
        </w:trPr>
        <w:tc>
          <w:tcPr>
            <w:tcW w:w="1044"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2015</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143%</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111%</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130%</w:t>
            </w:r>
          </w:p>
        </w:tc>
        <w:tc>
          <w:tcPr>
            <w:tcW w:w="989"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1D49F0" w:rsidRDefault="00E53608" w:rsidP="00A03577">
            <w:r w:rsidRPr="001D49F0">
              <w:t>74%</w:t>
            </w:r>
          </w:p>
        </w:tc>
      </w:tr>
      <w:tr w:rsidR="00E53608" w:rsidRPr="001D49F0" w:rsidTr="00A03577">
        <w:trPr>
          <w:trHeight w:val="705"/>
        </w:trPr>
        <w:tc>
          <w:tcPr>
            <w:tcW w:w="1044" w:type="pct"/>
            <w:tcBorders>
              <w:top w:val="single" w:sz="4" w:space="0" w:color="5B9BD5"/>
              <w:left w:val="single" w:sz="4" w:space="0" w:color="5B9BD5"/>
              <w:bottom w:val="single" w:sz="4" w:space="0" w:color="5B9BD5"/>
              <w:right w:val="single" w:sz="4" w:space="0" w:color="5B9BD5"/>
            </w:tcBorders>
            <w:shd w:val="clear" w:color="auto" w:fill="auto"/>
            <w:vAlign w:val="center"/>
            <w:hideMark/>
          </w:tcPr>
          <w:p w:rsidR="00E53608" w:rsidRPr="001D49F0" w:rsidRDefault="00E53608" w:rsidP="00A03577">
            <w:r w:rsidRPr="00E53608">
              <w:rPr>
                <w:rFonts w:ascii="標楷體" w:eastAsia="標楷體" w:hAnsi="標楷體"/>
              </w:rPr>
              <w:t>幾何平均</w:t>
            </w:r>
            <w:r w:rsidRPr="001D49F0">
              <w:t>(2013~2015)</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20%</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18%</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27%</w:t>
            </w:r>
          </w:p>
        </w:tc>
        <w:tc>
          <w:tcPr>
            <w:tcW w:w="989"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1D49F0" w:rsidRDefault="00E53608" w:rsidP="00A03577">
            <w:r w:rsidRPr="001D49F0">
              <w:t>5%</w:t>
            </w:r>
          </w:p>
        </w:tc>
      </w:tr>
    </w:tbl>
    <w:p w:rsidR="00E53608" w:rsidRPr="00E53608" w:rsidRDefault="00E53608" w:rsidP="00E53608">
      <w:pPr>
        <w:rPr>
          <w:rFonts w:ascii="標楷體" w:eastAsia="標楷體" w:hAnsi="標楷體"/>
        </w:rPr>
      </w:pPr>
      <w:r w:rsidRPr="00E53608">
        <w:rPr>
          <w:rFonts w:ascii="標楷體" w:eastAsia="標楷體" w:hAnsi="標楷體" w:hint="eastAsia"/>
        </w:rPr>
        <w:t>備註:因為凌華於2012年與2014年有併購歐洲企業而營收暴增，再加上2012歐債危機使得其他地區營收成長率大幅下滑，使得2012年的資料成為極端值。得因此我們只排除計算2012年的資料，將其它年的資料平均計算，使得幾何平</w:t>
      </w:r>
    </w:p>
    <w:p w:rsidR="00E53608" w:rsidRPr="00E53608" w:rsidRDefault="00E53608" w:rsidP="00E53608">
      <w:pPr>
        <w:rPr>
          <w:rFonts w:ascii="標楷體" w:eastAsia="標楷體" w:hAnsi="標楷體"/>
        </w:rPr>
      </w:pPr>
      <w:r w:rsidRPr="00E53608">
        <w:rPr>
          <w:rFonts w:ascii="標楷體" w:eastAsia="標楷體" w:hAnsi="標楷體" w:hint="eastAsia"/>
        </w:rPr>
        <w:t>均率較為平穩。</w:t>
      </w:r>
    </w:p>
    <w:p w:rsidR="00E53608" w:rsidRPr="00E53608" w:rsidRDefault="00E53608" w:rsidP="00E53608">
      <w:pPr>
        <w:rPr>
          <w:rFonts w:ascii="標楷體" w:eastAsia="標楷體" w:hAnsi="標楷體"/>
        </w:rPr>
      </w:pPr>
    </w:p>
    <w:p w:rsidR="00E53608" w:rsidRPr="00E53608" w:rsidRDefault="00E53608" w:rsidP="00E53608">
      <w:pPr>
        <w:rPr>
          <w:rFonts w:ascii="標楷體" w:eastAsia="標楷體" w:hAnsi="標楷體"/>
        </w:rPr>
      </w:pPr>
      <w:r w:rsidRPr="00E53608">
        <w:rPr>
          <w:rFonts w:ascii="標楷體" w:eastAsia="標楷體" w:hAnsi="標楷體" w:hint="eastAsia"/>
        </w:rPr>
        <w:t>從凌華營收成長率這張表中，我們可以看出亞洲(亞太地區、大陸地區)以及美洲地區營收成長的幅度都很高，而歐洲則維持著低幅度成長，以下將說明原因及我們對未來營收成長率之預估。</w:t>
      </w:r>
    </w:p>
    <w:p w:rsidR="00E53608" w:rsidRDefault="00E53608" w:rsidP="00E53608">
      <w:pPr>
        <w:widowControl/>
        <w:jc w:val="center"/>
      </w:pPr>
      <w:r>
        <w:rPr>
          <w:noProof/>
        </w:rPr>
        <w:lastRenderedPageBreak/>
        <w:drawing>
          <wp:inline distT="0" distB="0" distL="0" distR="0">
            <wp:extent cx="4027364" cy="2149231"/>
            <wp:effectExtent l="0" t="0" r="0" b="381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29887" cy="2150577"/>
                    </a:xfrm>
                    <a:prstGeom prst="rect">
                      <a:avLst/>
                    </a:prstGeom>
                    <a:noFill/>
                  </pic:spPr>
                </pic:pic>
              </a:graphicData>
            </a:graphic>
          </wp:inline>
        </w:drawing>
      </w:r>
    </w:p>
    <w:tbl>
      <w:tblPr>
        <w:tblW w:w="5000" w:type="pct"/>
        <w:tblCellMar>
          <w:left w:w="28" w:type="dxa"/>
          <w:right w:w="28" w:type="dxa"/>
        </w:tblCellMar>
        <w:tblLook w:val="04A0" w:firstRow="1" w:lastRow="0" w:firstColumn="1" w:lastColumn="0" w:noHBand="0" w:noVBand="1"/>
      </w:tblPr>
      <w:tblGrid>
        <w:gridCol w:w="2293"/>
        <w:gridCol w:w="1344"/>
        <w:gridCol w:w="1344"/>
        <w:gridCol w:w="1344"/>
        <w:gridCol w:w="1344"/>
        <w:gridCol w:w="2168"/>
      </w:tblGrid>
      <w:tr w:rsidR="00E53608" w:rsidRPr="00D04A35" w:rsidTr="00A03577">
        <w:trPr>
          <w:trHeight w:val="330"/>
        </w:trPr>
        <w:tc>
          <w:tcPr>
            <w:tcW w:w="1166" w:type="pct"/>
            <w:tcBorders>
              <w:top w:val="single" w:sz="4" w:space="0" w:color="5B9BD5"/>
              <w:left w:val="single" w:sz="4" w:space="0" w:color="5B9BD5"/>
              <w:bottom w:val="single" w:sz="8" w:space="0" w:color="5B9BD5"/>
              <w:right w:val="single" w:sz="4" w:space="0" w:color="5B9BD5"/>
            </w:tcBorders>
            <w:shd w:val="clear" w:color="auto" w:fill="auto"/>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營收成長率預估</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亞太地區</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大陸地區</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美洲地區</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E53608" w:rsidRDefault="00E53608" w:rsidP="00A03577">
            <w:pPr>
              <w:rPr>
                <w:rFonts w:ascii="標楷體" w:eastAsia="標楷體" w:hAnsi="標楷體"/>
              </w:rPr>
            </w:pPr>
            <w:r w:rsidRPr="00E53608">
              <w:rPr>
                <w:rFonts w:ascii="標楷體" w:eastAsia="標楷體" w:hAnsi="標楷體"/>
              </w:rPr>
              <w:t>歐洲地區</w:t>
            </w:r>
          </w:p>
        </w:tc>
        <w:tc>
          <w:tcPr>
            <w:tcW w:w="1103" w:type="pct"/>
            <w:tcBorders>
              <w:top w:val="single" w:sz="4" w:space="0" w:color="5B9BD5"/>
              <w:left w:val="single" w:sz="4" w:space="0" w:color="5B9BD5"/>
              <w:bottom w:val="single" w:sz="8" w:space="0" w:color="5B9BD5"/>
              <w:right w:val="single" w:sz="4" w:space="0" w:color="5B9BD5"/>
            </w:tcBorders>
            <w:shd w:val="clear" w:color="auto" w:fill="auto"/>
            <w:vAlign w:val="center"/>
            <w:hideMark/>
          </w:tcPr>
          <w:p w:rsidR="00E53608" w:rsidRPr="00E53608" w:rsidRDefault="00E53608" w:rsidP="00A03577">
            <w:pPr>
              <w:rPr>
                <w:rFonts w:ascii="標楷體" w:eastAsia="標楷體" w:hAnsi="標楷體"/>
              </w:rPr>
            </w:pPr>
            <w:r w:rsidRPr="00E53608">
              <w:rPr>
                <w:rFonts w:ascii="標楷體" w:eastAsia="標楷體" w:hAnsi="標楷體"/>
              </w:rPr>
              <w:t>營收成長率</w:t>
            </w:r>
            <w:r w:rsidRPr="00E53608">
              <w:rPr>
                <w:rFonts w:ascii="標楷體" w:eastAsia="標楷體" w:hAnsi="標楷體"/>
              </w:rPr>
              <w:br/>
              <w:t>(各個地區加權)</w:t>
            </w:r>
          </w:p>
        </w:tc>
      </w:tr>
      <w:tr w:rsidR="00E53608" w:rsidRPr="00D04A35" w:rsidTr="00A03577">
        <w:trPr>
          <w:trHeight w:val="330"/>
        </w:trPr>
        <w:tc>
          <w:tcPr>
            <w:tcW w:w="116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D04A35" w:rsidRDefault="00E53608" w:rsidP="00A03577">
            <w:r w:rsidRPr="00D04A35">
              <w:t>2016</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14%</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13%</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27%</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2%</w:t>
            </w:r>
          </w:p>
        </w:tc>
        <w:tc>
          <w:tcPr>
            <w:tcW w:w="110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15.06%</w:t>
            </w:r>
          </w:p>
        </w:tc>
      </w:tr>
      <w:tr w:rsidR="00E53608" w:rsidRPr="00D04A35" w:rsidTr="00A03577">
        <w:trPr>
          <w:trHeight w:val="330"/>
        </w:trPr>
        <w:tc>
          <w:tcPr>
            <w:tcW w:w="116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D04A35" w:rsidRDefault="00E53608" w:rsidP="00A03577">
            <w:r w:rsidRPr="00D04A35">
              <w:t>2017</w:t>
            </w:r>
          </w:p>
        </w:tc>
        <w:tc>
          <w:tcPr>
            <w:tcW w:w="683"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15%</w:t>
            </w:r>
          </w:p>
        </w:tc>
        <w:tc>
          <w:tcPr>
            <w:tcW w:w="683"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11%</w:t>
            </w:r>
          </w:p>
        </w:tc>
        <w:tc>
          <w:tcPr>
            <w:tcW w:w="683"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28%</w:t>
            </w:r>
          </w:p>
        </w:tc>
        <w:tc>
          <w:tcPr>
            <w:tcW w:w="683"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3%</w:t>
            </w:r>
          </w:p>
        </w:tc>
        <w:tc>
          <w:tcPr>
            <w:tcW w:w="1103"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15.52%</w:t>
            </w:r>
          </w:p>
        </w:tc>
      </w:tr>
      <w:tr w:rsidR="00E53608" w:rsidRPr="00D04A35" w:rsidTr="00A03577">
        <w:trPr>
          <w:trHeight w:val="330"/>
        </w:trPr>
        <w:tc>
          <w:tcPr>
            <w:tcW w:w="1166"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D04A35" w:rsidRDefault="00E53608" w:rsidP="00A03577">
            <w:r w:rsidRPr="00D04A35">
              <w:t>2018</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16%</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10%</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29%</w:t>
            </w:r>
          </w:p>
        </w:tc>
        <w:tc>
          <w:tcPr>
            <w:tcW w:w="68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5%</w:t>
            </w:r>
          </w:p>
        </w:tc>
        <w:tc>
          <w:tcPr>
            <w:tcW w:w="1103" w:type="pct"/>
            <w:tcBorders>
              <w:top w:val="single" w:sz="4" w:space="0" w:color="5B9BD5"/>
              <w:left w:val="single" w:sz="4" w:space="0" w:color="5B9BD5"/>
              <w:bottom w:val="single" w:sz="4" w:space="0" w:color="5B9BD5"/>
              <w:right w:val="single" w:sz="4" w:space="0" w:color="5B9BD5"/>
            </w:tcBorders>
            <w:shd w:val="clear" w:color="DDEBF7" w:fill="DDEBF7"/>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16.37%</w:t>
            </w:r>
          </w:p>
        </w:tc>
      </w:tr>
      <w:tr w:rsidR="00E53608" w:rsidRPr="00D04A35" w:rsidTr="00A03577">
        <w:trPr>
          <w:trHeight w:val="330"/>
        </w:trPr>
        <w:tc>
          <w:tcPr>
            <w:tcW w:w="1166"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D04A35" w:rsidRDefault="00E53608" w:rsidP="00A03577">
            <w:r w:rsidRPr="00D04A35">
              <w:t>2019(</w:t>
            </w:r>
            <w:r w:rsidRPr="00D04A35">
              <w:t>終值</w:t>
            </w:r>
            <w:r w:rsidRPr="00D04A35">
              <w:t>)</w:t>
            </w:r>
          </w:p>
        </w:tc>
        <w:tc>
          <w:tcPr>
            <w:tcW w:w="683"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17%</w:t>
            </w:r>
          </w:p>
        </w:tc>
        <w:tc>
          <w:tcPr>
            <w:tcW w:w="683"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9%</w:t>
            </w:r>
          </w:p>
        </w:tc>
        <w:tc>
          <w:tcPr>
            <w:tcW w:w="683"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30%</w:t>
            </w:r>
          </w:p>
        </w:tc>
        <w:tc>
          <w:tcPr>
            <w:tcW w:w="683"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5%</w:t>
            </w:r>
          </w:p>
        </w:tc>
        <w:tc>
          <w:tcPr>
            <w:tcW w:w="1103" w:type="pct"/>
            <w:tcBorders>
              <w:top w:val="single" w:sz="4" w:space="0" w:color="5B9BD5"/>
              <w:left w:val="single" w:sz="4" w:space="0" w:color="5B9BD5"/>
              <w:bottom w:val="single" w:sz="4" w:space="0" w:color="5B9BD5"/>
              <w:right w:val="single" w:sz="4" w:space="0" w:color="5B9BD5"/>
            </w:tcBorders>
            <w:shd w:val="clear" w:color="auto" w:fill="auto"/>
            <w:noWrap/>
            <w:vAlign w:val="center"/>
            <w:hideMark/>
          </w:tcPr>
          <w:p w:rsidR="00E53608" w:rsidRPr="003505B1" w:rsidRDefault="00E53608" w:rsidP="00A03577">
            <w:pPr>
              <w:pStyle w:val="Web"/>
              <w:spacing w:before="0" w:beforeAutospacing="0" w:after="0" w:afterAutospacing="0"/>
              <w:jc w:val="right"/>
              <w:textAlignment w:val="center"/>
              <w:rPr>
                <w:rFonts w:ascii="Arial" w:hAnsi="Arial" w:cs="Arial"/>
              </w:rPr>
            </w:pPr>
            <w:r w:rsidRPr="003505B1">
              <w:rPr>
                <w:rFonts w:ascii="微軟正黑體" w:eastAsia="微軟正黑體" w:hAnsi="微軟正黑體" w:cstheme="minorBidi" w:hint="eastAsia"/>
                <w:color w:val="000000" w:themeColor="text1"/>
                <w:kern w:val="2"/>
              </w:rPr>
              <w:t>16.81%</w:t>
            </w:r>
          </w:p>
        </w:tc>
      </w:tr>
    </w:tbl>
    <w:p w:rsidR="00E53608" w:rsidRPr="00831713" w:rsidRDefault="00E53608" w:rsidP="00E53608">
      <w:pPr>
        <w:widowControl/>
        <w:tabs>
          <w:tab w:val="left" w:pos="431"/>
        </w:tabs>
        <w:rPr>
          <w:b/>
        </w:rPr>
      </w:pPr>
    </w:p>
    <w:p w:rsidR="00E53608" w:rsidRPr="00E53608" w:rsidRDefault="00E53608" w:rsidP="00E53608">
      <w:pPr>
        <w:rPr>
          <w:rFonts w:ascii="標楷體" w:eastAsia="標楷體" w:hAnsi="標楷體"/>
          <w:b/>
        </w:rPr>
      </w:pPr>
      <w:r w:rsidRPr="00E53608">
        <w:rPr>
          <w:rFonts w:ascii="標楷體" w:eastAsia="標楷體" w:hAnsi="標楷體" w:hint="eastAsia"/>
          <w:b/>
        </w:rPr>
        <w:t>美洲地區</w:t>
      </w:r>
    </w:p>
    <w:p w:rsidR="00E53608" w:rsidRPr="00E53608" w:rsidRDefault="00E53608" w:rsidP="00E53608">
      <w:pPr>
        <w:rPr>
          <w:rFonts w:ascii="標楷體" w:eastAsia="標楷體" w:hAnsi="標楷體"/>
        </w:rPr>
      </w:pPr>
      <w:r>
        <w:rPr>
          <w:rFonts w:ascii="標楷體" w:eastAsia="標楷體" w:hAnsi="標楷體" w:hint="eastAsia"/>
        </w:rPr>
        <w:tab/>
      </w:r>
      <w:r w:rsidRPr="00E53608">
        <w:rPr>
          <w:rFonts w:ascii="標楷體" w:eastAsia="標楷體" w:hAnsi="標楷體" w:hint="eastAsia"/>
        </w:rPr>
        <w:t>因為</w:t>
      </w:r>
      <w:r w:rsidRPr="00E53608">
        <w:rPr>
          <w:rFonts w:ascii="標楷體" w:eastAsia="標楷體" w:hAnsi="標楷體"/>
        </w:rPr>
        <w:t>跨國間的整體成本差異已</w:t>
      </w:r>
      <w:r w:rsidRPr="00E53608">
        <w:rPr>
          <w:rFonts w:ascii="標楷體" w:eastAsia="標楷體" w:hAnsi="標楷體" w:hint="eastAsia"/>
        </w:rPr>
        <w:t>縮小</w:t>
      </w:r>
      <w:r w:rsidRPr="00E53608">
        <w:rPr>
          <w:rFonts w:ascii="標楷體" w:eastAsia="標楷體" w:hAnsi="標楷體"/>
        </w:rPr>
        <w:t>、</w:t>
      </w:r>
      <w:r w:rsidRPr="00E53608">
        <w:rPr>
          <w:rFonts w:ascii="標楷體" w:eastAsia="標楷體" w:hAnsi="標楷體" w:hint="eastAsia"/>
        </w:rPr>
        <w:t>且</w:t>
      </w:r>
      <w:r w:rsidRPr="00E53608">
        <w:rPr>
          <w:rFonts w:ascii="標楷體" w:eastAsia="標楷體" w:hAnsi="標楷體"/>
        </w:rPr>
        <w:t>不同產業有其特定關注的成本結構，</w:t>
      </w:r>
      <w:r w:rsidRPr="00E53608">
        <w:rPr>
          <w:rFonts w:ascii="標楷體" w:eastAsia="標楷體" w:hAnsi="標楷體" w:hint="eastAsia"/>
        </w:rPr>
        <w:t>所以</w:t>
      </w:r>
      <w:r w:rsidRPr="00E53608">
        <w:rPr>
          <w:rFonts w:ascii="標楷體" w:eastAsia="標楷體" w:hAnsi="標楷體"/>
        </w:rPr>
        <w:t>接近市場</w:t>
      </w:r>
      <w:r w:rsidRPr="00E53608">
        <w:rPr>
          <w:rFonts w:ascii="標楷體" w:eastAsia="標楷體" w:hAnsi="標楷體" w:hint="eastAsia"/>
        </w:rPr>
        <w:t>、</w:t>
      </w:r>
      <w:r w:rsidRPr="00E53608">
        <w:rPr>
          <w:rFonts w:ascii="標楷體" w:eastAsia="標楷體" w:hAnsi="標楷體"/>
        </w:rPr>
        <w:t>接近研發相關資源，以及勞工的生產技術亦相對重要</w:t>
      </w:r>
      <w:r w:rsidRPr="00E53608">
        <w:rPr>
          <w:rFonts w:ascii="標楷體" w:eastAsia="標楷體" w:hAnsi="標楷體" w:hint="eastAsia"/>
        </w:rPr>
        <w:t>。美國因此實施製造業回流(</w:t>
      </w:r>
      <w:r w:rsidRPr="00E53608">
        <w:rPr>
          <w:rFonts w:ascii="標楷體" w:eastAsia="標楷體" w:hAnsi="標楷體"/>
        </w:rPr>
        <w:t>AMP</w:t>
      </w:r>
      <w:r w:rsidRPr="00E53608">
        <w:rPr>
          <w:rFonts w:ascii="標楷體" w:eastAsia="標楷體" w:hAnsi="標楷體" w:hint="eastAsia"/>
        </w:rPr>
        <w:t>)之計畫，以</w:t>
      </w:r>
      <w:r w:rsidRPr="00E53608">
        <w:rPr>
          <w:rFonts w:ascii="標楷體" w:eastAsia="標楷體" w:hAnsi="標楷體"/>
        </w:rPr>
        <w:t>優惠政策吸引投資與廠商</w:t>
      </w:r>
      <w:r w:rsidRPr="00E53608">
        <w:rPr>
          <w:rFonts w:ascii="標楷體" w:eastAsia="標楷體" w:hAnsi="標楷體" w:hint="eastAsia"/>
        </w:rPr>
        <w:t>，導致美洲地區營收快速成長；而且我們預期美國QE政策退場後，美元匯率會逐步上升，有利於台灣產品出口。再加上2015年在物聯網支出中</w:t>
      </w:r>
      <w:r w:rsidRPr="00E53608">
        <w:rPr>
          <w:rFonts w:ascii="標楷體" w:eastAsia="標楷體" w:hAnsi="標楷體"/>
        </w:rPr>
        <w:t>成長最快的區域是拉丁美洲</w:t>
      </w:r>
      <w:r w:rsidRPr="00E53608">
        <w:rPr>
          <w:rFonts w:ascii="標楷體" w:eastAsia="標楷體" w:hAnsi="標楷體" w:hint="eastAsia"/>
        </w:rPr>
        <w:t>，因此我們預估未來美洲營收將會每年度增加1%，直到2019年趨緩。</w:t>
      </w:r>
      <w:r w:rsidRPr="00E53608">
        <w:rPr>
          <w:rFonts w:ascii="標楷體" w:eastAsia="標楷體" w:hAnsi="標楷體"/>
        </w:rPr>
        <w:br/>
      </w:r>
      <w:r w:rsidRPr="00E53608">
        <w:rPr>
          <w:rFonts w:ascii="標楷體" w:eastAsia="標楷體" w:hAnsi="標楷體" w:hint="eastAsia"/>
          <w:b/>
        </w:rPr>
        <w:t>亞太地區</w:t>
      </w:r>
    </w:p>
    <w:p w:rsidR="00E53608" w:rsidRPr="00E53608" w:rsidRDefault="00E53608" w:rsidP="00E53608">
      <w:pPr>
        <w:rPr>
          <w:rFonts w:ascii="標楷體" w:eastAsia="標楷體" w:hAnsi="標楷體"/>
        </w:rPr>
      </w:pPr>
      <w:r>
        <w:rPr>
          <w:rFonts w:ascii="標楷體" w:eastAsia="標楷體" w:hAnsi="標楷體" w:hint="eastAsia"/>
        </w:rPr>
        <w:tab/>
      </w:r>
      <w:r w:rsidRPr="00E53608">
        <w:rPr>
          <w:rFonts w:ascii="標楷體" w:eastAsia="標楷體" w:hAnsi="標楷體" w:hint="eastAsia"/>
        </w:rPr>
        <w:t>因為中國的生產成本持續上升，促使國際大廠商另覓生產基地，其中中南半島因為工資水平低，由農村遷往城市的勞動人口多而備受注目；再加上</w:t>
      </w:r>
      <w:r w:rsidRPr="00E53608">
        <w:rPr>
          <w:rFonts w:ascii="標楷體" w:eastAsia="標楷體" w:hAnsi="標楷體"/>
        </w:rPr>
        <w:t>印度與菲律賓等地區之政府為了追求現代化，無論是中央政府或者地方政府都投資相當多經費期望滿足物聯網需求</w:t>
      </w:r>
      <w:r w:rsidRPr="00E53608">
        <w:rPr>
          <w:rFonts w:ascii="標楷體" w:eastAsia="標楷體" w:hAnsi="標楷體" w:hint="eastAsia"/>
        </w:rPr>
        <w:t>，因此東南亞地區新興國家製造業正在蓬勃發展，帶動工業電腦營收成長，所以我們預估亞太地區的營收在2016年後會逐漸成長。</w:t>
      </w:r>
      <w:r w:rsidRPr="00E53608">
        <w:rPr>
          <w:rFonts w:ascii="標楷體" w:eastAsia="標楷體" w:hAnsi="標楷體"/>
        </w:rPr>
        <w:br/>
      </w:r>
      <w:hyperlink r:id="rId66" w:history="1"/>
      <w:r w:rsidRPr="00E53608">
        <w:rPr>
          <w:rFonts w:ascii="標楷體" w:eastAsia="標楷體" w:hAnsi="標楷體" w:hint="eastAsia"/>
          <w:b/>
        </w:rPr>
        <w:t>大陸地區</w:t>
      </w:r>
    </w:p>
    <w:p w:rsidR="00E53608" w:rsidRPr="00E53608" w:rsidRDefault="00E53608" w:rsidP="00E53608">
      <w:pPr>
        <w:rPr>
          <w:rFonts w:ascii="標楷體" w:eastAsia="標楷體" w:hAnsi="標楷體"/>
        </w:rPr>
      </w:pPr>
      <w:r>
        <w:rPr>
          <w:rFonts w:ascii="標楷體" w:eastAsia="標楷體" w:hAnsi="標楷體" w:hint="eastAsia"/>
        </w:rPr>
        <w:tab/>
      </w:r>
      <w:r w:rsidRPr="00E53608">
        <w:rPr>
          <w:rFonts w:ascii="標楷體" w:eastAsia="標楷體" w:hAnsi="標楷體" w:hint="eastAsia"/>
        </w:rPr>
        <w:t>因為大陸實施製造2025計畫，希望在</w:t>
      </w:r>
      <w:r w:rsidRPr="00E53608">
        <w:rPr>
          <w:rFonts w:ascii="標楷體" w:eastAsia="標楷體" w:hAnsi="標楷體"/>
        </w:rPr>
        <w:t>2025年讓大陸製造業跨進製造強國門檻</w:t>
      </w:r>
      <w:r w:rsidRPr="00E53608">
        <w:rPr>
          <w:rFonts w:ascii="標楷體" w:eastAsia="標楷體" w:hAnsi="標楷體" w:hint="eastAsia"/>
        </w:rPr>
        <w:t>，因此開始在製造業及高科技產業提升自我生產率，因此近年來雖然成長幅度仍高，但卻有遞減趨勢。</w:t>
      </w:r>
    </w:p>
    <w:p w:rsidR="00E53608" w:rsidRPr="00E53608" w:rsidRDefault="00E53608" w:rsidP="00E53608">
      <w:pPr>
        <w:rPr>
          <w:rFonts w:ascii="標楷體" w:eastAsia="標楷體" w:hAnsi="標楷體"/>
        </w:rPr>
      </w:pPr>
      <w:r w:rsidRPr="00E53608">
        <w:rPr>
          <w:rFonts w:ascii="標楷體" w:eastAsia="標楷體" w:hAnsi="標楷體" w:hint="eastAsia"/>
        </w:rPr>
        <w:t>我們預估凌華在大陸地區仍有極大之市場，但隨著大陸地區科技業技術提升，低階的工業電腦產品將逐步改為自己製造，因此營收成長率仍高，但逐步下滑。</w:t>
      </w:r>
    </w:p>
    <w:p w:rsidR="00E53608" w:rsidRPr="00E53608" w:rsidRDefault="00E53608" w:rsidP="00E53608">
      <w:pPr>
        <w:rPr>
          <w:rFonts w:ascii="標楷體" w:eastAsia="標楷體" w:hAnsi="標楷體"/>
          <w:b/>
        </w:rPr>
      </w:pPr>
      <w:r w:rsidRPr="00E53608">
        <w:rPr>
          <w:rFonts w:ascii="標楷體" w:eastAsia="標楷體" w:hAnsi="標楷體" w:hint="eastAsia"/>
          <w:b/>
        </w:rPr>
        <w:lastRenderedPageBreak/>
        <w:t>歐洲地區</w:t>
      </w:r>
    </w:p>
    <w:p w:rsidR="00E53608" w:rsidRPr="00E53608" w:rsidRDefault="00E53608" w:rsidP="00E53608">
      <w:pPr>
        <w:rPr>
          <w:rFonts w:ascii="標楷體" w:eastAsia="標楷體" w:hAnsi="標楷體"/>
        </w:rPr>
      </w:pPr>
      <w:r>
        <w:rPr>
          <w:rFonts w:ascii="標楷體" w:eastAsia="標楷體" w:hAnsi="標楷體" w:hint="eastAsia"/>
        </w:rPr>
        <w:tab/>
      </w:r>
      <w:r w:rsidRPr="00E53608">
        <w:rPr>
          <w:rFonts w:ascii="標楷體" w:eastAsia="標楷體" w:hAnsi="標楷體" w:hint="eastAsia"/>
        </w:rPr>
        <w:t>因為2012歐債危機，在內需停滯的背景下，歐洲財政緊縮以及信貸收緊進一步抑制內部需求，同時外需環境疲軟，導致經濟成長緩慢，製造業成長也因此趨緩，所以在歐洲地區的成長大多因為併購歐洲企業而暴增，營收本身成長幅度低。</w:t>
      </w:r>
    </w:p>
    <w:p w:rsidR="00E53608" w:rsidRDefault="00E53608" w:rsidP="00E53608">
      <w:pPr>
        <w:rPr>
          <w:rFonts w:ascii="標楷體" w:eastAsia="標楷體" w:hAnsi="標楷體"/>
        </w:rPr>
      </w:pPr>
      <w:r w:rsidRPr="00E53608">
        <w:rPr>
          <w:rFonts w:ascii="標楷體" w:eastAsia="標楷體" w:hAnsi="標楷體" w:hint="eastAsia"/>
        </w:rPr>
        <w:t>我們預估今年歐洲因為歐盟區經濟持續不穩，再加上英國脫歐的危機尚未解除，2016年成長維持低幅度的2%，之後因為QE放緩，歐元兌美元匯率逐步回升，促進歐洲出口，製造業景氣將緩慢回升，帶動工業電腦需求逐步回升。</w:t>
      </w:r>
    </w:p>
    <w:p w:rsidR="00E53608" w:rsidRPr="00E53608" w:rsidRDefault="00E53608" w:rsidP="00E53608">
      <w:pPr>
        <w:rPr>
          <w:rFonts w:ascii="標楷體" w:eastAsia="標楷體" w:hAnsi="標楷體"/>
        </w:rPr>
      </w:pPr>
    </w:p>
    <w:p w:rsidR="00C218F6" w:rsidRPr="00136C8D" w:rsidRDefault="00463360" w:rsidP="00136C8D">
      <w:pPr>
        <w:rPr>
          <w:rFonts w:ascii="PMingLiu" w:hAnsi="PMingLiu" w:hint="eastAsia"/>
          <w:b/>
          <w:color w:val="000000"/>
          <w:szCs w:val="24"/>
        </w:rPr>
      </w:pPr>
      <w:r w:rsidRPr="00136C8D">
        <w:rPr>
          <w:rFonts w:ascii="PMingLiu" w:hAnsi="PMingLiu" w:hint="eastAsia"/>
          <w:b/>
          <w:color w:val="000000"/>
          <w:szCs w:val="24"/>
        </w:rPr>
        <w:t>2.</w:t>
      </w:r>
      <w:r w:rsidR="008E67CA" w:rsidRPr="00136C8D">
        <w:rPr>
          <w:rFonts w:ascii="PMingLiu" w:hAnsi="PMingLiu"/>
          <w:b/>
          <w:color w:val="000000"/>
          <w:szCs w:val="24"/>
        </w:rPr>
        <w:t xml:space="preserve"> Gross Margin Percentage(gmt)</w:t>
      </w:r>
    </w:p>
    <w:p w:rsidR="00136C8D" w:rsidRPr="00C30A77" w:rsidRDefault="00C30A77" w:rsidP="00136C8D">
      <w:pPr>
        <w:rPr>
          <w:rFonts w:ascii="標楷體" w:eastAsia="標楷體" w:hAnsi="標楷體"/>
        </w:rPr>
      </w:pPr>
      <w:r>
        <w:rPr>
          <w:rFonts w:ascii="標楷體" w:eastAsia="標楷體" w:hAnsi="標楷體" w:hint="eastAsia"/>
        </w:rPr>
        <w:tab/>
      </w:r>
      <w:r w:rsidR="00136C8D" w:rsidRPr="00C30A77">
        <w:rPr>
          <w:rFonts w:ascii="標楷體" w:eastAsia="標楷體" w:hAnsi="標楷體" w:hint="eastAsia"/>
        </w:rPr>
        <w:t>近三年來維持微幅成長(平均約4.11%)，故預估未來仍以相當幅度每年成長。</w:t>
      </w:r>
    </w:p>
    <w:p w:rsidR="00136C8D" w:rsidRPr="00F1343F" w:rsidRDefault="00136C8D" w:rsidP="00136C8D">
      <w:pPr>
        <w:rPr>
          <w:rFonts w:asciiTheme="majorEastAsia" w:eastAsiaTheme="majorEastAsia" w:hAnsiTheme="majorEastAsia" w:cs="新細明體"/>
          <w:color w:val="434343"/>
          <w:kern w:val="0"/>
        </w:rPr>
      </w:pPr>
    </w:p>
    <w:p w:rsidR="00136C8D" w:rsidRPr="00F1343F" w:rsidRDefault="00136C8D" w:rsidP="00136C8D">
      <w:pPr>
        <w:rPr>
          <w:rFonts w:asciiTheme="majorEastAsia" w:eastAsiaTheme="majorEastAsia" w:hAnsiTheme="majorEastAsia" w:cs="Arial"/>
          <w:color w:val="000000"/>
          <w:shd w:val="clear" w:color="auto" w:fill="FFFFFF"/>
        </w:rPr>
      </w:pPr>
      <w:r w:rsidRPr="00136C8D">
        <w:rPr>
          <w:rFonts w:ascii="PMingLiu" w:hAnsi="PMingLiu" w:hint="eastAsia"/>
          <w:b/>
          <w:color w:val="000000"/>
          <w:szCs w:val="24"/>
        </w:rPr>
        <w:t>3.</w:t>
      </w:r>
      <w:r w:rsidRPr="00136C8D">
        <w:rPr>
          <w:rFonts w:ascii="PMingLiu" w:hAnsi="PMingLiu"/>
          <w:b/>
          <w:color w:val="000000"/>
          <w:szCs w:val="24"/>
        </w:rPr>
        <w:t xml:space="preserve"> Operating expenses to revenues(a)</w:t>
      </w:r>
    </w:p>
    <w:p w:rsidR="00136C8D" w:rsidRPr="00C30A77" w:rsidRDefault="00136C8D" w:rsidP="00136C8D">
      <w:pPr>
        <w:rPr>
          <w:rFonts w:ascii="標楷體" w:eastAsia="標楷體" w:hAnsi="標楷體"/>
        </w:rPr>
      </w:pPr>
      <w:r w:rsidRPr="00F1343F">
        <w:rPr>
          <w:rFonts w:asciiTheme="majorEastAsia" w:eastAsiaTheme="majorEastAsia" w:hAnsiTheme="majorEastAsia" w:cs="新細明體" w:hint="eastAsia"/>
          <w:color w:val="434343"/>
          <w:kern w:val="0"/>
        </w:rPr>
        <w:tab/>
      </w:r>
      <w:r w:rsidRPr="00C30A77">
        <w:rPr>
          <w:rFonts w:ascii="標楷體" w:eastAsia="標楷體" w:hAnsi="標楷體" w:hint="eastAsia"/>
        </w:rPr>
        <w:t>該值近年來一直維持變動少(維持3.27%-3.3%之間)，</w:t>
      </w:r>
      <w:r w:rsidRPr="00C30A77">
        <w:rPr>
          <w:rFonts w:ascii="標楷體" w:eastAsia="標楷體" w:hAnsi="標楷體"/>
        </w:rPr>
        <w:t>雖然研發費用增加，但管理費用減少</w:t>
      </w:r>
      <w:r w:rsidRPr="00C30A77">
        <w:rPr>
          <w:rFonts w:ascii="標楷體" w:eastAsia="標楷體" w:hAnsi="標楷體" w:hint="eastAsia"/>
        </w:rPr>
        <w:t>，故預估值取前三年之平均。</w:t>
      </w:r>
    </w:p>
    <w:p w:rsidR="00136C8D" w:rsidRPr="00F1343F" w:rsidRDefault="00136C8D" w:rsidP="00136C8D">
      <w:pPr>
        <w:rPr>
          <w:rFonts w:asciiTheme="majorEastAsia" w:eastAsiaTheme="majorEastAsia" w:hAnsiTheme="majorEastAsia" w:cs="新細明體"/>
          <w:color w:val="434343"/>
          <w:kern w:val="0"/>
        </w:rPr>
      </w:pPr>
    </w:p>
    <w:p w:rsidR="00136C8D" w:rsidRPr="00136C8D" w:rsidRDefault="00136C8D" w:rsidP="00136C8D">
      <w:pPr>
        <w:rPr>
          <w:rFonts w:ascii="PMingLiu" w:hAnsi="PMingLiu" w:hint="eastAsia"/>
          <w:b/>
          <w:color w:val="000000"/>
          <w:szCs w:val="24"/>
        </w:rPr>
      </w:pPr>
      <w:r w:rsidRPr="00136C8D">
        <w:rPr>
          <w:rFonts w:ascii="PMingLiu" w:hAnsi="PMingLiu" w:hint="eastAsia"/>
          <w:b/>
          <w:color w:val="000000"/>
          <w:szCs w:val="24"/>
        </w:rPr>
        <w:t>4.</w:t>
      </w:r>
      <w:r w:rsidRPr="00136C8D">
        <w:rPr>
          <w:rFonts w:ascii="PMingLiu" w:hAnsi="PMingLiu"/>
          <w:b/>
          <w:color w:val="000000"/>
          <w:szCs w:val="24"/>
        </w:rPr>
        <w:t xml:space="preserve"> Effective income tax rate on core operations(τcore)</w:t>
      </w:r>
    </w:p>
    <w:p w:rsidR="00136C8D" w:rsidRPr="00C30A77" w:rsidRDefault="00136C8D" w:rsidP="00136C8D">
      <w:pPr>
        <w:rPr>
          <w:rFonts w:ascii="標楷體" w:eastAsia="標楷體" w:hAnsi="標楷體"/>
        </w:rPr>
      </w:pPr>
      <w:r w:rsidRPr="00F1343F">
        <w:rPr>
          <w:rFonts w:asciiTheme="majorEastAsia" w:eastAsiaTheme="majorEastAsia" w:hAnsiTheme="majorEastAsia" w:cs="新細明體" w:hint="eastAsia"/>
          <w:color w:val="434343"/>
          <w:kern w:val="0"/>
        </w:rPr>
        <w:tab/>
      </w:r>
      <w:r w:rsidRPr="00C30A77">
        <w:rPr>
          <w:rFonts w:ascii="標楷體" w:eastAsia="標楷體" w:hAnsi="標楷體" w:hint="eastAsia"/>
        </w:rPr>
        <w:t>預估採</w:t>
      </w:r>
      <w:r w:rsidRPr="00C30A77">
        <w:rPr>
          <w:rFonts w:ascii="標楷體" w:eastAsia="標楷體" w:hAnsi="標楷體"/>
        </w:rPr>
        <w:t>前</w:t>
      </w:r>
      <w:r w:rsidR="001B718C">
        <w:rPr>
          <w:rFonts w:ascii="標楷體" w:eastAsia="標楷體" w:hAnsi="標楷體" w:hint="eastAsia"/>
        </w:rPr>
        <w:t>五</w:t>
      </w:r>
      <w:r w:rsidRPr="00C30A77">
        <w:rPr>
          <w:rFonts w:ascii="標楷體" w:eastAsia="標楷體" w:hAnsi="標楷體"/>
        </w:rPr>
        <w:t>年平均</w:t>
      </w:r>
      <w:r w:rsidRPr="00C30A77">
        <w:rPr>
          <w:rFonts w:ascii="標楷體" w:eastAsia="標楷體" w:hAnsi="標楷體" w:hint="eastAsia"/>
        </w:rPr>
        <w:t>。</w:t>
      </w:r>
    </w:p>
    <w:p w:rsidR="00136C8D" w:rsidRPr="00F1343F" w:rsidRDefault="00136C8D" w:rsidP="00136C8D">
      <w:pPr>
        <w:rPr>
          <w:rFonts w:asciiTheme="majorEastAsia" w:eastAsiaTheme="majorEastAsia" w:hAnsiTheme="majorEastAsia" w:cs="新細明體"/>
          <w:color w:val="434343"/>
          <w:kern w:val="0"/>
        </w:rPr>
      </w:pPr>
    </w:p>
    <w:p w:rsidR="00136C8D" w:rsidRPr="00136C8D" w:rsidRDefault="00136C8D" w:rsidP="00136C8D">
      <w:pPr>
        <w:rPr>
          <w:rFonts w:ascii="PMingLiu" w:hAnsi="PMingLiu" w:hint="eastAsia"/>
          <w:b/>
          <w:color w:val="000000"/>
          <w:szCs w:val="24"/>
        </w:rPr>
      </w:pPr>
      <w:r w:rsidRPr="00136C8D">
        <w:rPr>
          <w:rFonts w:ascii="PMingLiu" w:hAnsi="PMingLiu" w:hint="eastAsia"/>
          <w:b/>
          <w:color w:val="000000"/>
          <w:szCs w:val="24"/>
        </w:rPr>
        <w:t>5.</w:t>
      </w:r>
      <w:r w:rsidRPr="00136C8D">
        <w:rPr>
          <w:rFonts w:ascii="PMingLiu" w:hAnsi="PMingLiu"/>
          <w:b/>
          <w:color w:val="000000"/>
          <w:szCs w:val="24"/>
        </w:rPr>
        <w:t xml:space="preserve"> Change in depreciation and amortization</w:t>
      </w:r>
    </w:p>
    <w:p w:rsidR="00136C8D" w:rsidRPr="00C30A77" w:rsidRDefault="00136C8D" w:rsidP="00136C8D">
      <w:pPr>
        <w:rPr>
          <w:rFonts w:ascii="標楷體" w:eastAsia="標楷體" w:hAnsi="標楷體"/>
        </w:rPr>
      </w:pPr>
      <w:r w:rsidRPr="00F1343F">
        <w:rPr>
          <w:rFonts w:asciiTheme="majorEastAsia" w:eastAsiaTheme="majorEastAsia" w:hAnsiTheme="majorEastAsia" w:cs="新細明體" w:hint="eastAsia"/>
          <w:color w:val="434343"/>
          <w:kern w:val="0"/>
        </w:rPr>
        <w:tab/>
      </w:r>
      <w:r w:rsidRPr="00C30A77">
        <w:rPr>
          <w:rFonts w:ascii="標楷體" w:eastAsia="標楷體" w:hAnsi="標楷體"/>
        </w:rPr>
        <w:t>預估未來仍有陸續併購，定位為稍微積極，因凌華為成長中公司</w:t>
      </w:r>
      <w:r w:rsidRPr="00C30A77">
        <w:rPr>
          <w:rFonts w:ascii="標楷體" w:eastAsia="標楷體" w:hAnsi="標楷體" w:hint="eastAsia"/>
        </w:rPr>
        <w:t>，故預估未來之變動應稍微大於2015年。</w:t>
      </w:r>
    </w:p>
    <w:p w:rsidR="00136C8D" w:rsidRPr="00F1343F" w:rsidRDefault="00136C8D" w:rsidP="00136C8D">
      <w:pPr>
        <w:rPr>
          <w:rFonts w:asciiTheme="majorEastAsia" w:eastAsiaTheme="majorEastAsia" w:hAnsiTheme="majorEastAsia" w:cs="新細明體"/>
          <w:color w:val="434343"/>
          <w:kern w:val="0"/>
        </w:rPr>
      </w:pPr>
    </w:p>
    <w:p w:rsidR="00136C8D" w:rsidRPr="00F1343F" w:rsidRDefault="00136C8D" w:rsidP="00136C8D">
      <w:pPr>
        <w:rPr>
          <w:rFonts w:asciiTheme="majorEastAsia" w:eastAsiaTheme="majorEastAsia" w:hAnsiTheme="majorEastAsia" w:cs="新細明體"/>
          <w:color w:val="434343"/>
          <w:kern w:val="0"/>
        </w:rPr>
      </w:pPr>
      <w:r w:rsidRPr="00136C8D">
        <w:rPr>
          <w:rFonts w:ascii="PMingLiu" w:hAnsi="PMingLiu" w:hint="eastAsia"/>
          <w:b/>
          <w:color w:val="000000"/>
          <w:szCs w:val="24"/>
        </w:rPr>
        <w:t>6.</w:t>
      </w:r>
      <w:r w:rsidRPr="00136C8D">
        <w:rPr>
          <w:rFonts w:ascii="PMingLiu" w:hAnsi="PMingLiu"/>
          <w:b/>
          <w:color w:val="000000"/>
          <w:szCs w:val="24"/>
        </w:rPr>
        <w:t xml:space="preserve"> Deferred taxes to income tax provision(δ)</w:t>
      </w:r>
    </w:p>
    <w:p w:rsidR="00136C8D" w:rsidRPr="00F1343F" w:rsidRDefault="00136C8D" w:rsidP="00136C8D">
      <w:pPr>
        <w:rPr>
          <w:rFonts w:asciiTheme="majorEastAsia" w:eastAsiaTheme="majorEastAsia" w:hAnsiTheme="majorEastAsia" w:cs="新細明體"/>
          <w:color w:val="434343"/>
          <w:kern w:val="0"/>
        </w:rPr>
      </w:pPr>
      <w:r w:rsidRPr="00F1343F">
        <w:rPr>
          <w:rFonts w:asciiTheme="majorEastAsia" w:eastAsiaTheme="majorEastAsia" w:hAnsiTheme="majorEastAsia" w:cs="新細明體" w:hint="eastAsia"/>
          <w:color w:val="434343"/>
          <w:kern w:val="0"/>
        </w:rPr>
        <w:tab/>
      </w:r>
      <w:r w:rsidR="001B718C">
        <w:rPr>
          <w:rFonts w:ascii="標楷體" w:eastAsia="標楷體" w:hAnsi="標楷體" w:hint="eastAsia"/>
        </w:rPr>
        <w:t>由過去資料可發現，此項遞延所得稅會</w:t>
      </w:r>
      <w:r w:rsidR="00B57E83">
        <w:rPr>
          <w:rFonts w:ascii="標楷體" w:eastAsia="標楷體" w:hAnsi="標楷體" w:hint="eastAsia"/>
        </w:rPr>
        <w:t>每</w:t>
      </w:r>
      <w:r w:rsidR="001B718C">
        <w:rPr>
          <w:rFonts w:ascii="標楷體" w:eastAsia="標楷體" w:hAnsi="標楷體" w:hint="eastAsia"/>
        </w:rPr>
        <w:t>隔年收回，</w:t>
      </w:r>
      <w:r w:rsidR="00B57E83">
        <w:rPr>
          <w:rFonts w:ascii="標楷體" w:eastAsia="標楷體" w:hAnsi="標楷體" w:hint="eastAsia"/>
        </w:rPr>
        <w:t>故於2016年</w:t>
      </w:r>
      <w:r w:rsidRPr="00C30A77">
        <w:rPr>
          <w:rFonts w:ascii="標楷體" w:eastAsia="標楷體" w:hAnsi="標楷體" w:hint="eastAsia"/>
        </w:rPr>
        <w:t>採近五年平均值</w:t>
      </w:r>
      <w:r w:rsidR="00B57E83">
        <w:rPr>
          <w:rFonts w:ascii="標楷體" w:eastAsia="標楷體" w:hAnsi="標楷體" w:hint="eastAsia"/>
        </w:rPr>
        <w:t>，即0.185，其後隔年以同值做正負變動預估</w:t>
      </w:r>
      <w:r w:rsidRPr="00C30A77">
        <w:rPr>
          <w:rFonts w:ascii="標楷體" w:eastAsia="標楷體" w:hAnsi="標楷體" w:hint="eastAsia"/>
        </w:rPr>
        <w:t>。</w:t>
      </w:r>
    </w:p>
    <w:p w:rsidR="00136C8D" w:rsidRPr="00F1343F" w:rsidRDefault="00136C8D" w:rsidP="00136C8D">
      <w:pPr>
        <w:rPr>
          <w:rFonts w:asciiTheme="majorEastAsia" w:eastAsiaTheme="majorEastAsia" w:hAnsiTheme="majorEastAsia" w:cs="新細明體"/>
          <w:color w:val="434343"/>
          <w:kern w:val="0"/>
        </w:rPr>
      </w:pPr>
    </w:p>
    <w:p w:rsidR="00136C8D" w:rsidRPr="00136C8D" w:rsidRDefault="00136C8D" w:rsidP="00136C8D">
      <w:pPr>
        <w:rPr>
          <w:rFonts w:ascii="PMingLiu" w:hAnsi="PMingLiu" w:hint="eastAsia"/>
          <w:b/>
          <w:color w:val="000000"/>
          <w:szCs w:val="24"/>
        </w:rPr>
      </w:pPr>
      <w:r w:rsidRPr="00136C8D">
        <w:rPr>
          <w:rFonts w:ascii="PMingLiu" w:hAnsi="PMingLiu" w:hint="eastAsia"/>
          <w:b/>
          <w:color w:val="000000"/>
          <w:szCs w:val="24"/>
        </w:rPr>
        <w:t>7.</w:t>
      </w:r>
      <w:r w:rsidRPr="00136C8D">
        <w:rPr>
          <w:rFonts w:ascii="PMingLiu" w:hAnsi="PMingLiu"/>
          <w:b/>
          <w:color w:val="000000"/>
          <w:szCs w:val="24"/>
        </w:rPr>
        <w:t xml:space="preserve"> incremental working capital ratio(W)</w:t>
      </w:r>
    </w:p>
    <w:p w:rsidR="00136C8D" w:rsidRPr="00C30A77" w:rsidRDefault="00136C8D" w:rsidP="00136C8D">
      <w:pPr>
        <w:rPr>
          <w:rFonts w:ascii="標楷體" w:eastAsia="標楷體" w:hAnsi="標楷體"/>
        </w:rPr>
      </w:pPr>
      <w:r w:rsidRPr="00F1343F">
        <w:rPr>
          <w:rFonts w:asciiTheme="majorEastAsia" w:eastAsiaTheme="majorEastAsia" w:hAnsiTheme="majorEastAsia" w:cs="新細明體" w:hint="eastAsia"/>
          <w:color w:val="434343"/>
          <w:kern w:val="0"/>
        </w:rPr>
        <w:tab/>
      </w:r>
      <w:r w:rsidR="00B57E83">
        <w:rPr>
          <w:rFonts w:ascii="標楷體" w:eastAsia="標楷體" w:hAnsi="標楷體" w:hint="eastAsia"/>
        </w:rPr>
        <w:t>採前</w:t>
      </w:r>
      <w:r w:rsidRPr="00C30A77">
        <w:rPr>
          <w:rFonts w:ascii="標楷體" w:eastAsia="標楷體" w:hAnsi="標楷體"/>
        </w:rPr>
        <w:t>五年平均</w:t>
      </w:r>
      <w:r w:rsidR="00B57E83">
        <w:rPr>
          <w:rFonts w:ascii="標楷體" w:eastAsia="標楷體" w:hAnsi="標楷體" w:hint="eastAsia"/>
        </w:rPr>
        <w:t>。</w:t>
      </w:r>
    </w:p>
    <w:p w:rsidR="00136C8D" w:rsidRPr="00F1343F" w:rsidRDefault="00136C8D" w:rsidP="00136C8D">
      <w:pPr>
        <w:rPr>
          <w:rFonts w:asciiTheme="majorEastAsia" w:eastAsiaTheme="majorEastAsia" w:hAnsiTheme="majorEastAsia" w:cs="新細明體"/>
          <w:color w:val="434343"/>
          <w:kern w:val="0"/>
        </w:rPr>
      </w:pPr>
    </w:p>
    <w:p w:rsidR="00136C8D" w:rsidRPr="00136C8D" w:rsidRDefault="00136C8D" w:rsidP="00136C8D">
      <w:pPr>
        <w:rPr>
          <w:rFonts w:ascii="PMingLiu" w:hAnsi="PMingLiu" w:hint="eastAsia"/>
          <w:b/>
          <w:color w:val="000000"/>
          <w:szCs w:val="24"/>
        </w:rPr>
      </w:pPr>
      <w:r w:rsidRPr="00136C8D">
        <w:rPr>
          <w:rFonts w:ascii="PMingLiu" w:hAnsi="PMingLiu" w:hint="eastAsia"/>
          <w:b/>
          <w:color w:val="000000"/>
          <w:szCs w:val="24"/>
        </w:rPr>
        <w:t>8.</w:t>
      </w:r>
      <w:r w:rsidRPr="00136C8D">
        <w:rPr>
          <w:rFonts w:ascii="PMingLiu" w:hAnsi="PMingLiu"/>
          <w:b/>
          <w:color w:val="000000"/>
          <w:szCs w:val="24"/>
        </w:rPr>
        <w:t xml:space="preserve"> Incremental fixed capital ratio(f) </w:t>
      </w:r>
    </w:p>
    <w:p w:rsidR="00136C8D" w:rsidRPr="00C30A77" w:rsidRDefault="00B57E83" w:rsidP="00136C8D">
      <w:pPr>
        <w:rPr>
          <w:rFonts w:ascii="標楷體" w:eastAsia="標楷體" w:hAnsi="標楷體"/>
        </w:rPr>
      </w:pPr>
      <w:r>
        <w:rPr>
          <w:rFonts w:ascii="標楷體" w:eastAsia="標楷體" w:hAnsi="標楷體" w:hint="eastAsia"/>
        </w:rPr>
        <w:tab/>
      </w:r>
      <w:r w:rsidR="00C30A77">
        <w:rPr>
          <w:rFonts w:ascii="標楷體" w:eastAsia="標楷體" w:hAnsi="標楷體"/>
        </w:rPr>
        <w:t>預估未來仍有陸續併購</w:t>
      </w:r>
      <w:r w:rsidR="00136C8D" w:rsidRPr="00C30A77">
        <w:rPr>
          <w:rFonts w:ascii="標楷體" w:eastAsia="標楷體" w:hAnsi="標楷體"/>
        </w:rPr>
        <w:t>，因凌華為成長中的公司</w:t>
      </w:r>
      <w:r w:rsidR="00C30A77">
        <w:rPr>
          <w:rFonts w:ascii="標楷體" w:eastAsia="標楷體" w:hAnsi="標楷體" w:hint="eastAsia"/>
        </w:rPr>
        <w:t>，</w:t>
      </w:r>
      <w:r w:rsidR="00C30A77" w:rsidRPr="00C30A77">
        <w:rPr>
          <w:rFonts w:ascii="標楷體" w:eastAsia="標楷體" w:hAnsi="標楷體"/>
        </w:rPr>
        <w:t>定位為稍微積極</w:t>
      </w:r>
      <w:r w:rsidR="00136C8D" w:rsidRPr="00C30A77">
        <w:rPr>
          <w:rFonts w:ascii="標楷體" w:eastAsia="標楷體" w:hAnsi="標楷體"/>
        </w:rPr>
        <w:t>，數字會高一些</w:t>
      </w:r>
      <w:r>
        <w:rPr>
          <w:rFonts w:ascii="標楷體" w:eastAsia="標楷體" w:hAnsi="標楷體" w:hint="eastAsia"/>
        </w:rPr>
        <w:t>。</w:t>
      </w:r>
    </w:p>
    <w:p w:rsidR="00136C8D" w:rsidRPr="00F1343F" w:rsidRDefault="00136C8D" w:rsidP="00136C8D">
      <w:pPr>
        <w:rPr>
          <w:rFonts w:asciiTheme="majorEastAsia" w:eastAsiaTheme="majorEastAsia" w:hAnsiTheme="majorEastAsia"/>
        </w:rPr>
      </w:pPr>
    </w:p>
    <w:p w:rsidR="008E67CA" w:rsidRPr="00136C8D" w:rsidRDefault="008E67CA" w:rsidP="006F09AB">
      <w:pPr>
        <w:rPr>
          <w:rFonts w:ascii="標楷體" w:eastAsia="標楷體" w:hAnsi="標楷體"/>
          <w:sz w:val="28"/>
          <w:szCs w:val="28"/>
        </w:rPr>
      </w:pPr>
    </w:p>
    <w:p w:rsidR="005344E1" w:rsidRPr="00136C8D" w:rsidRDefault="008E67CA" w:rsidP="005344E1">
      <w:pPr>
        <w:rPr>
          <w:rFonts w:ascii="標楷體" w:eastAsia="標楷體" w:hAnsi="標楷體"/>
          <w:b/>
          <w:sz w:val="28"/>
          <w:szCs w:val="28"/>
        </w:rPr>
      </w:pPr>
      <w:r>
        <w:rPr>
          <w:rFonts w:ascii="標楷體" w:eastAsia="標楷體" w:hAnsi="標楷體"/>
          <w:sz w:val="28"/>
          <w:szCs w:val="28"/>
        </w:rPr>
        <w:br w:type="page"/>
      </w:r>
      <w:r w:rsidR="005344E1" w:rsidRPr="00136C8D">
        <w:rPr>
          <w:rFonts w:ascii="標楷體" w:eastAsia="標楷體" w:hAnsi="標楷體" w:hint="eastAsia"/>
          <w:b/>
          <w:sz w:val="28"/>
          <w:szCs w:val="28"/>
        </w:rPr>
        <w:lastRenderedPageBreak/>
        <w:t>三、</w:t>
      </w:r>
      <w:r w:rsidR="00463360" w:rsidRPr="00136C8D">
        <w:rPr>
          <w:rFonts w:ascii="標楷體" w:eastAsia="標楷體" w:hAnsi="標楷體" w:hint="eastAsia"/>
          <w:b/>
          <w:sz w:val="28"/>
          <w:szCs w:val="28"/>
        </w:rPr>
        <w:t>FCF Model</w:t>
      </w:r>
      <w:r w:rsidR="00136C8D">
        <w:rPr>
          <w:rFonts w:ascii="標楷體" w:eastAsia="標楷體" w:hAnsi="標楷體" w:hint="eastAsia"/>
          <w:b/>
          <w:sz w:val="28"/>
          <w:szCs w:val="28"/>
        </w:rPr>
        <w:t>(</w:t>
      </w:r>
      <w:r w:rsidR="00463360" w:rsidRPr="00136C8D">
        <w:rPr>
          <w:rFonts w:ascii="標楷體" w:eastAsia="標楷體" w:hAnsi="標楷體" w:hint="eastAsia"/>
          <w:b/>
          <w:sz w:val="28"/>
          <w:szCs w:val="28"/>
        </w:rPr>
        <w:t>自由現金流量模型</w:t>
      </w:r>
      <w:r w:rsidR="00136C8D">
        <w:rPr>
          <w:rFonts w:ascii="標楷體" w:eastAsia="標楷體" w:hAnsi="標楷體" w:hint="eastAsia"/>
          <w:b/>
          <w:sz w:val="28"/>
          <w:szCs w:val="28"/>
        </w:rPr>
        <w:t>)</w:t>
      </w:r>
    </w:p>
    <w:p w:rsidR="004E1C8B" w:rsidRPr="001A1CB7" w:rsidRDefault="004E1C8B" w:rsidP="004E1C8B">
      <w:pPr>
        <w:widowControl/>
        <w:rPr>
          <w:rFonts w:ascii="標楷體" w:eastAsia="標楷體" w:hAnsi="標楷體"/>
          <w:b/>
          <w:sz w:val="28"/>
          <w:szCs w:val="28"/>
        </w:rPr>
      </w:pPr>
      <w:r w:rsidRPr="001A1CB7">
        <w:rPr>
          <w:rFonts w:ascii="標楷體" w:eastAsia="標楷體" w:hAnsi="標楷體" w:hint="eastAsia"/>
          <w:b/>
          <w:sz w:val="28"/>
          <w:szCs w:val="28"/>
        </w:rPr>
        <w:t>(一)研華</w:t>
      </w:r>
    </w:p>
    <w:tbl>
      <w:tblPr>
        <w:tblStyle w:val="GridTable5DarkAccent1"/>
        <w:tblW w:w="8540" w:type="dxa"/>
        <w:tblLook w:val="0480" w:firstRow="0" w:lastRow="0" w:firstColumn="1" w:lastColumn="0" w:noHBand="0" w:noVBand="1"/>
      </w:tblPr>
      <w:tblGrid>
        <w:gridCol w:w="6680"/>
        <w:gridCol w:w="1860"/>
      </w:tblGrid>
      <w:tr w:rsidR="004E1C8B" w:rsidRPr="00CE1D67" w:rsidTr="003F560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6680" w:type="dxa"/>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Present value of forecasted free cash flow(value of core operations)</w:t>
            </w:r>
            <w:r w:rsidRPr="00CE1D67">
              <w:rPr>
                <w:rFonts w:ascii="新細明體" w:eastAsia="新細明體" w:hAnsi="新細明體" w:cs="新細明體" w:hint="eastAsia"/>
                <w:kern w:val="0"/>
                <w:szCs w:val="24"/>
              </w:rPr>
              <w:br/>
              <w:t>(in thousands)</w:t>
            </w:r>
          </w:p>
        </w:tc>
        <w:tc>
          <w:tcPr>
            <w:tcW w:w="1860" w:type="dxa"/>
            <w:noWrap/>
            <w:hideMark/>
          </w:tcPr>
          <w:p w:rsidR="004E1C8B" w:rsidRPr="00CE1D67" w:rsidRDefault="00B73063" w:rsidP="00B73063">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Pr>
                <w:rFonts w:ascii="新細明體" w:eastAsia="新細明體" w:hAnsi="新細明體" w:cs="新細明體" w:hint="eastAsia"/>
                <w:color w:val="000000"/>
                <w:kern w:val="0"/>
                <w:szCs w:val="24"/>
              </w:rPr>
              <w:t>211</w:t>
            </w:r>
            <w:r w:rsidR="004E1C8B" w:rsidRPr="00CE1D67">
              <w:rPr>
                <w:rFonts w:ascii="新細明體" w:eastAsia="新細明體" w:hAnsi="新細明體" w:cs="新細明體" w:hint="eastAsia"/>
                <w:color w:val="000000"/>
                <w:kern w:val="0"/>
                <w:szCs w:val="24"/>
              </w:rPr>
              <w:t>,</w:t>
            </w:r>
            <w:r>
              <w:rPr>
                <w:rFonts w:ascii="新細明體" w:eastAsia="新細明體" w:hAnsi="新細明體" w:cs="新細明體" w:hint="eastAsia"/>
                <w:color w:val="000000"/>
                <w:kern w:val="0"/>
                <w:szCs w:val="24"/>
              </w:rPr>
              <w:t>322,507</w:t>
            </w:r>
            <w:r w:rsidR="004E1C8B" w:rsidRPr="00CE1D67">
              <w:rPr>
                <w:rFonts w:ascii="新細明體" w:eastAsia="新細明體" w:hAnsi="新細明體" w:cs="新細明體" w:hint="eastAsia"/>
                <w:color w:val="000000"/>
                <w:kern w:val="0"/>
                <w:szCs w:val="24"/>
              </w:rPr>
              <w:t xml:space="preserve"> </w:t>
            </w:r>
          </w:p>
        </w:tc>
      </w:tr>
      <w:tr w:rsidR="004E1C8B" w:rsidRPr="00CE1D67" w:rsidTr="003F5606">
        <w:trPr>
          <w:trHeight w:val="340"/>
        </w:trPr>
        <w:tc>
          <w:tcPr>
            <w:cnfStyle w:val="001000000000" w:firstRow="0" w:lastRow="0" w:firstColumn="1" w:lastColumn="0" w:oddVBand="0" w:evenVBand="0" w:oddHBand="0" w:evenHBand="0" w:firstRowFirstColumn="0" w:firstRowLastColumn="0" w:lastRowFirstColumn="0" w:lastRowLastColumn="0"/>
            <w:tcW w:w="6680" w:type="dxa"/>
            <w:noWrap/>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透過損益按公允價值衡量之金融資產－流動</w:t>
            </w:r>
          </w:p>
        </w:tc>
        <w:tc>
          <w:tcPr>
            <w:tcW w:w="1860" w:type="dxa"/>
            <w:noWrap/>
            <w:hideMark/>
          </w:tcPr>
          <w:p w:rsidR="004E1C8B" w:rsidRPr="00CE1D67" w:rsidRDefault="004E1C8B" w:rsidP="003F5606">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CE1D67">
              <w:rPr>
                <w:rFonts w:ascii="新細明體" w:eastAsia="新細明體" w:hAnsi="新細明體" w:cs="新細明體" w:hint="eastAsia"/>
                <w:color w:val="000000"/>
                <w:kern w:val="0"/>
                <w:szCs w:val="24"/>
              </w:rPr>
              <w:t xml:space="preserve">176,389.00 </w:t>
            </w:r>
          </w:p>
        </w:tc>
      </w:tr>
      <w:tr w:rsidR="004E1C8B" w:rsidRPr="00CE1D67" w:rsidTr="003F560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680" w:type="dxa"/>
            <w:noWrap/>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備供出售金融資產－流動淨額</w:t>
            </w:r>
          </w:p>
        </w:tc>
        <w:tc>
          <w:tcPr>
            <w:tcW w:w="1860" w:type="dxa"/>
            <w:noWrap/>
            <w:hideMark/>
          </w:tcPr>
          <w:p w:rsidR="004E1C8B" w:rsidRPr="00CE1D67" w:rsidRDefault="004E1C8B" w:rsidP="003F5606">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CE1D67">
              <w:rPr>
                <w:rFonts w:ascii="新細明體" w:eastAsia="新細明體" w:hAnsi="新細明體" w:cs="新細明體" w:hint="eastAsia"/>
                <w:color w:val="000000"/>
                <w:kern w:val="0"/>
                <w:szCs w:val="24"/>
              </w:rPr>
              <w:t xml:space="preserve">1,755,843.00 </w:t>
            </w:r>
          </w:p>
        </w:tc>
      </w:tr>
      <w:tr w:rsidR="004E1C8B" w:rsidRPr="00CE1D67" w:rsidTr="003F5606">
        <w:trPr>
          <w:trHeight w:val="340"/>
        </w:trPr>
        <w:tc>
          <w:tcPr>
            <w:cnfStyle w:val="001000000000" w:firstRow="0" w:lastRow="0" w:firstColumn="1" w:lastColumn="0" w:oddVBand="0" w:evenVBand="0" w:oddHBand="0" w:evenHBand="0" w:firstRowFirstColumn="0" w:firstRowLastColumn="0" w:lastRowFirstColumn="0" w:lastRowLastColumn="0"/>
            <w:tcW w:w="6680" w:type="dxa"/>
            <w:noWrap/>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無活絡市場之債務工具投資－流動淨額</w:t>
            </w:r>
          </w:p>
        </w:tc>
        <w:tc>
          <w:tcPr>
            <w:tcW w:w="1860" w:type="dxa"/>
            <w:noWrap/>
            <w:hideMark/>
          </w:tcPr>
          <w:p w:rsidR="004E1C8B" w:rsidRPr="00CE1D67" w:rsidRDefault="004E1C8B" w:rsidP="003F5606">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CE1D67">
              <w:rPr>
                <w:rFonts w:ascii="新細明體" w:eastAsia="新細明體" w:hAnsi="新細明體" w:cs="新細明體" w:hint="eastAsia"/>
                <w:color w:val="000000"/>
                <w:kern w:val="0"/>
                <w:szCs w:val="24"/>
              </w:rPr>
              <w:t xml:space="preserve">3,171.00 </w:t>
            </w:r>
          </w:p>
        </w:tc>
      </w:tr>
      <w:tr w:rsidR="004E1C8B" w:rsidRPr="00CE1D67" w:rsidTr="003F560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680" w:type="dxa"/>
            <w:noWrap/>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其他流動資產</w:t>
            </w:r>
          </w:p>
        </w:tc>
        <w:tc>
          <w:tcPr>
            <w:tcW w:w="1860" w:type="dxa"/>
            <w:noWrap/>
            <w:hideMark/>
          </w:tcPr>
          <w:p w:rsidR="004E1C8B" w:rsidRPr="00CE1D67" w:rsidRDefault="004E1C8B" w:rsidP="003F5606">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CE1D67">
              <w:rPr>
                <w:rFonts w:ascii="新細明體" w:eastAsia="新細明體" w:hAnsi="新細明體" w:cs="新細明體" w:hint="eastAsia"/>
                <w:color w:val="000000"/>
                <w:kern w:val="0"/>
                <w:szCs w:val="24"/>
              </w:rPr>
              <w:t xml:space="preserve">456,342.00 </w:t>
            </w:r>
          </w:p>
        </w:tc>
      </w:tr>
      <w:tr w:rsidR="004E1C8B" w:rsidRPr="00CE1D67" w:rsidTr="003F5606">
        <w:trPr>
          <w:trHeight w:val="340"/>
        </w:trPr>
        <w:tc>
          <w:tcPr>
            <w:cnfStyle w:val="001000000000" w:firstRow="0" w:lastRow="0" w:firstColumn="1" w:lastColumn="0" w:oddVBand="0" w:evenVBand="0" w:oddHBand="0" w:evenHBand="0" w:firstRowFirstColumn="0" w:firstRowLastColumn="0" w:lastRowFirstColumn="0" w:lastRowLastColumn="0"/>
            <w:tcW w:w="6680" w:type="dxa"/>
            <w:noWrap/>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備供出售金融資產－非流動淨額</w:t>
            </w:r>
          </w:p>
        </w:tc>
        <w:tc>
          <w:tcPr>
            <w:tcW w:w="1860" w:type="dxa"/>
            <w:noWrap/>
            <w:hideMark/>
          </w:tcPr>
          <w:p w:rsidR="004E1C8B" w:rsidRPr="00CE1D67" w:rsidRDefault="004E1C8B" w:rsidP="003F5606">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CE1D67">
              <w:rPr>
                <w:rFonts w:ascii="新細明體" w:eastAsia="新細明體" w:hAnsi="新細明體" w:cs="新細明體" w:hint="eastAsia"/>
                <w:color w:val="000000"/>
                <w:kern w:val="0"/>
                <w:szCs w:val="24"/>
              </w:rPr>
              <w:t xml:space="preserve">1,747,598.00 </w:t>
            </w:r>
          </w:p>
        </w:tc>
      </w:tr>
      <w:tr w:rsidR="004E1C8B" w:rsidRPr="00CE1D67" w:rsidTr="003F560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680" w:type="dxa"/>
            <w:noWrap/>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採用權益法之投資淨額</w:t>
            </w:r>
          </w:p>
        </w:tc>
        <w:tc>
          <w:tcPr>
            <w:tcW w:w="1860" w:type="dxa"/>
            <w:noWrap/>
            <w:hideMark/>
          </w:tcPr>
          <w:p w:rsidR="004E1C8B" w:rsidRPr="00CE1D67" w:rsidRDefault="004E1C8B" w:rsidP="003F5606">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CE1D67">
              <w:rPr>
                <w:rFonts w:ascii="新細明體" w:eastAsia="新細明體" w:hAnsi="新細明體" w:cs="新細明體" w:hint="eastAsia"/>
                <w:color w:val="000000"/>
                <w:kern w:val="0"/>
                <w:szCs w:val="24"/>
              </w:rPr>
              <w:t xml:space="preserve">477,984.00 </w:t>
            </w:r>
          </w:p>
        </w:tc>
      </w:tr>
      <w:tr w:rsidR="004E1C8B" w:rsidRPr="00CE1D67" w:rsidTr="003F5606">
        <w:trPr>
          <w:trHeight w:val="340"/>
        </w:trPr>
        <w:tc>
          <w:tcPr>
            <w:cnfStyle w:val="001000000000" w:firstRow="0" w:lastRow="0" w:firstColumn="1" w:lastColumn="0" w:oddVBand="0" w:evenVBand="0" w:oddHBand="0" w:evenHBand="0" w:firstRowFirstColumn="0" w:firstRowLastColumn="0" w:lastRowFirstColumn="0" w:lastRowLastColumn="0"/>
            <w:tcW w:w="6680" w:type="dxa"/>
            <w:noWrap/>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其他非流動資產</w:t>
            </w:r>
          </w:p>
        </w:tc>
        <w:tc>
          <w:tcPr>
            <w:tcW w:w="1860" w:type="dxa"/>
            <w:noWrap/>
            <w:hideMark/>
          </w:tcPr>
          <w:p w:rsidR="004E1C8B" w:rsidRPr="00CE1D67" w:rsidRDefault="004E1C8B" w:rsidP="003F5606">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CE1D67">
              <w:rPr>
                <w:rFonts w:ascii="新細明體" w:eastAsia="新細明體" w:hAnsi="新細明體" w:cs="新細明體" w:hint="eastAsia"/>
                <w:color w:val="000000"/>
                <w:kern w:val="0"/>
                <w:szCs w:val="24"/>
              </w:rPr>
              <w:t xml:space="preserve">2,505,692.00 </w:t>
            </w:r>
          </w:p>
        </w:tc>
      </w:tr>
      <w:tr w:rsidR="004E1C8B" w:rsidRPr="00CE1D67" w:rsidTr="003F560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680" w:type="dxa"/>
            <w:noWrap/>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負債準備(流動)</w:t>
            </w:r>
          </w:p>
        </w:tc>
        <w:tc>
          <w:tcPr>
            <w:tcW w:w="1860" w:type="dxa"/>
            <w:noWrap/>
            <w:hideMark/>
          </w:tcPr>
          <w:p w:rsidR="004E1C8B" w:rsidRPr="00CE1D67" w:rsidRDefault="004E1C8B" w:rsidP="003F5606">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CE1D67">
              <w:rPr>
                <w:rFonts w:ascii="新細明體" w:eastAsia="新細明體" w:hAnsi="新細明體" w:cs="新細明體" w:hint="eastAsia"/>
                <w:color w:val="000000"/>
                <w:kern w:val="0"/>
                <w:szCs w:val="24"/>
              </w:rPr>
              <w:t>(145,646.00)</w:t>
            </w:r>
          </w:p>
        </w:tc>
      </w:tr>
      <w:tr w:rsidR="004E1C8B" w:rsidRPr="00CE1D67" w:rsidTr="003F5606">
        <w:trPr>
          <w:trHeight w:val="340"/>
        </w:trPr>
        <w:tc>
          <w:tcPr>
            <w:cnfStyle w:val="001000000000" w:firstRow="0" w:lastRow="0" w:firstColumn="1" w:lastColumn="0" w:oddVBand="0" w:evenVBand="0" w:oddHBand="0" w:evenHBand="0" w:firstRowFirstColumn="0" w:firstRowLastColumn="0" w:lastRowFirstColumn="0" w:lastRowLastColumn="0"/>
            <w:tcW w:w="6680" w:type="dxa"/>
            <w:noWrap/>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其他流動負債</w:t>
            </w:r>
          </w:p>
        </w:tc>
        <w:tc>
          <w:tcPr>
            <w:tcW w:w="1860" w:type="dxa"/>
            <w:noWrap/>
            <w:hideMark/>
          </w:tcPr>
          <w:p w:rsidR="004E1C8B" w:rsidRPr="00CE1D67" w:rsidRDefault="004E1C8B" w:rsidP="003F5606">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CE1D67">
              <w:rPr>
                <w:rFonts w:ascii="新細明體" w:eastAsia="新細明體" w:hAnsi="新細明體" w:cs="新細明體" w:hint="eastAsia"/>
                <w:color w:val="000000"/>
                <w:kern w:val="0"/>
                <w:szCs w:val="24"/>
              </w:rPr>
              <w:t>(546,295.00)</w:t>
            </w:r>
          </w:p>
        </w:tc>
      </w:tr>
      <w:tr w:rsidR="004E1C8B" w:rsidRPr="00CE1D67" w:rsidTr="003F560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680" w:type="dxa"/>
            <w:noWrap/>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其他非流動負債</w:t>
            </w:r>
          </w:p>
        </w:tc>
        <w:tc>
          <w:tcPr>
            <w:tcW w:w="1860" w:type="dxa"/>
            <w:noWrap/>
            <w:hideMark/>
          </w:tcPr>
          <w:p w:rsidR="004E1C8B" w:rsidRPr="00CE1D67" w:rsidRDefault="004E1C8B" w:rsidP="003F5606">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CE1D67">
              <w:rPr>
                <w:rFonts w:ascii="新細明體" w:eastAsia="新細明體" w:hAnsi="新細明體" w:cs="新細明體" w:hint="eastAsia"/>
                <w:color w:val="000000"/>
                <w:kern w:val="0"/>
                <w:szCs w:val="24"/>
              </w:rPr>
              <w:t>(344,335.00)</w:t>
            </w:r>
          </w:p>
        </w:tc>
      </w:tr>
      <w:tr w:rsidR="004E1C8B" w:rsidRPr="00CE1D67" w:rsidTr="003F5606">
        <w:trPr>
          <w:trHeight w:val="340"/>
        </w:trPr>
        <w:tc>
          <w:tcPr>
            <w:cnfStyle w:val="001000000000" w:firstRow="0" w:lastRow="0" w:firstColumn="1" w:lastColumn="0" w:oddVBand="0" w:evenVBand="0" w:oddHBand="0" w:evenHBand="0" w:firstRowFirstColumn="0" w:firstRowLastColumn="0" w:lastRowFirstColumn="0" w:lastRowLastColumn="0"/>
            <w:tcW w:w="6680" w:type="dxa"/>
            <w:noWrap/>
            <w:hideMark/>
          </w:tcPr>
          <w:p w:rsidR="004E1C8B" w:rsidRPr="00CE1D67" w:rsidRDefault="004E1C8B" w:rsidP="003F5606">
            <w:pPr>
              <w:widowControl/>
              <w:tabs>
                <w:tab w:val="left" w:pos="50"/>
              </w:tabs>
              <w:rPr>
                <w:rFonts w:ascii="新細明體" w:eastAsia="新細明體" w:hAnsi="新細明體" w:cs="新細明體"/>
                <w:kern w:val="0"/>
                <w:szCs w:val="24"/>
              </w:rPr>
            </w:pPr>
            <w:r>
              <w:rPr>
                <w:rFonts w:ascii="新細明體" w:eastAsia="新細明體" w:hAnsi="新細明體" w:cs="新細明體"/>
                <w:kern w:val="0"/>
                <w:szCs w:val="24"/>
              </w:rPr>
              <w:tab/>
            </w:r>
            <w:r>
              <w:rPr>
                <w:rFonts w:ascii="新細明體" w:eastAsia="新細明體" w:hAnsi="新細明體" w:cs="新細明體" w:hint="eastAsia"/>
                <w:kern w:val="0"/>
                <w:szCs w:val="24"/>
              </w:rPr>
              <w:t>合計</w:t>
            </w:r>
          </w:p>
        </w:tc>
        <w:tc>
          <w:tcPr>
            <w:tcW w:w="1860" w:type="dxa"/>
            <w:noWrap/>
            <w:hideMark/>
          </w:tcPr>
          <w:p w:rsidR="004E1C8B" w:rsidRPr="00CE1D67" w:rsidRDefault="00B73063" w:rsidP="00B73063">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Pr>
                <w:rFonts w:ascii="新細明體" w:eastAsia="新細明體" w:hAnsi="新細明體" w:cs="新細明體" w:hint="eastAsia"/>
                <w:color w:val="000000"/>
                <w:kern w:val="0"/>
                <w:szCs w:val="24"/>
              </w:rPr>
              <w:t>217</w:t>
            </w:r>
            <w:r w:rsidR="004E1C8B" w:rsidRPr="00CE1D67">
              <w:rPr>
                <w:rFonts w:ascii="新細明體" w:eastAsia="新細明體" w:hAnsi="新細明體" w:cs="新細明體" w:hint="eastAsia"/>
                <w:color w:val="000000"/>
                <w:kern w:val="0"/>
                <w:szCs w:val="24"/>
              </w:rPr>
              <w:t>,</w:t>
            </w:r>
            <w:r>
              <w:rPr>
                <w:rFonts w:ascii="新細明體" w:eastAsia="新細明體" w:hAnsi="新細明體" w:cs="新細明體" w:hint="eastAsia"/>
                <w:color w:val="000000"/>
                <w:kern w:val="0"/>
                <w:szCs w:val="24"/>
              </w:rPr>
              <w:t>419</w:t>
            </w:r>
            <w:r w:rsidR="004E1C8B" w:rsidRPr="00CE1D67">
              <w:rPr>
                <w:rFonts w:ascii="新細明體" w:eastAsia="新細明體" w:hAnsi="新細明體" w:cs="新細明體" w:hint="eastAsia"/>
                <w:color w:val="000000"/>
                <w:kern w:val="0"/>
                <w:szCs w:val="24"/>
              </w:rPr>
              <w:t>,</w:t>
            </w:r>
            <w:r>
              <w:rPr>
                <w:rFonts w:ascii="新細明體" w:eastAsia="新細明體" w:hAnsi="新細明體" w:cs="新細明體" w:hint="eastAsia"/>
                <w:color w:val="000000"/>
                <w:kern w:val="0"/>
                <w:szCs w:val="24"/>
              </w:rPr>
              <w:t>205</w:t>
            </w:r>
            <w:r w:rsidR="004E1C8B" w:rsidRPr="00CE1D67">
              <w:rPr>
                <w:rFonts w:ascii="新細明體" w:eastAsia="新細明體" w:hAnsi="新細明體" w:cs="新細明體" w:hint="eastAsia"/>
                <w:color w:val="000000"/>
                <w:kern w:val="0"/>
                <w:szCs w:val="24"/>
              </w:rPr>
              <w:t xml:space="preserve"> </w:t>
            </w:r>
          </w:p>
        </w:tc>
      </w:tr>
    </w:tbl>
    <w:p w:rsidR="004E1C8B" w:rsidRDefault="004E1C8B" w:rsidP="004E1C8B">
      <w:pPr>
        <w:widowControl/>
        <w:rPr>
          <w:rFonts w:ascii="標楷體" w:eastAsia="標楷體" w:hAnsi="標楷體"/>
          <w:b/>
          <w:szCs w:val="24"/>
        </w:rPr>
      </w:pPr>
    </w:p>
    <w:tbl>
      <w:tblPr>
        <w:tblStyle w:val="GridTable5DarkAccent1"/>
        <w:tblW w:w="5780" w:type="dxa"/>
        <w:tblLook w:val="0480" w:firstRow="0" w:lastRow="0" w:firstColumn="1" w:lastColumn="0" w:noHBand="0" w:noVBand="1"/>
      </w:tblPr>
      <w:tblGrid>
        <w:gridCol w:w="4120"/>
        <w:gridCol w:w="1660"/>
      </w:tblGrid>
      <w:tr w:rsidR="004E1C8B" w:rsidRPr="008F3AC9" w:rsidTr="003F560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120" w:type="dxa"/>
            <w:noWrap/>
            <w:hideMark/>
          </w:tcPr>
          <w:p w:rsidR="004E1C8B" w:rsidRPr="008F3AC9" w:rsidRDefault="004E1C8B" w:rsidP="003F5606">
            <w:pPr>
              <w:widowControl/>
              <w:rPr>
                <w:rFonts w:ascii="新細明體" w:eastAsia="新細明體" w:hAnsi="新細明體" w:cs="新細明體"/>
                <w:color w:val="000000"/>
                <w:kern w:val="0"/>
                <w:szCs w:val="24"/>
              </w:rPr>
            </w:pPr>
            <w:r w:rsidRPr="00D76496">
              <w:rPr>
                <w:rFonts w:ascii="新細明體" w:eastAsia="新細明體" w:hAnsi="新細明體" w:cs="新細明體" w:hint="eastAsia"/>
                <w:kern w:val="0"/>
                <w:szCs w:val="24"/>
              </w:rPr>
              <w:t>合計</w:t>
            </w:r>
          </w:p>
        </w:tc>
        <w:tc>
          <w:tcPr>
            <w:tcW w:w="1660" w:type="dxa"/>
            <w:noWrap/>
            <w:hideMark/>
          </w:tcPr>
          <w:p w:rsidR="004E1C8B" w:rsidRPr="008F3AC9" w:rsidRDefault="00B73063" w:rsidP="003F5606">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Pr>
                <w:rFonts w:ascii="新細明體" w:eastAsia="新細明體" w:hAnsi="新細明體" w:cs="新細明體" w:hint="eastAsia"/>
                <w:color w:val="000000"/>
                <w:kern w:val="0"/>
                <w:szCs w:val="24"/>
              </w:rPr>
              <w:t>217</w:t>
            </w:r>
            <w:r w:rsidRPr="00CE1D67">
              <w:rPr>
                <w:rFonts w:ascii="新細明體" w:eastAsia="新細明體" w:hAnsi="新細明體" w:cs="新細明體" w:hint="eastAsia"/>
                <w:color w:val="000000"/>
                <w:kern w:val="0"/>
                <w:szCs w:val="24"/>
              </w:rPr>
              <w:t>,</w:t>
            </w:r>
            <w:r>
              <w:rPr>
                <w:rFonts w:ascii="新細明體" w:eastAsia="新細明體" w:hAnsi="新細明體" w:cs="新細明體" w:hint="eastAsia"/>
                <w:color w:val="000000"/>
                <w:kern w:val="0"/>
                <w:szCs w:val="24"/>
              </w:rPr>
              <w:t>419</w:t>
            </w:r>
            <w:r w:rsidRPr="00CE1D67">
              <w:rPr>
                <w:rFonts w:ascii="新細明體" w:eastAsia="新細明體" w:hAnsi="新細明體" w:cs="新細明體" w:hint="eastAsia"/>
                <w:color w:val="000000"/>
                <w:kern w:val="0"/>
                <w:szCs w:val="24"/>
              </w:rPr>
              <w:t>,</w:t>
            </w:r>
            <w:r>
              <w:rPr>
                <w:rFonts w:ascii="新細明體" w:eastAsia="新細明體" w:hAnsi="新細明體" w:cs="新細明體" w:hint="eastAsia"/>
                <w:color w:val="000000"/>
                <w:kern w:val="0"/>
                <w:szCs w:val="24"/>
              </w:rPr>
              <w:t>205</w:t>
            </w:r>
            <w:r w:rsidR="004E1C8B" w:rsidRPr="008F3AC9">
              <w:rPr>
                <w:rFonts w:ascii="新細明體" w:eastAsia="新細明體" w:hAnsi="新細明體" w:cs="新細明體" w:hint="eastAsia"/>
                <w:color w:val="000000"/>
                <w:kern w:val="0"/>
                <w:szCs w:val="24"/>
              </w:rPr>
              <w:t xml:space="preserve"> </w:t>
            </w:r>
          </w:p>
        </w:tc>
      </w:tr>
      <w:tr w:rsidR="004E1C8B" w:rsidRPr="008F3AC9" w:rsidTr="003F5606">
        <w:trPr>
          <w:trHeight w:val="340"/>
        </w:trPr>
        <w:tc>
          <w:tcPr>
            <w:cnfStyle w:val="001000000000" w:firstRow="0" w:lastRow="0" w:firstColumn="1" w:lastColumn="0" w:oddVBand="0" w:evenVBand="0" w:oddHBand="0" w:evenHBand="0" w:firstRowFirstColumn="0" w:firstRowLastColumn="0" w:lastRowFirstColumn="0" w:lastRowLastColumn="0"/>
            <w:tcW w:w="4120" w:type="dxa"/>
            <w:noWrap/>
            <w:hideMark/>
          </w:tcPr>
          <w:p w:rsidR="004E1C8B" w:rsidRPr="008F3AC9" w:rsidRDefault="004E1C8B" w:rsidP="003F5606">
            <w:pPr>
              <w:widowControl/>
              <w:rPr>
                <w:rFonts w:ascii="新細明體" w:eastAsia="新細明體" w:hAnsi="新細明體" w:cs="新細明體"/>
                <w:kern w:val="0"/>
                <w:szCs w:val="24"/>
              </w:rPr>
            </w:pPr>
            <w:r w:rsidRPr="008F3AC9">
              <w:rPr>
                <w:rFonts w:ascii="新細明體" w:eastAsia="新細明體" w:hAnsi="新細明體" w:cs="新細明體" w:hint="eastAsia"/>
                <w:kern w:val="0"/>
                <w:szCs w:val="24"/>
              </w:rPr>
              <w:t>Minority interest</w:t>
            </w:r>
          </w:p>
        </w:tc>
        <w:tc>
          <w:tcPr>
            <w:tcW w:w="1660" w:type="dxa"/>
            <w:noWrap/>
            <w:hideMark/>
          </w:tcPr>
          <w:p w:rsidR="004E1C8B" w:rsidRPr="008F3AC9" w:rsidRDefault="004E1C8B" w:rsidP="00B73063">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8F3AC9">
              <w:rPr>
                <w:rFonts w:ascii="新細明體" w:eastAsia="新細明體" w:hAnsi="新細明體" w:cs="新細明體" w:hint="eastAsia"/>
                <w:color w:val="FF0000"/>
                <w:kern w:val="0"/>
                <w:szCs w:val="24"/>
              </w:rPr>
              <w:t>(</w:t>
            </w:r>
            <w:r w:rsidR="00B73063">
              <w:rPr>
                <w:rFonts w:ascii="新細明體" w:eastAsia="新細明體" w:hAnsi="新細明體" w:cs="新細明體" w:hint="eastAsia"/>
                <w:color w:val="FF0000"/>
                <w:kern w:val="0"/>
                <w:szCs w:val="24"/>
              </w:rPr>
              <w:t>1,018,</w:t>
            </w:r>
            <w:r w:rsidRPr="008F3AC9">
              <w:rPr>
                <w:rFonts w:ascii="新細明體" w:eastAsia="新細明體" w:hAnsi="新細明體" w:cs="新細明體" w:hint="eastAsia"/>
                <w:color w:val="FF0000"/>
                <w:kern w:val="0"/>
                <w:szCs w:val="24"/>
              </w:rPr>
              <w:t>2</w:t>
            </w:r>
            <w:r w:rsidR="00B73063">
              <w:rPr>
                <w:rFonts w:ascii="新細明體" w:eastAsia="新細明體" w:hAnsi="新細明體" w:cs="新細明體" w:hint="eastAsia"/>
                <w:color w:val="FF0000"/>
                <w:kern w:val="0"/>
                <w:szCs w:val="24"/>
              </w:rPr>
              <w:t>32</w:t>
            </w:r>
            <w:r w:rsidRPr="008F3AC9">
              <w:rPr>
                <w:rFonts w:ascii="新細明體" w:eastAsia="新細明體" w:hAnsi="新細明體" w:cs="新細明體" w:hint="eastAsia"/>
                <w:color w:val="FF0000"/>
                <w:kern w:val="0"/>
                <w:szCs w:val="24"/>
              </w:rPr>
              <w:t>)</w:t>
            </w:r>
          </w:p>
        </w:tc>
      </w:tr>
      <w:tr w:rsidR="004E1C8B" w:rsidRPr="008F3AC9" w:rsidTr="003F560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120" w:type="dxa"/>
            <w:noWrap/>
            <w:hideMark/>
          </w:tcPr>
          <w:p w:rsidR="004E1C8B" w:rsidRPr="008F3AC9" w:rsidRDefault="004E1C8B" w:rsidP="003F5606">
            <w:pPr>
              <w:widowControl/>
              <w:rPr>
                <w:rFonts w:ascii="新細明體" w:eastAsia="新細明體" w:hAnsi="新細明體" w:cs="新細明體"/>
                <w:kern w:val="0"/>
                <w:szCs w:val="24"/>
              </w:rPr>
            </w:pPr>
            <w:r w:rsidRPr="008F3AC9">
              <w:rPr>
                <w:rFonts w:ascii="新細明體" w:eastAsia="新細明體" w:hAnsi="新細明體" w:cs="新細明體" w:hint="eastAsia"/>
                <w:kern w:val="0"/>
                <w:szCs w:val="24"/>
              </w:rPr>
              <w:t>Employee stock options</w:t>
            </w:r>
          </w:p>
        </w:tc>
        <w:tc>
          <w:tcPr>
            <w:tcW w:w="1660" w:type="dxa"/>
            <w:noWrap/>
            <w:hideMark/>
          </w:tcPr>
          <w:p w:rsidR="004E1C8B" w:rsidRPr="008F3AC9" w:rsidRDefault="004E1C8B" w:rsidP="003F5606">
            <w:pPr>
              <w:widowControl/>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8F3AC9">
              <w:rPr>
                <w:rFonts w:ascii="新細明體" w:eastAsia="新細明體" w:hAnsi="新細明體" w:cs="新細明體" w:hint="eastAsia"/>
                <w:color w:val="000000"/>
                <w:kern w:val="0"/>
                <w:szCs w:val="24"/>
              </w:rPr>
              <w:t>**</w:t>
            </w:r>
          </w:p>
        </w:tc>
      </w:tr>
      <w:tr w:rsidR="004E1C8B" w:rsidRPr="008F3AC9" w:rsidTr="003F5606">
        <w:trPr>
          <w:trHeight w:val="340"/>
        </w:trPr>
        <w:tc>
          <w:tcPr>
            <w:cnfStyle w:val="001000000000" w:firstRow="0" w:lastRow="0" w:firstColumn="1" w:lastColumn="0" w:oddVBand="0" w:evenVBand="0" w:oddHBand="0" w:evenHBand="0" w:firstRowFirstColumn="0" w:firstRowLastColumn="0" w:lastRowFirstColumn="0" w:lastRowLastColumn="0"/>
            <w:tcW w:w="4120" w:type="dxa"/>
            <w:noWrap/>
            <w:hideMark/>
          </w:tcPr>
          <w:p w:rsidR="004E1C8B" w:rsidRPr="008F3AC9" w:rsidRDefault="004E1C8B" w:rsidP="003F5606">
            <w:pPr>
              <w:widowControl/>
              <w:rPr>
                <w:rFonts w:ascii="新細明體" w:eastAsia="新細明體" w:hAnsi="新細明體" w:cs="新細明體"/>
                <w:kern w:val="0"/>
                <w:szCs w:val="24"/>
              </w:rPr>
            </w:pPr>
            <w:r w:rsidRPr="008F3AC9">
              <w:rPr>
                <w:rFonts w:ascii="新細明體" w:eastAsia="新細明體" w:hAnsi="新細明體" w:cs="新細明體" w:hint="eastAsia"/>
                <w:kern w:val="0"/>
                <w:szCs w:val="24"/>
              </w:rPr>
              <w:t xml:space="preserve">    Value of common equity</w:t>
            </w:r>
          </w:p>
        </w:tc>
        <w:tc>
          <w:tcPr>
            <w:tcW w:w="1660" w:type="dxa"/>
            <w:noWrap/>
            <w:hideMark/>
          </w:tcPr>
          <w:p w:rsidR="004E1C8B" w:rsidRPr="008F3AC9" w:rsidRDefault="00B73063" w:rsidP="00B73063">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Pr>
                <w:rFonts w:ascii="新細明體" w:eastAsia="新細明體" w:hAnsi="新細明體" w:cs="新細明體" w:hint="eastAsia"/>
                <w:color w:val="000000"/>
                <w:kern w:val="0"/>
                <w:szCs w:val="24"/>
              </w:rPr>
              <w:t>216</w:t>
            </w:r>
            <w:r w:rsidR="004E1C8B" w:rsidRPr="008F3AC9">
              <w:rPr>
                <w:rFonts w:ascii="新細明體" w:eastAsia="新細明體" w:hAnsi="新細明體" w:cs="新細明體" w:hint="eastAsia"/>
                <w:color w:val="000000"/>
                <w:kern w:val="0"/>
                <w:szCs w:val="24"/>
              </w:rPr>
              <w:t>,</w:t>
            </w:r>
            <w:r>
              <w:rPr>
                <w:rFonts w:ascii="新細明體" w:eastAsia="新細明體" w:hAnsi="新細明體" w:cs="新細明體" w:hint="eastAsia"/>
                <w:color w:val="000000"/>
                <w:kern w:val="0"/>
                <w:szCs w:val="24"/>
              </w:rPr>
              <w:t>401</w:t>
            </w:r>
            <w:r w:rsidR="004E1C8B" w:rsidRPr="008F3AC9">
              <w:rPr>
                <w:rFonts w:ascii="新細明體" w:eastAsia="新細明體" w:hAnsi="新細明體" w:cs="新細明體" w:hint="eastAsia"/>
                <w:color w:val="000000"/>
                <w:kern w:val="0"/>
                <w:szCs w:val="24"/>
              </w:rPr>
              <w:t>,</w:t>
            </w:r>
            <w:r>
              <w:rPr>
                <w:rFonts w:ascii="新細明體" w:eastAsia="新細明體" w:hAnsi="新細明體" w:cs="新細明體" w:hint="eastAsia"/>
                <w:color w:val="000000"/>
                <w:kern w:val="0"/>
                <w:szCs w:val="24"/>
              </w:rPr>
              <w:t>018</w:t>
            </w:r>
            <w:r w:rsidR="004E1C8B" w:rsidRPr="008F3AC9">
              <w:rPr>
                <w:rFonts w:ascii="新細明體" w:eastAsia="新細明體" w:hAnsi="新細明體" w:cs="新細明體" w:hint="eastAsia"/>
                <w:color w:val="000000"/>
                <w:kern w:val="0"/>
                <w:szCs w:val="24"/>
              </w:rPr>
              <w:t xml:space="preserve"> </w:t>
            </w:r>
          </w:p>
        </w:tc>
      </w:tr>
      <w:tr w:rsidR="004E1C8B" w:rsidRPr="008F3AC9" w:rsidTr="003F560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120" w:type="dxa"/>
            <w:noWrap/>
            <w:hideMark/>
          </w:tcPr>
          <w:p w:rsidR="004E1C8B" w:rsidRPr="008F3AC9" w:rsidRDefault="004E1C8B" w:rsidP="003F5606">
            <w:pPr>
              <w:widowControl/>
              <w:rPr>
                <w:rFonts w:ascii="新細明體" w:eastAsia="新細明體" w:hAnsi="新細明體" w:cs="新細明體"/>
                <w:kern w:val="0"/>
                <w:szCs w:val="24"/>
              </w:rPr>
            </w:pPr>
            <w:r w:rsidRPr="008F3AC9">
              <w:rPr>
                <w:rFonts w:ascii="新細明體" w:eastAsia="新細明體" w:hAnsi="新細明體" w:cs="新細明體" w:hint="eastAsia"/>
                <w:kern w:val="0"/>
                <w:szCs w:val="24"/>
              </w:rPr>
              <w:t>Number of shares outstanding(thousands)</w:t>
            </w:r>
          </w:p>
        </w:tc>
        <w:tc>
          <w:tcPr>
            <w:tcW w:w="1660" w:type="dxa"/>
            <w:noWrap/>
            <w:hideMark/>
          </w:tcPr>
          <w:p w:rsidR="004E1C8B" w:rsidRPr="008F3AC9" w:rsidRDefault="004E1C8B" w:rsidP="00B73063">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8F3AC9">
              <w:rPr>
                <w:rFonts w:ascii="新細明體" w:eastAsia="新細明體" w:hAnsi="新細明體" w:cs="新細明體" w:hint="eastAsia"/>
                <w:color w:val="000000"/>
                <w:kern w:val="0"/>
                <w:szCs w:val="24"/>
              </w:rPr>
              <w:t xml:space="preserve">631,853 </w:t>
            </w:r>
          </w:p>
        </w:tc>
      </w:tr>
      <w:tr w:rsidR="004E1C8B" w:rsidRPr="008F3AC9" w:rsidTr="003F5606">
        <w:trPr>
          <w:trHeight w:val="340"/>
        </w:trPr>
        <w:tc>
          <w:tcPr>
            <w:cnfStyle w:val="001000000000" w:firstRow="0" w:lastRow="0" w:firstColumn="1" w:lastColumn="0" w:oddVBand="0" w:evenVBand="0" w:oddHBand="0" w:evenHBand="0" w:firstRowFirstColumn="0" w:firstRowLastColumn="0" w:lastRowFirstColumn="0" w:lastRowLastColumn="0"/>
            <w:tcW w:w="4120" w:type="dxa"/>
            <w:noWrap/>
            <w:hideMark/>
          </w:tcPr>
          <w:p w:rsidR="004E1C8B" w:rsidRPr="008F3AC9" w:rsidRDefault="004E1C8B" w:rsidP="003F5606">
            <w:pPr>
              <w:widowControl/>
              <w:rPr>
                <w:rFonts w:ascii="新細明體" w:eastAsia="新細明體" w:hAnsi="新細明體" w:cs="新細明體"/>
                <w:kern w:val="0"/>
                <w:sz w:val="32"/>
                <w:szCs w:val="24"/>
              </w:rPr>
            </w:pPr>
            <w:r w:rsidRPr="008F3AC9">
              <w:rPr>
                <w:rFonts w:ascii="新細明體" w:eastAsia="新細明體" w:hAnsi="新細明體" w:cs="新細明體" w:hint="eastAsia"/>
                <w:color w:val="FFFF00"/>
                <w:kern w:val="0"/>
                <w:sz w:val="32"/>
                <w:szCs w:val="24"/>
              </w:rPr>
              <w:t>Value per share</w:t>
            </w:r>
          </w:p>
        </w:tc>
        <w:tc>
          <w:tcPr>
            <w:tcW w:w="1660" w:type="dxa"/>
            <w:noWrap/>
            <w:hideMark/>
          </w:tcPr>
          <w:p w:rsidR="004E1C8B" w:rsidRPr="008F3AC9" w:rsidRDefault="00B73063" w:rsidP="00B73063">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 w:val="32"/>
                <w:szCs w:val="24"/>
              </w:rPr>
            </w:pPr>
            <w:r>
              <w:rPr>
                <w:rFonts w:ascii="新細明體" w:eastAsia="新細明體" w:hAnsi="新細明體" w:cs="新細明體" w:hint="eastAsia"/>
                <w:color w:val="000000"/>
                <w:kern w:val="0"/>
                <w:sz w:val="32"/>
                <w:szCs w:val="24"/>
              </w:rPr>
              <w:t>342</w:t>
            </w:r>
            <w:r w:rsidR="004E1C8B" w:rsidRPr="008F3AC9">
              <w:rPr>
                <w:rFonts w:ascii="新細明體" w:eastAsia="新細明體" w:hAnsi="新細明體" w:cs="新細明體" w:hint="eastAsia"/>
                <w:color w:val="000000"/>
                <w:kern w:val="0"/>
                <w:sz w:val="32"/>
                <w:szCs w:val="24"/>
              </w:rPr>
              <w:t>.</w:t>
            </w:r>
            <w:r>
              <w:rPr>
                <w:rFonts w:ascii="新細明體" w:eastAsia="新細明體" w:hAnsi="新細明體" w:cs="新細明體" w:hint="eastAsia"/>
                <w:color w:val="000000"/>
                <w:kern w:val="0"/>
                <w:sz w:val="32"/>
                <w:szCs w:val="24"/>
              </w:rPr>
              <w:t>49</w:t>
            </w:r>
            <w:r w:rsidR="004E1C8B" w:rsidRPr="008F3AC9">
              <w:rPr>
                <w:rFonts w:ascii="新細明體" w:eastAsia="新細明體" w:hAnsi="新細明體" w:cs="新細明體" w:hint="eastAsia"/>
                <w:color w:val="000000"/>
                <w:kern w:val="0"/>
                <w:sz w:val="32"/>
                <w:szCs w:val="24"/>
              </w:rPr>
              <w:t xml:space="preserve"> </w:t>
            </w:r>
          </w:p>
        </w:tc>
      </w:tr>
    </w:tbl>
    <w:p w:rsidR="004E1C8B" w:rsidRDefault="004E1C8B" w:rsidP="004E1C8B">
      <w:pPr>
        <w:widowControl/>
        <w:rPr>
          <w:rFonts w:ascii="標楷體" w:eastAsia="標楷體" w:hAnsi="標楷體"/>
          <w:b/>
          <w:szCs w:val="24"/>
        </w:rPr>
      </w:pPr>
    </w:p>
    <w:p w:rsidR="004E1C8B" w:rsidRDefault="004E1C8B" w:rsidP="004E1C8B">
      <w:pPr>
        <w:widowControl/>
        <w:rPr>
          <w:rFonts w:ascii="標楷體" w:eastAsia="標楷體" w:hAnsi="標楷體"/>
          <w:b/>
          <w:szCs w:val="24"/>
        </w:rPr>
      </w:pPr>
    </w:p>
    <w:p w:rsidR="004E1C8B" w:rsidRDefault="004E1C8B" w:rsidP="004E1C8B">
      <w:pPr>
        <w:widowControl/>
        <w:rPr>
          <w:rFonts w:ascii="標楷體" w:eastAsia="標楷體" w:hAnsi="標楷體"/>
          <w:b/>
          <w:szCs w:val="24"/>
        </w:rPr>
      </w:pPr>
    </w:p>
    <w:p w:rsidR="004E1C8B" w:rsidRDefault="004E1C8B" w:rsidP="004E1C8B">
      <w:pPr>
        <w:widowControl/>
        <w:rPr>
          <w:rFonts w:ascii="標楷體" w:eastAsia="標楷體" w:hAnsi="標楷體"/>
          <w:b/>
          <w:szCs w:val="24"/>
        </w:rPr>
      </w:pPr>
    </w:p>
    <w:p w:rsidR="004E1C8B" w:rsidRDefault="004E1C8B" w:rsidP="004E1C8B">
      <w:pPr>
        <w:widowControl/>
        <w:rPr>
          <w:rFonts w:ascii="標楷體" w:eastAsia="標楷體" w:hAnsi="標楷體"/>
          <w:b/>
          <w:szCs w:val="24"/>
        </w:rPr>
      </w:pPr>
    </w:p>
    <w:p w:rsidR="004E1C8B" w:rsidRDefault="004E1C8B" w:rsidP="004E1C8B">
      <w:pPr>
        <w:widowControl/>
        <w:rPr>
          <w:rFonts w:ascii="標楷體" w:eastAsia="標楷體" w:hAnsi="標楷體"/>
          <w:b/>
          <w:szCs w:val="24"/>
        </w:rPr>
      </w:pPr>
    </w:p>
    <w:p w:rsidR="004E1C8B" w:rsidRDefault="004E1C8B" w:rsidP="004E1C8B">
      <w:pPr>
        <w:widowControl/>
        <w:rPr>
          <w:rFonts w:ascii="標楷體" w:eastAsia="標楷體" w:hAnsi="標楷體"/>
          <w:b/>
          <w:szCs w:val="24"/>
        </w:rPr>
      </w:pPr>
    </w:p>
    <w:p w:rsidR="004E1C8B" w:rsidRDefault="004E1C8B" w:rsidP="004E1C8B">
      <w:pPr>
        <w:widowControl/>
        <w:rPr>
          <w:rFonts w:ascii="標楷體" w:eastAsia="標楷體" w:hAnsi="標楷體"/>
          <w:b/>
          <w:szCs w:val="24"/>
        </w:rPr>
      </w:pPr>
    </w:p>
    <w:p w:rsidR="004E1C8B" w:rsidRDefault="004E1C8B" w:rsidP="004E1C8B">
      <w:pPr>
        <w:widowControl/>
        <w:rPr>
          <w:rFonts w:ascii="標楷體" w:eastAsia="標楷體" w:hAnsi="標楷體"/>
          <w:b/>
          <w:szCs w:val="24"/>
        </w:rPr>
      </w:pPr>
    </w:p>
    <w:p w:rsidR="004E1C8B" w:rsidRDefault="004E1C8B" w:rsidP="004E1C8B">
      <w:pPr>
        <w:widowControl/>
        <w:rPr>
          <w:rFonts w:ascii="標楷體" w:eastAsia="標楷體" w:hAnsi="標楷體"/>
          <w:b/>
          <w:szCs w:val="24"/>
        </w:rPr>
      </w:pPr>
    </w:p>
    <w:p w:rsidR="004E1C8B" w:rsidRDefault="004E1C8B" w:rsidP="004E1C8B">
      <w:pPr>
        <w:widowControl/>
        <w:rPr>
          <w:rFonts w:ascii="標楷體" w:eastAsia="標楷體" w:hAnsi="標楷體"/>
          <w:b/>
          <w:szCs w:val="24"/>
        </w:rPr>
      </w:pPr>
    </w:p>
    <w:p w:rsidR="004E1C8B" w:rsidRPr="004E1C8B" w:rsidRDefault="004E1C8B" w:rsidP="004E1C8B">
      <w:pPr>
        <w:widowControl/>
        <w:rPr>
          <w:rFonts w:ascii="標楷體" w:eastAsia="標楷體" w:hAnsi="標楷體"/>
          <w:b/>
          <w:szCs w:val="24"/>
        </w:rPr>
      </w:pPr>
    </w:p>
    <w:p w:rsidR="004E1C8B" w:rsidRPr="001A1CB7" w:rsidRDefault="004E1C8B" w:rsidP="004E1C8B">
      <w:pPr>
        <w:widowControl/>
        <w:rPr>
          <w:rFonts w:ascii="標楷體" w:eastAsia="標楷體" w:hAnsi="標楷體"/>
          <w:b/>
          <w:sz w:val="28"/>
          <w:szCs w:val="28"/>
        </w:rPr>
      </w:pPr>
      <w:r w:rsidRPr="001A1CB7">
        <w:rPr>
          <w:rFonts w:ascii="標楷體" w:eastAsia="標楷體" w:hAnsi="標楷體" w:hint="eastAsia"/>
          <w:b/>
          <w:sz w:val="28"/>
          <w:szCs w:val="28"/>
        </w:rPr>
        <w:lastRenderedPageBreak/>
        <w:t>(二)凌華</w:t>
      </w:r>
    </w:p>
    <w:tbl>
      <w:tblPr>
        <w:tblStyle w:val="GridTable5DarkAccent1"/>
        <w:tblW w:w="8540" w:type="dxa"/>
        <w:tblLook w:val="0480" w:firstRow="0" w:lastRow="0" w:firstColumn="1" w:lastColumn="0" w:noHBand="0" w:noVBand="1"/>
      </w:tblPr>
      <w:tblGrid>
        <w:gridCol w:w="6680"/>
        <w:gridCol w:w="1860"/>
      </w:tblGrid>
      <w:tr w:rsidR="004E1C8B" w:rsidRPr="00CE1D67" w:rsidTr="003F560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6680" w:type="dxa"/>
            <w:hideMark/>
          </w:tcPr>
          <w:p w:rsidR="004E1C8B" w:rsidRPr="00CE1D67" w:rsidRDefault="004E1C8B" w:rsidP="003F5606">
            <w:pPr>
              <w:widowControl/>
              <w:rPr>
                <w:rFonts w:ascii="新細明體" w:eastAsia="新細明體" w:hAnsi="新細明體" w:cs="新細明體"/>
                <w:kern w:val="0"/>
                <w:szCs w:val="24"/>
              </w:rPr>
            </w:pPr>
            <w:r w:rsidRPr="00CE1D67">
              <w:rPr>
                <w:rFonts w:ascii="新細明體" w:eastAsia="新細明體" w:hAnsi="新細明體" w:cs="新細明體" w:hint="eastAsia"/>
                <w:kern w:val="0"/>
                <w:szCs w:val="24"/>
              </w:rPr>
              <w:t>Present value of forecasted free cash flow(value of core operations)</w:t>
            </w:r>
            <w:r w:rsidRPr="00CE1D67">
              <w:rPr>
                <w:rFonts w:ascii="新細明體" w:eastAsia="新細明體" w:hAnsi="新細明體" w:cs="新細明體" w:hint="eastAsia"/>
                <w:kern w:val="0"/>
                <w:szCs w:val="24"/>
              </w:rPr>
              <w:br/>
              <w:t>(in thousands)</w:t>
            </w:r>
          </w:p>
        </w:tc>
        <w:tc>
          <w:tcPr>
            <w:tcW w:w="1860" w:type="dxa"/>
            <w:noWrap/>
            <w:hideMark/>
          </w:tcPr>
          <w:p w:rsidR="004E1C8B" w:rsidRPr="00CE1D67" w:rsidRDefault="004E1C8B" w:rsidP="003674C1">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CE1D67">
              <w:rPr>
                <w:rFonts w:ascii="新細明體" w:eastAsia="新細明體" w:hAnsi="新細明體" w:cs="新細明體" w:hint="eastAsia"/>
                <w:color w:val="000000"/>
                <w:kern w:val="0"/>
                <w:szCs w:val="24"/>
              </w:rPr>
              <w:t>19,</w:t>
            </w:r>
            <w:r w:rsidR="003674C1">
              <w:rPr>
                <w:rFonts w:ascii="新細明體" w:eastAsia="新細明體" w:hAnsi="新細明體" w:cs="新細明體" w:hint="eastAsia"/>
                <w:color w:val="000000"/>
                <w:kern w:val="0"/>
                <w:szCs w:val="24"/>
              </w:rPr>
              <w:t>22</w:t>
            </w:r>
            <w:r w:rsidRPr="00CE1D67">
              <w:rPr>
                <w:rFonts w:ascii="新細明體" w:eastAsia="新細明體" w:hAnsi="新細明體" w:cs="新細明體" w:hint="eastAsia"/>
                <w:color w:val="000000"/>
                <w:kern w:val="0"/>
                <w:szCs w:val="24"/>
              </w:rPr>
              <w:t>6,</w:t>
            </w:r>
            <w:r w:rsidR="003674C1">
              <w:rPr>
                <w:rFonts w:ascii="新細明體" w:eastAsia="新細明體" w:hAnsi="新細明體" w:cs="新細明體" w:hint="eastAsia"/>
                <w:color w:val="000000"/>
                <w:kern w:val="0"/>
                <w:szCs w:val="24"/>
              </w:rPr>
              <w:t>439</w:t>
            </w:r>
            <w:r w:rsidRPr="00CE1D67">
              <w:rPr>
                <w:rFonts w:ascii="新細明體" w:eastAsia="新細明體" w:hAnsi="新細明體" w:cs="新細明體" w:hint="eastAsia"/>
                <w:color w:val="000000"/>
                <w:kern w:val="0"/>
                <w:szCs w:val="24"/>
              </w:rPr>
              <w:t xml:space="preserve"> </w:t>
            </w:r>
          </w:p>
        </w:tc>
      </w:tr>
      <w:tr w:rsidR="004E1C8B" w:rsidRPr="00CE1D67" w:rsidTr="003F5606">
        <w:trPr>
          <w:trHeight w:val="340"/>
        </w:trPr>
        <w:tc>
          <w:tcPr>
            <w:cnfStyle w:val="001000000000" w:firstRow="0" w:lastRow="0" w:firstColumn="1" w:lastColumn="0" w:oddVBand="0" w:evenVBand="0" w:oddHBand="0" w:evenHBand="0" w:firstRowFirstColumn="0" w:firstRowLastColumn="0" w:lastRowFirstColumn="0" w:lastRowLastColumn="0"/>
            <w:tcW w:w="6680" w:type="dxa"/>
            <w:noWrap/>
            <w:hideMark/>
          </w:tcPr>
          <w:p w:rsidR="004E1C8B" w:rsidRPr="00CE1D67" w:rsidRDefault="003674C1" w:rsidP="003F5606">
            <w:pPr>
              <w:widowControl/>
              <w:rPr>
                <w:rFonts w:ascii="新細明體" w:eastAsia="新細明體" w:hAnsi="新細明體" w:cs="新細明體"/>
                <w:kern w:val="0"/>
                <w:szCs w:val="24"/>
              </w:rPr>
            </w:pPr>
            <w:r w:rsidRPr="003674C1">
              <w:rPr>
                <w:rFonts w:ascii="新細明體" w:eastAsia="新細明體" w:hAnsi="新細明體" w:cs="新細明體" w:hint="eastAsia"/>
                <w:kern w:val="0"/>
                <w:szCs w:val="24"/>
              </w:rPr>
              <w:t>備供出售金融資產－流動淨額</w:t>
            </w:r>
          </w:p>
        </w:tc>
        <w:tc>
          <w:tcPr>
            <w:tcW w:w="1860" w:type="dxa"/>
            <w:noWrap/>
            <w:hideMark/>
          </w:tcPr>
          <w:p w:rsidR="004E1C8B" w:rsidRPr="00CE1D67" w:rsidRDefault="003674C1" w:rsidP="003F5606">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200</w:t>
            </w:r>
            <w:r>
              <w:rPr>
                <w:rFonts w:ascii="新細明體" w:eastAsia="新細明體" w:hAnsi="新細明體" w:cs="新細明體" w:hint="eastAsia"/>
                <w:color w:val="000000"/>
                <w:kern w:val="0"/>
                <w:szCs w:val="24"/>
              </w:rPr>
              <w:t>,</w:t>
            </w:r>
            <w:r w:rsidRPr="003674C1">
              <w:rPr>
                <w:rFonts w:ascii="新細明體" w:eastAsia="新細明體" w:hAnsi="新細明體" w:cs="新細明體"/>
                <w:color w:val="000000"/>
                <w:kern w:val="0"/>
                <w:szCs w:val="24"/>
              </w:rPr>
              <w:t>751</w:t>
            </w:r>
            <w:r w:rsidR="004E1C8B" w:rsidRPr="00CE1D67">
              <w:rPr>
                <w:rFonts w:ascii="新細明體" w:eastAsia="新細明體" w:hAnsi="新細明體" w:cs="新細明體" w:hint="eastAsia"/>
                <w:color w:val="000000"/>
                <w:kern w:val="0"/>
                <w:szCs w:val="24"/>
              </w:rPr>
              <w:t xml:space="preserve"> </w:t>
            </w:r>
          </w:p>
        </w:tc>
      </w:tr>
      <w:tr w:rsidR="004E1C8B" w:rsidRPr="00CE1D67" w:rsidTr="003F560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680" w:type="dxa"/>
            <w:noWrap/>
            <w:hideMark/>
          </w:tcPr>
          <w:p w:rsidR="004E1C8B" w:rsidRPr="00CE1D67" w:rsidRDefault="003674C1" w:rsidP="003F5606">
            <w:pPr>
              <w:widowControl/>
              <w:rPr>
                <w:rFonts w:ascii="新細明體" w:eastAsia="新細明體" w:hAnsi="新細明體" w:cs="新細明體"/>
                <w:kern w:val="0"/>
                <w:szCs w:val="24"/>
              </w:rPr>
            </w:pPr>
            <w:r w:rsidRPr="003674C1">
              <w:rPr>
                <w:rFonts w:ascii="新細明體" w:eastAsia="新細明體" w:hAnsi="新細明體" w:cs="新細明體" w:hint="eastAsia"/>
                <w:kern w:val="0"/>
                <w:szCs w:val="24"/>
              </w:rPr>
              <w:t>無活絡市場之債務工具投資－流動淨額</w:t>
            </w:r>
          </w:p>
        </w:tc>
        <w:tc>
          <w:tcPr>
            <w:tcW w:w="1860" w:type="dxa"/>
            <w:noWrap/>
            <w:hideMark/>
          </w:tcPr>
          <w:p w:rsidR="004E1C8B" w:rsidRPr="003674C1" w:rsidRDefault="003674C1" w:rsidP="003674C1">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2,017</w:t>
            </w:r>
          </w:p>
        </w:tc>
      </w:tr>
      <w:tr w:rsidR="004E1C8B" w:rsidRPr="00CE1D67" w:rsidTr="003F5606">
        <w:trPr>
          <w:trHeight w:val="340"/>
        </w:trPr>
        <w:tc>
          <w:tcPr>
            <w:cnfStyle w:val="001000000000" w:firstRow="0" w:lastRow="0" w:firstColumn="1" w:lastColumn="0" w:oddVBand="0" w:evenVBand="0" w:oddHBand="0" w:evenHBand="0" w:firstRowFirstColumn="0" w:firstRowLastColumn="0" w:lastRowFirstColumn="0" w:lastRowLastColumn="0"/>
            <w:tcW w:w="6680" w:type="dxa"/>
            <w:noWrap/>
            <w:hideMark/>
          </w:tcPr>
          <w:p w:rsidR="004E1C8B" w:rsidRPr="00CE1D67" w:rsidRDefault="003674C1" w:rsidP="003F5606">
            <w:pPr>
              <w:widowControl/>
              <w:rPr>
                <w:rFonts w:ascii="新細明體" w:eastAsia="新細明體" w:hAnsi="新細明體" w:cs="新細明體"/>
                <w:kern w:val="0"/>
                <w:szCs w:val="24"/>
              </w:rPr>
            </w:pPr>
            <w:r w:rsidRPr="003674C1">
              <w:rPr>
                <w:rFonts w:ascii="新細明體" w:eastAsia="新細明體" w:hAnsi="新細明體" w:cs="新細明體" w:hint="eastAsia"/>
                <w:kern w:val="0"/>
                <w:szCs w:val="24"/>
              </w:rPr>
              <w:t>其他流動資產</w:t>
            </w:r>
          </w:p>
        </w:tc>
        <w:tc>
          <w:tcPr>
            <w:tcW w:w="1860" w:type="dxa"/>
            <w:noWrap/>
            <w:hideMark/>
          </w:tcPr>
          <w:p w:rsidR="004E1C8B" w:rsidRPr="003674C1" w:rsidRDefault="003674C1" w:rsidP="003674C1">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23,412</w:t>
            </w:r>
          </w:p>
        </w:tc>
      </w:tr>
      <w:tr w:rsidR="003674C1" w:rsidRPr="00CE1D67" w:rsidTr="003F560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680" w:type="dxa"/>
            <w:noWrap/>
            <w:hideMark/>
          </w:tcPr>
          <w:p w:rsidR="003674C1" w:rsidRPr="00CE1D67" w:rsidRDefault="003674C1" w:rsidP="003F5606">
            <w:pPr>
              <w:widowControl/>
              <w:rPr>
                <w:rFonts w:ascii="新細明體" w:eastAsia="新細明體" w:hAnsi="新細明體" w:cs="新細明體"/>
                <w:kern w:val="0"/>
                <w:szCs w:val="24"/>
              </w:rPr>
            </w:pPr>
            <w:r w:rsidRPr="003674C1">
              <w:rPr>
                <w:rFonts w:ascii="新細明體" w:eastAsia="新細明體" w:hAnsi="新細明體" w:cs="新細明體" w:hint="eastAsia"/>
                <w:kern w:val="0"/>
                <w:szCs w:val="24"/>
              </w:rPr>
              <w:t>其他非流動資產</w:t>
            </w:r>
          </w:p>
        </w:tc>
        <w:tc>
          <w:tcPr>
            <w:tcW w:w="1860" w:type="dxa"/>
            <w:noWrap/>
            <w:hideMark/>
          </w:tcPr>
          <w:p w:rsidR="003674C1" w:rsidRPr="003674C1" w:rsidRDefault="003674C1" w:rsidP="003674C1">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637,896</w:t>
            </w:r>
          </w:p>
        </w:tc>
      </w:tr>
      <w:tr w:rsidR="003674C1" w:rsidRPr="00CE1D67" w:rsidTr="003F5606">
        <w:trPr>
          <w:trHeight w:val="340"/>
        </w:trPr>
        <w:tc>
          <w:tcPr>
            <w:cnfStyle w:val="001000000000" w:firstRow="0" w:lastRow="0" w:firstColumn="1" w:lastColumn="0" w:oddVBand="0" w:evenVBand="0" w:oddHBand="0" w:evenHBand="0" w:firstRowFirstColumn="0" w:firstRowLastColumn="0" w:lastRowFirstColumn="0" w:lastRowLastColumn="0"/>
            <w:tcW w:w="6680" w:type="dxa"/>
            <w:noWrap/>
            <w:hideMark/>
          </w:tcPr>
          <w:p w:rsidR="003674C1" w:rsidRPr="00CE1D67" w:rsidRDefault="003674C1" w:rsidP="003F5606">
            <w:pPr>
              <w:widowControl/>
              <w:rPr>
                <w:rFonts w:ascii="新細明體" w:eastAsia="新細明體" w:hAnsi="新細明體" w:cs="新細明體"/>
                <w:kern w:val="0"/>
                <w:szCs w:val="24"/>
              </w:rPr>
            </w:pPr>
            <w:r w:rsidRPr="003674C1">
              <w:rPr>
                <w:rFonts w:ascii="新細明體" w:eastAsia="新細明體" w:hAnsi="新細明體" w:cs="新細明體" w:hint="eastAsia"/>
                <w:kern w:val="0"/>
                <w:szCs w:val="24"/>
              </w:rPr>
              <w:t>負債準備(流動、非流動)</w:t>
            </w:r>
          </w:p>
        </w:tc>
        <w:tc>
          <w:tcPr>
            <w:tcW w:w="1860" w:type="dxa"/>
            <w:noWrap/>
            <w:hideMark/>
          </w:tcPr>
          <w:p w:rsidR="003674C1" w:rsidRPr="003674C1" w:rsidRDefault="003674C1" w:rsidP="003674C1">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(87,248)</w:t>
            </w:r>
            <w:r w:rsidRPr="00CE1D67">
              <w:rPr>
                <w:rFonts w:ascii="新細明體" w:eastAsia="新細明體" w:hAnsi="新細明體" w:cs="新細明體" w:hint="eastAsia"/>
                <w:color w:val="000000"/>
                <w:kern w:val="0"/>
                <w:szCs w:val="24"/>
              </w:rPr>
              <w:t xml:space="preserve"> </w:t>
            </w:r>
          </w:p>
        </w:tc>
      </w:tr>
      <w:tr w:rsidR="003674C1" w:rsidRPr="00CE1D67" w:rsidTr="003F560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680" w:type="dxa"/>
            <w:noWrap/>
            <w:hideMark/>
          </w:tcPr>
          <w:p w:rsidR="003674C1" w:rsidRPr="00CE1D67" w:rsidRDefault="003674C1" w:rsidP="003F5606">
            <w:pPr>
              <w:widowControl/>
              <w:rPr>
                <w:rFonts w:ascii="新細明體" w:eastAsia="新細明體" w:hAnsi="新細明體" w:cs="新細明體"/>
                <w:kern w:val="0"/>
                <w:szCs w:val="24"/>
              </w:rPr>
            </w:pPr>
            <w:r w:rsidRPr="003674C1">
              <w:rPr>
                <w:rFonts w:ascii="新細明體" w:eastAsia="新細明體" w:hAnsi="新細明體" w:cs="新細明體" w:hint="eastAsia"/>
                <w:kern w:val="0"/>
                <w:szCs w:val="24"/>
              </w:rPr>
              <w:t>其他流動負債</w:t>
            </w:r>
          </w:p>
        </w:tc>
        <w:tc>
          <w:tcPr>
            <w:tcW w:w="1860" w:type="dxa"/>
            <w:noWrap/>
            <w:hideMark/>
          </w:tcPr>
          <w:p w:rsidR="003674C1" w:rsidRPr="003674C1" w:rsidRDefault="003674C1" w:rsidP="003674C1">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(61,082)</w:t>
            </w:r>
            <w:r w:rsidRPr="00CE1D67">
              <w:rPr>
                <w:rFonts w:ascii="新細明體" w:eastAsia="新細明體" w:hAnsi="新細明體" w:cs="新細明體" w:hint="eastAsia"/>
                <w:color w:val="000000"/>
                <w:kern w:val="0"/>
                <w:szCs w:val="24"/>
              </w:rPr>
              <w:t xml:space="preserve"> </w:t>
            </w:r>
          </w:p>
        </w:tc>
      </w:tr>
      <w:tr w:rsidR="003674C1" w:rsidRPr="00CE1D67" w:rsidTr="003F5606">
        <w:trPr>
          <w:trHeight w:val="340"/>
        </w:trPr>
        <w:tc>
          <w:tcPr>
            <w:cnfStyle w:val="001000000000" w:firstRow="0" w:lastRow="0" w:firstColumn="1" w:lastColumn="0" w:oddVBand="0" w:evenVBand="0" w:oddHBand="0" w:evenHBand="0" w:firstRowFirstColumn="0" w:firstRowLastColumn="0" w:lastRowFirstColumn="0" w:lastRowLastColumn="0"/>
            <w:tcW w:w="6680" w:type="dxa"/>
            <w:noWrap/>
            <w:hideMark/>
          </w:tcPr>
          <w:p w:rsidR="003674C1" w:rsidRPr="00CE1D67" w:rsidRDefault="003674C1" w:rsidP="003F5606">
            <w:pPr>
              <w:widowControl/>
              <w:rPr>
                <w:rFonts w:ascii="新細明體" w:eastAsia="新細明體" w:hAnsi="新細明體" w:cs="新細明體"/>
                <w:kern w:val="0"/>
                <w:szCs w:val="24"/>
              </w:rPr>
            </w:pPr>
            <w:r w:rsidRPr="003674C1">
              <w:rPr>
                <w:rFonts w:ascii="新細明體" w:eastAsia="新細明體" w:hAnsi="新細明體" w:cs="新細明體" w:hint="eastAsia"/>
                <w:kern w:val="0"/>
                <w:szCs w:val="24"/>
              </w:rPr>
              <w:t>其他非流動負債</w:t>
            </w:r>
          </w:p>
        </w:tc>
        <w:tc>
          <w:tcPr>
            <w:tcW w:w="1860" w:type="dxa"/>
            <w:noWrap/>
            <w:hideMark/>
          </w:tcPr>
          <w:p w:rsidR="003674C1" w:rsidRPr="003674C1" w:rsidRDefault="003674C1" w:rsidP="003674C1">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(48,658)</w:t>
            </w:r>
          </w:p>
        </w:tc>
      </w:tr>
      <w:tr w:rsidR="003674C1" w:rsidRPr="00CE1D67" w:rsidTr="003F560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680" w:type="dxa"/>
            <w:noWrap/>
            <w:hideMark/>
          </w:tcPr>
          <w:p w:rsidR="003674C1" w:rsidRPr="00CE1D67" w:rsidRDefault="003674C1" w:rsidP="003F5606">
            <w:pPr>
              <w:widowControl/>
              <w:tabs>
                <w:tab w:val="left" w:pos="50"/>
              </w:tabs>
              <w:rPr>
                <w:rFonts w:ascii="新細明體" w:eastAsia="新細明體" w:hAnsi="新細明體" w:cs="新細明體"/>
                <w:kern w:val="0"/>
                <w:szCs w:val="24"/>
              </w:rPr>
            </w:pPr>
            <w:r>
              <w:rPr>
                <w:rFonts w:ascii="新細明體" w:eastAsia="新細明體" w:hAnsi="新細明體" w:cs="新細明體"/>
                <w:kern w:val="0"/>
                <w:szCs w:val="24"/>
              </w:rPr>
              <w:tab/>
            </w:r>
            <w:r>
              <w:rPr>
                <w:rFonts w:ascii="新細明體" w:eastAsia="新細明體" w:hAnsi="新細明體" w:cs="新細明體" w:hint="eastAsia"/>
                <w:kern w:val="0"/>
                <w:szCs w:val="24"/>
              </w:rPr>
              <w:t>合計</w:t>
            </w:r>
          </w:p>
        </w:tc>
        <w:tc>
          <w:tcPr>
            <w:tcW w:w="1860" w:type="dxa"/>
            <w:noWrap/>
            <w:hideMark/>
          </w:tcPr>
          <w:p w:rsidR="003674C1" w:rsidRPr="003674C1" w:rsidRDefault="003674C1" w:rsidP="003674C1">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19,893,527</w:t>
            </w:r>
            <w:r w:rsidRPr="00CE1D67">
              <w:rPr>
                <w:rFonts w:ascii="新細明體" w:eastAsia="新細明體" w:hAnsi="新細明體" w:cs="新細明體" w:hint="eastAsia"/>
                <w:color w:val="000000"/>
                <w:kern w:val="0"/>
                <w:szCs w:val="24"/>
              </w:rPr>
              <w:t xml:space="preserve"> </w:t>
            </w:r>
          </w:p>
        </w:tc>
      </w:tr>
    </w:tbl>
    <w:p w:rsidR="004E1C8B" w:rsidRDefault="004E1C8B">
      <w:pPr>
        <w:widowControl/>
        <w:rPr>
          <w:rFonts w:ascii="標楷體" w:eastAsia="標楷體" w:hAnsi="標楷體"/>
          <w:szCs w:val="24"/>
        </w:rPr>
      </w:pPr>
    </w:p>
    <w:tbl>
      <w:tblPr>
        <w:tblStyle w:val="GridTable5DarkAccent1"/>
        <w:tblW w:w="5660" w:type="dxa"/>
        <w:tblLook w:val="0480" w:firstRow="0" w:lastRow="0" w:firstColumn="1" w:lastColumn="0" w:noHBand="0" w:noVBand="1"/>
      </w:tblPr>
      <w:tblGrid>
        <w:gridCol w:w="4120"/>
        <w:gridCol w:w="1540"/>
      </w:tblGrid>
      <w:tr w:rsidR="004E1C8B" w:rsidRPr="00D76496" w:rsidTr="003F560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120" w:type="dxa"/>
            <w:noWrap/>
            <w:hideMark/>
          </w:tcPr>
          <w:p w:rsidR="004E1C8B" w:rsidRPr="00D76496" w:rsidRDefault="004E1C8B" w:rsidP="003F5606">
            <w:pPr>
              <w:widowControl/>
              <w:rPr>
                <w:rFonts w:ascii="新細明體" w:eastAsia="新細明體" w:hAnsi="新細明體" w:cs="新細明體"/>
                <w:kern w:val="0"/>
                <w:szCs w:val="24"/>
              </w:rPr>
            </w:pPr>
            <w:r w:rsidRPr="00D76496">
              <w:rPr>
                <w:rFonts w:ascii="新細明體" w:eastAsia="新細明體" w:hAnsi="新細明體" w:cs="新細明體" w:hint="eastAsia"/>
                <w:kern w:val="0"/>
                <w:szCs w:val="24"/>
              </w:rPr>
              <w:t>合計</w:t>
            </w:r>
          </w:p>
        </w:tc>
        <w:tc>
          <w:tcPr>
            <w:tcW w:w="1540" w:type="dxa"/>
            <w:noWrap/>
            <w:hideMark/>
          </w:tcPr>
          <w:p w:rsidR="004E1C8B" w:rsidRPr="00D76496" w:rsidRDefault="003674C1" w:rsidP="003F5606">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19,893,527</w:t>
            </w:r>
          </w:p>
        </w:tc>
      </w:tr>
      <w:tr w:rsidR="004E1C8B" w:rsidRPr="00D76496" w:rsidTr="003F5606">
        <w:trPr>
          <w:trHeight w:val="340"/>
        </w:trPr>
        <w:tc>
          <w:tcPr>
            <w:cnfStyle w:val="001000000000" w:firstRow="0" w:lastRow="0" w:firstColumn="1" w:lastColumn="0" w:oddVBand="0" w:evenVBand="0" w:oddHBand="0" w:evenHBand="0" w:firstRowFirstColumn="0" w:firstRowLastColumn="0" w:lastRowFirstColumn="0" w:lastRowLastColumn="0"/>
            <w:tcW w:w="4120" w:type="dxa"/>
            <w:noWrap/>
            <w:hideMark/>
          </w:tcPr>
          <w:p w:rsidR="004E1C8B" w:rsidRPr="00D76496" w:rsidRDefault="004E1C8B" w:rsidP="003F5606">
            <w:pPr>
              <w:widowControl/>
              <w:rPr>
                <w:rFonts w:ascii="新細明體" w:eastAsia="新細明體" w:hAnsi="新細明體" w:cs="新細明體"/>
                <w:kern w:val="0"/>
                <w:szCs w:val="24"/>
              </w:rPr>
            </w:pPr>
            <w:r w:rsidRPr="00D76496">
              <w:rPr>
                <w:rFonts w:ascii="新細明體" w:eastAsia="新細明體" w:hAnsi="新細明體" w:cs="新細明體" w:hint="eastAsia"/>
                <w:kern w:val="0"/>
                <w:szCs w:val="24"/>
              </w:rPr>
              <w:t>Minority interest</w:t>
            </w:r>
          </w:p>
        </w:tc>
        <w:tc>
          <w:tcPr>
            <w:tcW w:w="1540" w:type="dxa"/>
            <w:noWrap/>
            <w:hideMark/>
          </w:tcPr>
          <w:p w:rsidR="004E1C8B" w:rsidRPr="003674C1" w:rsidRDefault="003674C1" w:rsidP="003674C1">
            <w:pPr>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(22,465)</w:t>
            </w:r>
          </w:p>
        </w:tc>
      </w:tr>
      <w:tr w:rsidR="004E1C8B" w:rsidRPr="00D76496" w:rsidTr="003F560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120" w:type="dxa"/>
            <w:noWrap/>
            <w:hideMark/>
          </w:tcPr>
          <w:p w:rsidR="004E1C8B" w:rsidRPr="00D76496" w:rsidRDefault="004E1C8B" w:rsidP="003F5606">
            <w:pPr>
              <w:widowControl/>
              <w:rPr>
                <w:rFonts w:ascii="新細明體" w:eastAsia="新細明體" w:hAnsi="新細明體" w:cs="新細明體"/>
                <w:kern w:val="0"/>
                <w:szCs w:val="24"/>
              </w:rPr>
            </w:pPr>
            <w:r w:rsidRPr="00D76496">
              <w:rPr>
                <w:rFonts w:ascii="新細明體" w:eastAsia="新細明體" w:hAnsi="新細明體" w:cs="新細明體" w:hint="eastAsia"/>
                <w:kern w:val="0"/>
                <w:szCs w:val="24"/>
              </w:rPr>
              <w:t>Employee stock options</w:t>
            </w:r>
          </w:p>
        </w:tc>
        <w:tc>
          <w:tcPr>
            <w:tcW w:w="1540" w:type="dxa"/>
            <w:noWrap/>
            <w:hideMark/>
          </w:tcPr>
          <w:p w:rsidR="004E1C8B" w:rsidRPr="00D76496" w:rsidRDefault="004E1C8B" w:rsidP="003674C1">
            <w:pPr>
              <w:widowControl/>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D76496">
              <w:rPr>
                <w:rFonts w:ascii="新細明體" w:eastAsia="新細明體" w:hAnsi="新細明體" w:cs="新細明體" w:hint="eastAsia"/>
                <w:color w:val="000000"/>
                <w:kern w:val="0"/>
                <w:szCs w:val="24"/>
              </w:rPr>
              <w:t>**</w:t>
            </w:r>
          </w:p>
        </w:tc>
      </w:tr>
      <w:tr w:rsidR="004E1C8B" w:rsidRPr="00D76496" w:rsidTr="003F5606">
        <w:trPr>
          <w:trHeight w:val="340"/>
        </w:trPr>
        <w:tc>
          <w:tcPr>
            <w:cnfStyle w:val="001000000000" w:firstRow="0" w:lastRow="0" w:firstColumn="1" w:lastColumn="0" w:oddVBand="0" w:evenVBand="0" w:oddHBand="0" w:evenHBand="0" w:firstRowFirstColumn="0" w:firstRowLastColumn="0" w:lastRowFirstColumn="0" w:lastRowLastColumn="0"/>
            <w:tcW w:w="4120" w:type="dxa"/>
            <w:noWrap/>
            <w:hideMark/>
          </w:tcPr>
          <w:p w:rsidR="004E1C8B" w:rsidRPr="00D76496" w:rsidRDefault="004E1C8B" w:rsidP="003F5606">
            <w:pPr>
              <w:widowControl/>
              <w:rPr>
                <w:rFonts w:ascii="新細明體" w:eastAsia="新細明體" w:hAnsi="新細明體" w:cs="新細明體"/>
                <w:kern w:val="0"/>
                <w:szCs w:val="24"/>
              </w:rPr>
            </w:pPr>
            <w:r w:rsidRPr="00D76496">
              <w:rPr>
                <w:rFonts w:ascii="新細明體" w:eastAsia="新細明體" w:hAnsi="新細明體" w:cs="新細明體" w:hint="eastAsia"/>
                <w:kern w:val="0"/>
                <w:szCs w:val="24"/>
              </w:rPr>
              <w:t xml:space="preserve">    Value of common equity</w:t>
            </w:r>
          </w:p>
        </w:tc>
        <w:tc>
          <w:tcPr>
            <w:tcW w:w="1540" w:type="dxa"/>
            <w:noWrap/>
            <w:hideMark/>
          </w:tcPr>
          <w:p w:rsidR="004E1C8B" w:rsidRPr="003674C1" w:rsidRDefault="003674C1" w:rsidP="003674C1">
            <w:pPr>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19,871,061</w:t>
            </w:r>
          </w:p>
        </w:tc>
      </w:tr>
      <w:tr w:rsidR="004E1C8B" w:rsidRPr="00D76496" w:rsidTr="003F560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120" w:type="dxa"/>
            <w:noWrap/>
            <w:hideMark/>
          </w:tcPr>
          <w:p w:rsidR="004E1C8B" w:rsidRPr="00D76496" w:rsidRDefault="004E1C8B" w:rsidP="003F5606">
            <w:pPr>
              <w:widowControl/>
              <w:rPr>
                <w:rFonts w:ascii="新細明體" w:eastAsia="新細明體" w:hAnsi="新細明體" w:cs="新細明體"/>
                <w:kern w:val="0"/>
                <w:szCs w:val="24"/>
              </w:rPr>
            </w:pPr>
            <w:r w:rsidRPr="00D76496">
              <w:rPr>
                <w:rFonts w:ascii="新細明體" w:eastAsia="新細明體" w:hAnsi="新細明體" w:cs="新細明體" w:hint="eastAsia"/>
                <w:kern w:val="0"/>
                <w:szCs w:val="24"/>
              </w:rPr>
              <w:t>Number of shares outstanding(thousands)</w:t>
            </w:r>
          </w:p>
        </w:tc>
        <w:tc>
          <w:tcPr>
            <w:tcW w:w="1540" w:type="dxa"/>
            <w:noWrap/>
            <w:hideMark/>
          </w:tcPr>
          <w:p w:rsidR="004E1C8B" w:rsidRPr="003674C1" w:rsidRDefault="003674C1" w:rsidP="003674C1">
            <w:pPr>
              <w:jc w:val="right"/>
              <w:cnfStyle w:val="000000100000" w:firstRow="0" w:lastRow="0" w:firstColumn="0" w:lastColumn="0" w:oddVBand="0" w:evenVBand="0" w:oddHBand="1" w:evenHBand="0" w:firstRowFirstColumn="0" w:firstRowLastColumn="0" w:lastRowFirstColumn="0" w:lastRowLastColumn="0"/>
              <w:rPr>
                <w:rFonts w:ascii="新細明體" w:eastAsia="新細明體" w:hAnsi="新細明體" w:cs="新細明體"/>
                <w:color w:val="000000"/>
                <w:kern w:val="0"/>
                <w:szCs w:val="24"/>
              </w:rPr>
            </w:pPr>
            <w:r w:rsidRPr="003674C1">
              <w:rPr>
                <w:rFonts w:ascii="新細明體" w:eastAsia="新細明體" w:hAnsi="新細明體" w:cs="新細明體"/>
                <w:color w:val="000000"/>
                <w:kern w:val="0"/>
                <w:szCs w:val="24"/>
              </w:rPr>
              <w:t>201,759</w:t>
            </w:r>
            <w:r w:rsidR="004E1C8B" w:rsidRPr="00D76496">
              <w:rPr>
                <w:rFonts w:ascii="新細明體" w:eastAsia="新細明體" w:hAnsi="新細明體" w:cs="新細明體" w:hint="eastAsia"/>
                <w:color w:val="000000"/>
                <w:kern w:val="0"/>
                <w:szCs w:val="24"/>
              </w:rPr>
              <w:t xml:space="preserve"> </w:t>
            </w:r>
          </w:p>
        </w:tc>
      </w:tr>
      <w:tr w:rsidR="004E1C8B" w:rsidRPr="00D76496" w:rsidTr="003F5606">
        <w:trPr>
          <w:trHeight w:val="340"/>
        </w:trPr>
        <w:tc>
          <w:tcPr>
            <w:cnfStyle w:val="001000000000" w:firstRow="0" w:lastRow="0" w:firstColumn="1" w:lastColumn="0" w:oddVBand="0" w:evenVBand="0" w:oddHBand="0" w:evenHBand="0" w:firstRowFirstColumn="0" w:firstRowLastColumn="0" w:lastRowFirstColumn="0" w:lastRowLastColumn="0"/>
            <w:tcW w:w="4120" w:type="dxa"/>
            <w:noWrap/>
            <w:hideMark/>
          </w:tcPr>
          <w:p w:rsidR="004E1C8B" w:rsidRPr="00D76496" w:rsidRDefault="004E1C8B" w:rsidP="003F5606">
            <w:pPr>
              <w:widowControl/>
              <w:rPr>
                <w:rFonts w:ascii="新細明體" w:eastAsia="新細明體" w:hAnsi="新細明體" w:cs="新細明體"/>
                <w:kern w:val="0"/>
                <w:szCs w:val="24"/>
              </w:rPr>
            </w:pPr>
            <w:r w:rsidRPr="00D76496">
              <w:rPr>
                <w:rFonts w:ascii="新細明體" w:eastAsia="新細明體" w:hAnsi="新細明體" w:cs="新細明體" w:hint="eastAsia"/>
                <w:kern w:val="0"/>
                <w:szCs w:val="24"/>
              </w:rPr>
              <w:t xml:space="preserve">   </w:t>
            </w:r>
            <w:r w:rsidRPr="00D76496">
              <w:rPr>
                <w:rFonts w:ascii="新細明體" w:eastAsia="新細明體" w:hAnsi="新細明體" w:cs="新細明體" w:hint="eastAsia"/>
                <w:color w:val="FFFF00"/>
                <w:kern w:val="0"/>
                <w:sz w:val="32"/>
                <w:szCs w:val="24"/>
              </w:rPr>
              <w:t xml:space="preserve"> Value per share</w:t>
            </w:r>
          </w:p>
        </w:tc>
        <w:tc>
          <w:tcPr>
            <w:tcW w:w="1540" w:type="dxa"/>
            <w:noWrap/>
            <w:hideMark/>
          </w:tcPr>
          <w:p w:rsidR="004E1C8B" w:rsidRPr="00D76496" w:rsidRDefault="003674C1" w:rsidP="003674C1">
            <w:pPr>
              <w:widowControl/>
              <w:jc w:val="right"/>
              <w:cnfStyle w:val="000000000000" w:firstRow="0" w:lastRow="0" w:firstColumn="0" w:lastColumn="0" w:oddVBand="0" w:evenVBand="0" w:oddHBand="0" w:evenHBand="0" w:firstRowFirstColumn="0" w:firstRowLastColumn="0" w:lastRowFirstColumn="0" w:lastRowLastColumn="0"/>
              <w:rPr>
                <w:rFonts w:ascii="新細明體" w:eastAsia="新細明體" w:hAnsi="新細明體" w:cs="新細明體"/>
                <w:color w:val="000000"/>
                <w:kern w:val="0"/>
                <w:szCs w:val="24"/>
              </w:rPr>
            </w:pPr>
            <w:r>
              <w:rPr>
                <w:rFonts w:ascii="新細明體" w:eastAsia="新細明體" w:hAnsi="新細明體" w:cs="新細明體" w:hint="eastAsia"/>
                <w:color w:val="000000"/>
                <w:kern w:val="0"/>
                <w:sz w:val="32"/>
                <w:szCs w:val="24"/>
              </w:rPr>
              <w:t>98</w:t>
            </w:r>
            <w:r w:rsidR="004E1C8B" w:rsidRPr="00D76496">
              <w:rPr>
                <w:rFonts w:ascii="新細明體" w:eastAsia="新細明體" w:hAnsi="新細明體" w:cs="新細明體" w:hint="eastAsia"/>
                <w:color w:val="000000"/>
                <w:kern w:val="0"/>
                <w:sz w:val="32"/>
                <w:szCs w:val="24"/>
              </w:rPr>
              <w:t>.4</w:t>
            </w:r>
            <w:r>
              <w:rPr>
                <w:rFonts w:ascii="新細明體" w:eastAsia="新細明體" w:hAnsi="新細明體" w:cs="新細明體" w:hint="eastAsia"/>
                <w:color w:val="000000"/>
                <w:kern w:val="0"/>
                <w:sz w:val="32"/>
                <w:szCs w:val="24"/>
              </w:rPr>
              <w:t>9</w:t>
            </w:r>
            <w:r w:rsidR="004E1C8B" w:rsidRPr="00D76496">
              <w:rPr>
                <w:rFonts w:ascii="新細明體" w:eastAsia="新細明體" w:hAnsi="新細明體" w:cs="新細明體" w:hint="eastAsia"/>
                <w:color w:val="000000"/>
                <w:kern w:val="0"/>
                <w:szCs w:val="24"/>
              </w:rPr>
              <w:t xml:space="preserve"> </w:t>
            </w:r>
          </w:p>
        </w:tc>
      </w:tr>
    </w:tbl>
    <w:p w:rsidR="00054F46" w:rsidRPr="004E1C8B" w:rsidRDefault="00054F46">
      <w:pPr>
        <w:widowControl/>
        <w:rPr>
          <w:rFonts w:ascii="標楷體" w:eastAsia="標楷體" w:hAnsi="標楷體"/>
          <w:szCs w:val="24"/>
        </w:rPr>
      </w:pPr>
    </w:p>
    <w:p w:rsidR="00054F46" w:rsidRPr="003D2131" w:rsidRDefault="001F0AAC" w:rsidP="003D2131">
      <w:pPr>
        <w:widowControl/>
        <w:rPr>
          <w:rFonts w:ascii="標楷體" w:eastAsia="標楷體" w:hAnsi="標楷體"/>
          <w:b/>
          <w:sz w:val="28"/>
          <w:szCs w:val="28"/>
        </w:rPr>
      </w:pPr>
      <w:r w:rsidRPr="008328F3">
        <w:rPr>
          <w:rFonts w:ascii="標楷體" w:eastAsia="標楷體" w:hAnsi="標楷體" w:hint="eastAsia"/>
          <w:b/>
          <w:sz w:val="28"/>
          <w:szCs w:val="28"/>
        </w:rPr>
        <w:t>四、敏感性分析</w:t>
      </w:r>
    </w:p>
    <w:p w:rsidR="00054F46" w:rsidRPr="00054F46" w:rsidRDefault="00054F46" w:rsidP="00054F46">
      <w:pPr>
        <w:rPr>
          <w:rFonts w:ascii="標楷體" w:eastAsia="標楷體" w:hAnsi="標楷體"/>
          <w:b/>
          <w:sz w:val="28"/>
          <w:szCs w:val="28"/>
        </w:rPr>
      </w:pPr>
      <w:r w:rsidRPr="00054F46">
        <w:rPr>
          <w:rFonts w:ascii="標楷體" w:eastAsia="標楷體" w:hAnsi="標楷體" w:hint="eastAsia"/>
          <w:b/>
          <w:sz w:val="28"/>
          <w:szCs w:val="28"/>
        </w:rPr>
        <w:t>(一)研華</w:t>
      </w:r>
    </w:p>
    <w:p w:rsidR="00054F46" w:rsidRPr="00054F46" w:rsidRDefault="00054F46" w:rsidP="00054F46">
      <w:pPr>
        <w:rPr>
          <w:rFonts w:ascii="標楷體" w:eastAsia="標楷體" w:hAnsi="標楷體"/>
          <w:szCs w:val="24"/>
        </w:rPr>
      </w:pPr>
      <w:r w:rsidRPr="00054F46">
        <w:rPr>
          <w:rFonts w:ascii="標楷體" w:eastAsia="標楷體" w:hAnsi="標楷體" w:hint="eastAsia"/>
          <w:szCs w:val="24"/>
        </w:rPr>
        <w:t>將營收增減</w:t>
      </w:r>
      <m:oMath>
        <m:r>
          <m:rPr>
            <m:sty m:val="p"/>
          </m:rPr>
          <w:rPr>
            <w:rFonts w:ascii="Cambria Math" w:eastAsia="標楷體" w:hAnsi="標楷體"/>
            <w:szCs w:val="24"/>
          </w:rPr>
          <m:t>±</m:t>
        </m:r>
        <m:r>
          <m:rPr>
            <m:sty m:val="p"/>
          </m:rPr>
          <w:rPr>
            <w:rFonts w:ascii="Cambria Math" w:eastAsia="標楷體" w:hAnsi="標楷體" w:hint="eastAsia"/>
            <w:szCs w:val="24"/>
          </w:rPr>
          <m:t>10%</m:t>
        </m:r>
        <m:r>
          <m:rPr>
            <m:sty m:val="p"/>
          </m:rPr>
          <w:rPr>
            <w:rFonts w:ascii="標楷體" w:eastAsia="標楷體" w:hAnsi="標楷體" w:hint="eastAsia"/>
            <w:szCs w:val="24"/>
          </w:rPr>
          <m:t>與</m:t>
        </m:r>
        <m:r>
          <m:rPr>
            <m:sty m:val="p"/>
          </m:rPr>
          <w:rPr>
            <w:rFonts w:ascii="Cambria Math" w:eastAsia="標楷體" w:hAnsi="標楷體"/>
            <w:szCs w:val="24"/>
          </w:rPr>
          <m:t>±</m:t>
        </m:r>
        <m:r>
          <m:rPr>
            <m:sty m:val="p"/>
          </m:rPr>
          <w:rPr>
            <w:rFonts w:ascii="Cambria Math" w:eastAsia="標楷體" w:hAnsi="標楷體" w:hint="eastAsia"/>
            <w:szCs w:val="24"/>
          </w:rPr>
          <m:t>5%</m:t>
        </m:r>
      </m:oMath>
      <w:r w:rsidRPr="00054F46">
        <w:rPr>
          <w:rFonts w:ascii="標楷體" w:eastAsia="標楷體" w:hAnsi="標楷體" w:hint="eastAsia"/>
          <w:szCs w:val="24"/>
        </w:rPr>
        <w:t>，導致股價增減之影響</w:t>
      </w:r>
    </w:p>
    <w:tbl>
      <w:tblPr>
        <w:tblW w:w="6480" w:type="dxa"/>
        <w:tblInd w:w="14" w:type="dxa"/>
        <w:tblCellMar>
          <w:left w:w="28" w:type="dxa"/>
          <w:right w:w="28" w:type="dxa"/>
        </w:tblCellMar>
        <w:tblLook w:val="04A0" w:firstRow="1" w:lastRow="0" w:firstColumn="1" w:lastColumn="0" w:noHBand="0" w:noVBand="1"/>
      </w:tblPr>
      <w:tblGrid>
        <w:gridCol w:w="1136"/>
        <w:gridCol w:w="1074"/>
        <w:gridCol w:w="1075"/>
        <w:gridCol w:w="1065"/>
        <w:gridCol w:w="1065"/>
        <w:gridCol w:w="1065"/>
      </w:tblGrid>
      <w:tr w:rsidR="00054F46" w:rsidRPr="00054F46" w:rsidTr="00875516">
        <w:trPr>
          <w:trHeight w:val="345"/>
        </w:trPr>
        <w:tc>
          <w:tcPr>
            <w:tcW w:w="1080" w:type="dxa"/>
            <w:tcBorders>
              <w:top w:val="single" w:sz="8" w:space="0" w:color="auto"/>
              <w:left w:val="single" w:sz="8" w:space="0" w:color="auto"/>
              <w:bottom w:val="single" w:sz="8" w:space="0" w:color="auto"/>
              <w:right w:val="single" w:sz="8" w:space="0" w:color="auto"/>
            </w:tcBorders>
            <w:shd w:val="clear" w:color="auto" w:fill="auto"/>
            <w:hideMark/>
          </w:tcPr>
          <w:p w:rsidR="00054F46" w:rsidRPr="00054F46" w:rsidRDefault="00054F46" w:rsidP="00875516">
            <w:pPr>
              <w:widowControl/>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　</w:t>
            </w:r>
          </w:p>
        </w:tc>
        <w:tc>
          <w:tcPr>
            <w:tcW w:w="1080" w:type="dxa"/>
            <w:tcBorders>
              <w:top w:val="single" w:sz="8" w:space="0" w:color="auto"/>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-10%</w:t>
            </w:r>
          </w:p>
        </w:tc>
        <w:tc>
          <w:tcPr>
            <w:tcW w:w="1080" w:type="dxa"/>
            <w:tcBorders>
              <w:top w:val="single" w:sz="8" w:space="0" w:color="auto"/>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-5%</w:t>
            </w:r>
          </w:p>
        </w:tc>
        <w:tc>
          <w:tcPr>
            <w:tcW w:w="1080" w:type="dxa"/>
            <w:tcBorders>
              <w:top w:val="single" w:sz="8" w:space="0" w:color="auto"/>
              <w:left w:val="nil"/>
              <w:bottom w:val="single" w:sz="8" w:space="0" w:color="auto"/>
              <w:right w:val="single" w:sz="8" w:space="0" w:color="auto"/>
            </w:tcBorders>
            <w:shd w:val="clear" w:color="auto" w:fill="auto"/>
            <w:hideMark/>
          </w:tcPr>
          <w:p w:rsidR="00054F46" w:rsidRPr="00054F46" w:rsidRDefault="00054F46" w:rsidP="00875516">
            <w:pPr>
              <w:widowControl/>
              <w:rPr>
                <w:rFonts w:ascii="標楷體" w:eastAsia="標楷體" w:hAnsi="標楷體" w:cs="新細明體"/>
                <w:color w:val="000000"/>
                <w:kern w:val="0"/>
                <w:szCs w:val="24"/>
              </w:rPr>
            </w:pPr>
            <w:r w:rsidRPr="00054F46">
              <w:rPr>
                <w:rFonts w:ascii="標楷體" w:eastAsia="標楷體" w:hAnsi="標楷體" w:cs="新細明體" w:hint="eastAsia"/>
                <w:color w:val="000000"/>
                <w:kern w:val="0"/>
                <w:szCs w:val="24"/>
              </w:rPr>
              <w:t>不變</w:t>
            </w:r>
          </w:p>
        </w:tc>
        <w:tc>
          <w:tcPr>
            <w:tcW w:w="1080" w:type="dxa"/>
            <w:tcBorders>
              <w:top w:val="single" w:sz="8" w:space="0" w:color="auto"/>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5%</w:t>
            </w:r>
          </w:p>
        </w:tc>
        <w:tc>
          <w:tcPr>
            <w:tcW w:w="1080" w:type="dxa"/>
            <w:tcBorders>
              <w:top w:val="single" w:sz="8" w:space="0" w:color="auto"/>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10%</w:t>
            </w:r>
          </w:p>
        </w:tc>
      </w:tr>
      <w:tr w:rsidR="00054F46" w:rsidRPr="00054F46" w:rsidTr="00875516">
        <w:trPr>
          <w:trHeight w:val="645"/>
        </w:trPr>
        <w:tc>
          <w:tcPr>
            <w:tcW w:w="1080" w:type="dxa"/>
            <w:tcBorders>
              <w:top w:val="nil"/>
              <w:left w:val="single" w:sz="8" w:space="0" w:color="auto"/>
              <w:bottom w:val="single" w:sz="8" w:space="0" w:color="auto"/>
              <w:right w:val="single" w:sz="8" w:space="0" w:color="auto"/>
            </w:tcBorders>
            <w:shd w:val="clear" w:color="auto" w:fill="auto"/>
            <w:hideMark/>
          </w:tcPr>
          <w:p w:rsidR="00054F46" w:rsidRPr="00054F46" w:rsidRDefault="00054F46" w:rsidP="00875516">
            <w:pPr>
              <w:widowControl/>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Value per share</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$292.59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$316.61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$339.47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$361.97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$383.31 </w:t>
            </w:r>
          </w:p>
        </w:tc>
      </w:tr>
      <w:tr w:rsidR="00054F46" w:rsidRPr="00054F46" w:rsidTr="00875516">
        <w:trPr>
          <w:trHeight w:val="960"/>
        </w:trPr>
        <w:tc>
          <w:tcPr>
            <w:tcW w:w="1080" w:type="dxa"/>
            <w:tcBorders>
              <w:top w:val="nil"/>
              <w:left w:val="single" w:sz="8" w:space="0" w:color="auto"/>
              <w:bottom w:val="single" w:sz="8" w:space="0" w:color="auto"/>
              <w:right w:val="single" w:sz="8" w:space="0" w:color="auto"/>
            </w:tcBorders>
            <w:shd w:val="clear" w:color="auto" w:fill="auto"/>
            <w:hideMark/>
          </w:tcPr>
          <w:p w:rsidR="00054F46" w:rsidRPr="00054F46" w:rsidRDefault="00054F46" w:rsidP="00875516">
            <w:pPr>
              <w:widowControl/>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Deviation from base case</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FF0000"/>
                <w:kern w:val="0"/>
                <w:szCs w:val="24"/>
              </w:rPr>
              <w:t>($46.88)</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FF0000"/>
                <w:kern w:val="0"/>
                <w:szCs w:val="24"/>
              </w:rPr>
              <w:t>($22.86)</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$0.00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$22.50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$43.84 </w:t>
            </w:r>
          </w:p>
        </w:tc>
      </w:tr>
    </w:tbl>
    <w:p w:rsidR="00054F46" w:rsidRPr="00054F46" w:rsidRDefault="00054F46" w:rsidP="00054F46">
      <w:pPr>
        <w:rPr>
          <w:rFonts w:ascii="標楷體" w:eastAsia="標楷體" w:hAnsi="標楷體"/>
          <w:szCs w:val="24"/>
        </w:rPr>
      </w:pPr>
    </w:p>
    <w:p w:rsidR="00054F46" w:rsidRPr="00054F46" w:rsidRDefault="00054F46" w:rsidP="00054F46">
      <w:pPr>
        <w:rPr>
          <w:rFonts w:ascii="標楷體" w:eastAsia="標楷體" w:hAnsi="標楷體"/>
          <w:szCs w:val="24"/>
        </w:rPr>
      </w:pPr>
      <w:r w:rsidRPr="00054F46">
        <w:rPr>
          <w:rFonts w:ascii="標楷體" w:eastAsia="標楷體" w:hAnsi="標楷體" w:hint="eastAsia"/>
          <w:szCs w:val="24"/>
        </w:rPr>
        <w:t>若股價低於292.59，表示市場低估公司價值，應買入股票。</w:t>
      </w:r>
    </w:p>
    <w:p w:rsidR="00054F46" w:rsidRPr="00054F46" w:rsidRDefault="00054F46" w:rsidP="00054F46">
      <w:pPr>
        <w:rPr>
          <w:rFonts w:ascii="標楷體" w:eastAsia="標楷體" w:hAnsi="標楷體"/>
          <w:szCs w:val="24"/>
        </w:rPr>
      </w:pPr>
      <w:r w:rsidRPr="00054F46">
        <w:rPr>
          <w:rFonts w:ascii="標楷體" w:eastAsia="標楷體" w:hAnsi="標楷體" w:hint="eastAsia"/>
          <w:szCs w:val="24"/>
        </w:rPr>
        <w:t>若股價介於292.59至383.31之間，則表示目前股價符合公司現狀。</w:t>
      </w:r>
    </w:p>
    <w:p w:rsidR="00054F46" w:rsidRPr="00054F46" w:rsidRDefault="00054F46" w:rsidP="00054F46">
      <w:pPr>
        <w:rPr>
          <w:rFonts w:ascii="標楷體" w:eastAsia="標楷體" w:hAnsi="標楷體"/>
          <w:szCs w:val="24"/>
        </w:rPr>
      </w:pPr>
      <w:r w:rsidRPr="00054F46">
        <w:rPr>
          <w:rFonts w:ascii="標楷體" w:eastAsia="標楷體" w:hAnsi="標楷體" w:hint="eastAsia"/>
          <w:szCs w:val="24"/>
        </w:rPr>
        <w:t>若股價高於383.31，表示市場高估公司價值，應賣出股票。</w:t>
      </w:r>
    </w:p>
    <w:p w:rsidR="00054F46" w:rsidRPr="00054F46" w:rsidRDefault="00054F46" w:rsidP="00054F46">
      <w:pPr>
        <w:rPr>
          <w:rFonts w:ascii="標楷體" w:eastAsia="標楷體" w:hAnsi="標楷體"/>
          <w:szCs w:val="24"/>
        </w:rPr>
      </w:pPr>
    </w:p>
    <w:p w:rsidR="00054F46" w:rsidRPr="00054F46" w:rsidRDefault="00054F46" w:rsidP="00054F46">
      <w:pPr>
        <w:rPr>
          <w:rFonts w:ascii="標楷體" w:eastAsia="標楷體" w:hAnsi="標楷體"/>
          <w:szCs w:val="24"/>
        </w:rPr>
      </w:pPr>
      <w:r w:rsidRPr="00054F46">
        <w:rPr>
          <w:rFonts w:ascii="標楷體" w:eastAsia="標楷體" w:hAnsi="標楷體" w:cs="Arial"/>
          <w:color w:val="000000"/>
          <w:szCs w:val="24"/>
          <w:shd w:val="clear" w:color="auto" w:fill="FFFFFF"/>
        </w:rPr>
        <w:t>2016</w:t>
      </w:r>
      <w:r w:rsidRPr="00054F46">
        <w:rPr>
          <w:rFonts w:ascii="標楷體" w:eastAsia="標楷體" w:hAnsi="標楷體" w:cs="Arial" w:hint="eastAsia"/>
          <w:color w:val="000000"/>
          <w:szCs w:val="24"/>
          <w:shd w:val="clear" w:color="auto" w:fill="FFFFFF"/>
        </w:rPr>
        <w:t>/6/17</w:t>
      </w:r>
      <w:r w:rsidRPr="00054F46">
        <w:rPr>
          <w:rFonts w:ascii="標楷體" w:eastAsia="標楷體" w:hAnsi="標楷體" w:cs="Arial"/>
          <w:color w:val="000000"/>
          <w:szCs w:val="24"/>
          <w:shd w:val="clear" w:color="auto" w:fill="FFFFFF"/>
        </w:rPr>
        <w:t xml:space="preserve"> </w:t>
      </w:r>
      <w:r w:rsidRPr="00054F46">
        <w:rPr>
          <w:rFonts w:ascii="標楷體" w:eastAsia="標楷體" w:hAnsi="標楷體" w:cs="Arial" w:hint="eastAsia"/>
          <w:color w:val="000000"/>
          <w:szCs w:val="24"/>
          <w:shd w:val="clear" w:color="auto" w:fill="FFFFFF"/>
        </w:rPr>
        <w:t>的股價為</w:t>
      </w:r>
      <w:r w:rsidRPr="00054F46">
        <w:rPr>
          <w:rFonts w:ascii="標楷體" w:eastAsia="標楷體" w:hAnsi="標楷體" w:cs="Arial"/>
          <w:color w:val="000000"/>
          <w:szCs w:val="24"/>
          <w:shd w:val="clear" w:color="auto" w:fill="FFFFFF"/>
        </w:rPr>
        <w:t>$246</w:t>
      </w:r>
      <w:r w:rsidRPr="00054F46">
        <w:rPr>
          <w:rFonts w:ascii="標楷體" w:eastAsia="標楷體" w:hAnsi="標楷體" w:cs="Arial" w:hint="eastAsia"/>
          <w:color w:val="000000"/>
          <w:szCs w:val="24"/>
          <w:shd w:val="clear" w:color="auto" w:fill="FFFFFF"/>
        </w:rPr>
        <w:t>，</w:t>
      </w:r>
      <w:r w:rsidRPr="00054F46">
        <w:rPr>
          <w:rFonts w:ascii="標楷體" w:eastAsia="標楷體" w:hAnsi="標楷體" w:hint="eastAsia"/>
          <w:szCs w:val="24"/>
        </w:rPr>
        <w:t>營收增減</w:t>
      </w:r>
      <m:oMath>
        <m:r>
          <m:rPr>
            <m:sty m:val="p"/>
          </m:rPr>
          <w:rPr>
            <w:rFonts w:ascii="Cambria Math" w:eastAsia="標楷體" w:hAnsi="標楷體"/>
            <w:szCs w:val="24"/>
          </w:rPr>
          <m:t>±</m:t>
        </m:r>
        <m:r>
          <m:rPr>
            <m:sty m:val="p"/>
          </m:rPr>
          <w:rPr>
            <w:rFonts w:ascii="Cambria Math" w:eastAsia="標楷體" w:hAnsi="標楷體" w:hint="eastAsia"/>
            <w:szCs w:val="24"/>
          </w:rPr>
          <m:t>10%</m:t>
        </m:r>
        <m:r>
          <m:rPr>
            <m:sty m:val="p"/>
          </m:rPr>
          <w:rPr>
            <w:rFonts w:ascii="標楷體" w:eastAsia="標楷體" w:hAnsi="標楷體" w:hint="eastAsia"/>
            <w:szCs w:val="24"/>
          </w:rPr>
          <m:t>算出之區間範圍</m:t>
        </m:r>
      </m:oMath>
      <w:r w:rsidRPr="00054F46">
        <w:rPr>
          <w:rFonts w:ascii="標楷體" w:eastAsia="標楷體" w:hAnsi="標楷體" w:hint="eastAsia"/>
          <w:szCs w:val="24"/>
        </w:rPr>
        <w:t>皆落其之外，故策略應買進。</w:t>
      </w:r>
    </w:p>
    <w:p w:rsidR="00054F46" w:rsidRPr="00054F46" w:rsidRDefault="00054F46" w:rsidP="00054F46">
      <w:pPr>
        <w:jc w:val="center"/>
        <w:rPr>
          <w:rFonts w:ascii="標楷體" w:eastAsia="標楷體" w:hAnsi="標楷體"/>
          <w:szCs w:val="24"/>
        </w:rPr>
      </w:pPr>
    </w:p>
    <w:p w:rsidR="00054F46" w:rsidRPr="00054F46" w:rsidRDefault="00054F46" w:rsidP="00054F46">
      <w:pPr>
        <w:rPr>
          <w:rFonts w:ascii="標楷體" w:eastAsia="標楷體" w:hAnsi="標楷體"/>
          <w:b/>
          <w:sz w:val="28"/>
          <w:szCs w:val="28"/>
        </w:rPr>
      </w:pPr>
      <w:r w:rsidRPr="00054F46">
        <w:rPr>
          <w:rFonts w:ascii="標楷體" w:eastAsia="標楷體" w:hAnsi="標楷體" w:hint="eastAsia"/>
          <w:b/>
          <w:sz w:val="28"/>
          <w:szCs w:val="28"/>
        </w:rPr>
        <w:t>(二)凌華</w:t>
      </w:r>
    </w:p>
    <w:p w:rsidR="00054F46" w:rsidRPr="00054F46" w:rsidRDefault="00054F46" w:rsidP="00054F46">
      <w:pPr>
        <w:rPr>
          <w:rFonts w:ascii="標楷體" w:eastAsia="標楷體" w:hAnsi="標楷體"/>
          <w:szCs w:val="24"/>
        </w:rPr>
      </w:pPr>
      <w:r w:rsidRPr="00054F46">
        <w:rPr>
          <w:rFonts w:ascii="標楷體" w:eastAsia="標楷體" w:hAnsi="標楷體" w:hint="eastAsia"/>
          <w:szCs w:val="24"/>
        </w:rPr>
        <w:t>將營收增減</w:t>
      </w:r>
      <m:oMath>
        <m:r>
          <m:rPr>
            <m:sty m:val="p"/>
          </m:rPr>
          <w:rPr>
            <w:rFonts w:ascii="Cambria Math" w:eastAsia="標楷體" w:hAnsi="標楷體"/>
            <w:szCs w:val="24"/>
          </w:rPr>
          <m:t>±</m:t>
        </m:r>
        <m:r>
          <m:rPr>
            <m:sty m:val="p"/>
          </m:rPr>
          <w:rPr>
            <w:rFonts w:ascii="Cambria Math" w:eastAsia="標楷體" w:hAnsi="標楷體" w:hint="eastAsia"/>
            <w:szCs w:val="24"/>
          </w:rPr>
          <m:t>10%</m:t>
        </m:r>
        <m:r>
          <m:rPr>
            <m:sty m:val="p"/>
          </m:rPr>
          <w:rPr>
            <w:rFonts w:ascii="標楷體" w:eastAsia="標楷體" w:hAnsi="標楷體" w:hint="eastAsia"/>
            <w:szCs w:val="24"/>
          </w:rPr>
          <m:t>與</m:t>
        </m:r>
        <m:r>
          <m:rPr>
            <m:sty m:val="p"/>
          </m:rPr>
          <w:rPr>
            <w:rFonts w:ascii="Cambria Math" w:eastAsia="標楷體" w:hAnsi="標楷體"/>
            <w:szCs w:val="24"/>
          </w:rPr>
          <m:t>±</m:t>
        </m:r>
        <m:r>
          <m:rPr>
            <m:sty m:val="p"/>
          </m:rPr>
          <w:rPr>
            <w:rFonts w:ascii="Cambria Math" w:eastAsia="標楷體" w:hAnsi="標楷體" w:hint="eastAsia"/>
            <w:szCs w:val="24"/>
          </w:rPr>
          <m:t>5%</m:t>
        </m:r>
      </m:oMath>
      <w:r w:rsidRPr="00054F46">
        <w:rPr>
          <w:rFonts w:ascii="標楷體" w:eastAsia="標楷體" w:hAnsi="標楷體" w:hint="eastAsia"/>
          <w:szCs w:val="24"/>
        </w:rPr>
        <w:t>，導致股價增減之影響</w:t>
      </w:r>
    </w:p>
    <w:tbl>
      <w:tblPr>
        <w:tblW w:w="6480" w:type="dxa"/>
        <w:tblInd w:w="14" w:type="dxa"/>
        <w:tblCellMar>
          <w:left w:w="28" w:type="dxa"/>
          <w:right w:w="28" w:type="dxa"/>
        </w:tblCellMar>
        <w:tblLook w:val="04A0" w:firstRow="1" w:lastRow="0" w:firstColumn="1" w:lastColumn="0" w:noHBand="0" w:noVBand="1"/>
      </w:tblPr>
      <w:tblGrid>
        <w:gridCol w:w="1137"/>
        <w:gridCol w:w="1071"/>
        <w:gridCol w:w="1071"/>
        <w:gridCol w:w="1065"/>
        <w:gridCol w:w="1071"/>
        <w:gridCol w:w="1065"/>
      </w:tblGrid>
      <w:tr w:rsidR="00054F46" w:rsidRPr="00054F46" w:rsidTr="00875516">
        <w:trPr>
          <w:trHeight w:val="345"/>
        </w:trPr>
        <w:tc>
          <w:tcPr>
            <w:tcW w:w="1080" w:type="dxa"/>
            <w:tcBorders>
              <w:top w:val="single" w:sz="8" w:space="0" w:color="auto"/>
              <w:left w:val="single" w:sz="8" w:space="0" w:color="auto"/>
              <w:bottom w:val="single" w:sz="8" w:space="0" w:color="auto"/>
              <w:right w:val="single" w:sz="8" w:space="0" w:color="auto"/>
            </w:tcBorders>
            <w:shd w:val="clear" w:color="auto" w:fill="auto"/>
            <w:hideMark/>
          </w:tcPr>
          <w:p w:rsidR="00054F46" w:rsidRPr="00054F46" w:rsidRDefault="00054F46" w:rsidP="00875516">
            <w:pPr>
              <w:widowControl/>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　</w:t>
            </w:r>
          </w:p>
        </w:tc>
        <w:tc>
          <w:tcPr>
            <w:tcW w:w="1080" w:type="dxa"/>
            <w:tcBorders>
              <w:top w:val="single" w:sz="8" w:space="0" w:color="auto"/>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-10%</w:t>
            </w:r>
          </w:p>
        </w:tc>
        <w:tc>
          <w:tcPr>
            <w:tcW w:w="1080" w:type="dxa"/>
            <w:tcBorders>
              <w:top w:val="single" w:sz="8" w:space="0" w:color="auto"/>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-5%</w:t>
            </w:r>
          </w:p>
        </w:tc>
        <w:tc>
          <w:tcPr>
            <w:tcW w:w="1080" w:type="dxa"/>
            <w:tcBorders>
              <w:top w:val="single" w:sz="8" w:space="0" w:color="auto"/>
              <w:left w:val="nil"/>
              <w:bottom w:val="single" w:sz="8" w:space="0" w:color="auto"/>
              <w:right w:val="single" w:sz="8" w:space="0" w:color="auto"/>
            </w:tcBorders>
            <w:shd w:val="clear" w:color="auto" w:fill="auto"/>
            <w:hideMark/>
          </w:tcPr>
          <w:p w:rsidR="00054F46" w:rsidRPr="00054F46" w:rsidRDefault="00054F46" w:rsidP="00875516">
            <w:pPr>
              <w:widowControl/>
              <w:rPr>
                <w:rFonts w:ascii="標楷體" w:eastAsia="標楷體" w:hAnsi="標楷體" w:cs="新細明體"/>
                <w:color w:val="000000"/>
                <w:kern w:val="0"/>
                <w:szCs w:val="24"/>
              </w:rPr>
            </w:pPr>
            <w:r w:rsidRPr="00054F46">
              <w:rPr>
                <w:rFonts w:ascii="標楷體" w:eastAsia="標楷體" w:hAnsi="標楷體" w:cs="新細明體" w:hint="eastAsia"/>
                <w:color w:val="000000"/>
                <w:kern w:val="0"/>
                <w:szCs w:val="24"/>
              </w:rPr>
              <w:t>不變</w:t>
            </w:r>
          </w:p>
        </w:tc>
        <w:tc>
          <w:tcPr>
            <w:tcW w:w="1080" w:type="dxa"/>
            <w:tcBorders>
              <w:top w:val="single" w:sz="8" w:space="0" w:color="auto"/>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5%</w:t>
            </w:r>
          </w:p>
        </w:tc>
        <w:tc>
          <w:tcPr>
            <w:tcW w:w="1080" w:type="dxa"/>
            <w:tcBorders>
              <w:top w:val="single" w:sz="8" w:space="0" w:color="auto"/>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10%</w:t>
            </w:r>
          </w:p>
        </w:tc>
      </w:tr>
      <w:tr w:rsidR="00054F46" w:rsidRPr="00054F46" w:rsidTr="00875516">
        <w:trPr>
          <w:trHeight w:val="645"/>
        </w:trPr>
        <w:tc>
          <w:tcPr>
            <w:tcW w:w="1080" w:type="dxa"/>
            <w:tcBorders>
              <w:top w:val="nil"/>
              <w:left w:val="single" w:sz="8" w:space="0" w:color="auto"/>
              <w:bottom w:val="single" w:sz="8" w:space="0" w:color="auto"/>
              <w:right w:val="single" w:sz="8" w:space="0" w:color="auto"/>
            </w:tcBorders>
            <w:shd w:val="clear" w:color="auto" w:fill="auto"/>
            <w:hideMark/>
          </w:tcPr>
          <w:p w:rsidR="00054F46" w:rsidRPr="00054F46" w:rsidRDefault="00054F46" w:rsidP="00875516">
            <w:pPr>
              <w:widowControl/>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Value per share</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$90.31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993E4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$9</w:t>
            </w:r>
            <w:r w:rsidR="00993E46">
              <w:rPr>
                <w:rFonts w:ascii="標楷體" w:eastAsia="標楷體" w:hAnsi="標楷體" w:cs="新細明體" w:hint="eastAsia"/>
                <w:color w:val="000000"/>
                <w:kern w:val="0"/>
                <w:szCs w:val="24"/>
              </w:rPr>
              <w:t>5.52</w:t>
            </w:r>
            <w:r w:rsidRPr="00054F46">
              <w:rPr>
                <w:rFonts w:ascii="標楷體" w:eastAsia="標楷體" w:hAnsi="標楷體" w:cs="新細明體"/>
                <w:color w:val="000000"/>
                <w:kern w:val="0"/>
                <w:szCs w:val="24"/>
              </w:rPr>
              <w:t xml:space="preserve">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993E4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$9</w:t>
            </w:r>
            <w:r w:rsidR="00993E46">
              <w:rPr>
                <w:rFonts w:ascii="標楷體" w:eastAsia="標楷體" w:hAnsi="標楷體" w:cs="新細明體" w:hint="eastAsia"/>
                <w:color w:val="000000"/>
                <w:kern w:val="0"/>
                <w:szCs w:val="24"/>
              </w:rPr>
              <w:t>8.49</w:t>
            </w:r>
            <w:r w:rsidRPr="00054F46">
              <w:rPr>
                <w:rFonts w:ascii="標楷體" w:eastAsia="標楷體" w:hAnsi="標楷體" w:cs="新細明體"/>
                <w:color w:val="000000"/>
                <w:kern w:val="0"/>
                <w:szCs w:val="24"/>
              </w:rPr>
              <w:t xml:space="preserve">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993E4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w:t>
            </w:r>
            <w:r w:rsidR="00993E46">
              <w:rPr>
                <w:rFonts w:ascii="標楷體" w:eastAsia="標楷體" w:hAnsi="標楷體" w:cs="新細明體" w:hint="eastAsia"/>
                <w:color w:val="000000"/>
                <w:kern w:val="0"/>
                <w:szCs w:val="24"/>
              </w:rPr>
              <w:t>100</w:t>
            </w:r>
            <w:r w:rsidRPr="00054F46">
              <w:rPr>
                <w:rFonts w:ascii="標楷體" w:eastAsia="標楷體" w:hAnsi="標楷體" w:cs="新細明體"/>
                <w:color w:val="000000"/>
                <w:kern w:val="0"/>
                <w:szCs w:val="24"/>
              </w:rPr>
              <w:t xml:space="preserve">.22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$99.61 </w:t>
            </w:r>
          </w:p>
        </w:tc>
      </w:tr>
      <w:tr w:rsidR="00054F46" w:rsidRPr="00054F46" w:rsidTr="00875516">
        <w:trPr>
          <w:trHeight w:val="960"/>
        </w:trPr>
        <w:tc>
          <w:tcPr>
            <w:tcW w:w="1080" w:type="dxa"/>
            <w:tcBorders>
              <w:top w:val="nil"/>
              <w:left w:val="single" w:sz="8" w:space="0" w:color="auto"/>
              <w:bottom w:val="single" w:sz="8" w:space="0" w:color="auto"/>
              <w:right w:val="single" w:sz="8" w:space="0" w:color="auto"/>
            </w:tcBorders>
            <w:shd w:val="clear" w:color="auto" w:fill="auto"/>
            <w:hideMark/>
          </w:tcPr>
          <w:p w:rsidR="00054F46" w:rsidRPr="00054F46" w:rsidRDefault="00054F46" w:rsidP="00875516">
            <w:pPr>
              <w:widowControl/>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Deviation from base case</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FF0000"/>
                <w:kern w:val="0"/>
                <w:szCs w:val="24"/>
              </w:rPr>
              <w:t>($7.07)</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FF0000"/>
                <w:kern w:val="0"/>
                <w:szCs w:val="24"/>
              </w:rPr>
              <w:t>($3.05)</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$0.00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$1.84 </w:t>
            </w:r>
          </w:p>
        </w:tc>
        <w:tc>
          <w:tcPr>
            <w:tcW w:w="1080" w:type="dxa"/>
            <w:tcBorders>
              <w:top w:val="nil"/>
              <w:left w:val="nil"/>
              <w:bottom w:val="single" w:sz="8" w:space="0" w:color="auto"/>
              <w:right w:val="single" w:sz="8" w:space="0" w:color="auto"/>
            </w:tcBorders>
            <w:shd w:val="clear" w:color="auto" w:fill="auto"/>
            <w:hideMark/>
          </w:tcPr>
          <w:p w:rsidR="00054F46" w:rsidRPr="00054F46" w:rsidRDefault="00054F46" w:rsidP="00875516">
            <w:pPr>
              <w:widowControl/>
              <w:jc w:val="right"/>
              <w:rPr>
                <w:rFonts w:ascii="標楷體" w:eastAsia="標楷體" w:hAnsi="標楷體" w:cs="新細明體"/>
                <w:color w:val="000000"/>
                <w:kern w:val="0"/>
                <w:szCs w:val="24"/>
              </w:rPr>
            </w:pPr>
            <w:r w:rsidRPr="00054F46">
              <w:rPr>
                <w:rFonts w:ascii="標楷體" w:eastAsia="標楷體" w:hAnsi="標楷體" w:cs="新細明體"/>
                <w:color w:val="000000"/>
                <w:kern w:val="0"/>
                <w:szCs w:val="24"/>
              </w:rPr>
              <w:t xml:space="preserve">$2.23 </w:t>
            </w:r>
          </w:p>
        </w:tc>
      </w:tr>
    </w:tbl>
    <w:p w:rsidR="00054F46" w:rsidRPr="00054F46" w:rsidRDefault="00054F46" w:rsidP="00054F46">
      <w:pPr>
        <w:rPr>
          <w:rFonts w:ascii="標楷體" w:eastAsia="標楷體" w:hAnsi="標楷體"/>
          <w:szCs w:val="24"/>
        </w:rPr>
      </w:pPr>
    </w:p>
    <w:p w:rsidR="00054F46" w:rsidRPr="00054F46" w:rsidRDefault="00054F46" w:rsidP="00054F46">
      <w:pPr>
        <w:rPr>
          <w:rFonts w:ascii="標楷體" w:eastAsia="標楷體" w:hAnsi="標楷體"/>
          <w:szCs w:val="24"/>
        </w:rPr>
      </w:pPr>
      <w:r w:rsidRPr="00054F46">
        <w:rPr>
          <w:rFonts w:ascii="標楷體" w:eastAsia="標楷體" w:hAnsi="標楷體" w:hint="eastAsia"/>
          <w:szCs w:val="24"/>
        </w:rPr>
        <w:t>若股價低於90.31，表示市場低估公司價值，應買入股票。</w:t>
      </w:r>
    </w:p>
    <w:p w:rsidR="00054F46" w:rsidRPr="00054F46" w:rsidRDefault="00054F46" w:rsidP="00054F46">
      <w:pPr>
        <w:rPr>
          <w:rFonts w:ascii="標楷體" w:eastAsia="標楷體" w:hAnsi="標楷體"/>
          <w:szCs w:val="24"/>
        </w:rPr>
      </w:pPr>
      <w:r w:rsidRPr="00054F46">
        <w:rPr>
          <w:rFonts w:ascii="標楷體" w:eastAsia="標楷體" w:hAnsi="標楷體" w:hint="eastAsia"/>
          <w:szCs w:val="24"/>
        </w:rPr>
        <w:t>若股價介於90.31至99.61之間，則表示目前股價符合公司現狀。</w:t>
      </w:r>
    </w:p>
    <w:p w:rsidR="00054F46" w:rsidRPr="00054F46" w:rsidRDefault="00054F46" w:rsidP="00054F46">
      <w:pPr>
        <w:rPr>
          <w:rFonts w:ascii="標楷體" w:eastAsia="標楷體" w:hAnsi="標楷體"/>
          <w:szCs w:val="24"/>
        </w:rPr>
      </w:pPr>
      <w:r w:rsidRPr="00054F46">
        <w:rPr>
          <w:rFonts w:ascii="標楷體" w:eastAsia="標楷體" w:hAnsi="標楷體" w:hint="eastAsia"/>
          <w:szCs w:val="24"/>
        </w:rPr>
        <w:t>若股價高於99.61，表示市場高估公司價值，應賣出股票。</w:t>
      </w:r>
    </w:p>
    <w:p w:rsidR="00054F46" w:rsidRPr="00054F46" w:rsidRDefault="00054F46" w:rsidP="00054F46">
      <w:pPr>
        <w:rPr>
          <w:rFonts w:ascii="標楷體" w:eastAsia="標楷體" w:hAnsi="標楷體"/>
          <w:szCs w:val="24"/>
        </w:rPr>
      </w:pPr>
    </w:p>
    <w:p w:rsidR="00054F46" w:rsidRPr="00054F46" w:rsidRDefault="00054F46" w:rsidP="00054F46">
      <w:pPr>
        <w:rPr>
          <w:rFonts w:ascii="標楷體" w:eastAsia="標楷體" w:hAnsi="標楷體"/>
          <w:szCs w:val="24"/>
        </w:rPr>
      </w:pPr>
      <w:r w:rsidRPr="00054F46">
        <w:rPr>
          <w:rFonts w:ascii="標楷體" w:eastAsia="標楷體" w:hAnsi="標楷體" w:cs="Arial"/>
          <w:color w:val="000000"/>
          <w:szCs w:val="24"/>
          <w:shd w:val="clear" w:color="auto" w:fill="FFFFFF"/>
        </w:rPr>
        <w:t>2016</w:t>
      </w:r>
      <w:r w:rsidRPr="00054F46">
        <w:rPr>
          <w:rFonts w:ascii="標楷體" w:eastAsia="標楷體" w:hAnsi="標楷體" w:cs="Arial" w:hint="eastAsia"/>
          <w:color w:val="000000"/>
          <w:szCs w:val="24"/>
          <w:shd w:val="clear" w:color="auto" w:fill="FFFFFF"/>
        </w:rPr>
        <w:t>/6/17</w:t>
      </w:r>
      <w:r w:rsidRPr="00054F46">
        <w:rPr>
          <w:rFonts w:ascii="標楷體" w:eastAsia="標楷體" w:hAnsi="標楷體" w:cs="Arial"/>
          <w:color w:val="000000"/>
          <w:szCs w:val="24"/>
          <w:shd w:val="clear" w:color="auto" w:fill="FFFFFF"/>
        </w:rPr>
        <w:t xml:space="preserve"> </w:t>
      </w:r>
      <w:r w:rsidRPr="00054F46">
        <w:rPr>
          <w:rFonts w:ascii="標楷體" w:eastAsia="標楷體" w:hAnsi="標楷體" w:cs="Arial" w:hint="eastAsia"/>
          <w:color w:val="000000"/>
          <w:szCs w:val="24"/>
          <w:shd w:val="clear" w:color="auto" w:fill="FFFFFF"/>
        </w:rPr>
        <w:t>的股價為</w:t>
      </w:r>
      <w:r w:rsidRPr="00054F46">
        <w:rPr>
          <w:rFonts w:ascii="標楷體" w:eastAsia="標楷體" w:hAnsi="標楷體" w:cs="Arial"/>
          <w:color w:val="000000"/>
          <w:szCs w:val="24"/>
          <w:shd w:val="clear" w:color="auto" w:fill="FFFFFF"/>
        </w:rPr>
        <w:t>$6</w:t>
      </w:r>
      <w:r w:rsidRPr="00054F46">
        <w:rPr>
          <w:rFonts w:ascii="標楷體" w:eastAsia="標楷體" w:hAnsi="標楷體" w:cs="Arial" w:hint="eastAsia"/>
          <w:color w:val="000000"/>
          <w:szCs w:val="24"/>
          <w:shd w:val="clear" w:color="auto" w:fill="FFFFFF"/>
        </w:rPr>
        <w:t>3，</w:t>
      </w:r>
      <w:r w:rsidRPr="00054F46">
        <w:rPr>
          <w:rFonts w:ascii="標楷體" w:eastAsia="標楷體" w:hAnsi="標楷體" w:hint="eastAsia"/>
          <w:szCs w:val="24"/>
        </w:rPr>
        <w:t>營收增減</w:t>
      </w:r>
      <m:oMath>
        <m:r>
          <m:rPr>
            <m:sty m:val="p"/>
          </m:rPr>
          <w:rPr>
            <w:rFonts w:ascii="標楷體" w:eastAsia="標楷體" w:hAnsi="標楷體"/>
            <w:szCs w:val="24"/>
          </w:rPr>
          <m:t>±</m:t>
        </m:r>
        <m:r>
          <m:rPr>
            <m:sty m:val="p"/>
          </m:rPr>
          <w:rPr>
            <w:rFonts w:ascii="Cambria Math" w:eastAsia="標楷體" w:hAnsi="標楷體" w:hint="eastAsia"/>
            <w:szCs w:val="24"/>
          </w:rPr>
          <m:t>10%</m:t>
        </m:r>
        <m:r>
          <m:rPr>
            <m:sty m:val="p"/>
          </m:rPr>
          <w:rPr>
            <w:rFonts w:ascii="標楷體" w:eastAsia="標楷體" w:hAnsi="標楷體" w:hint="eastAsia"/>
            <w:szCs w:val="24"/>
          </w:rPr>
          <m:t>算出之區間範圍</m:t>
        </m:r>
      </m:oMath>
      <w:r w:rsidRPr="00054F46">
        <w:rPr>
          <w:rFonts w:ascii="標楷體" w:eastAsia="標楷體" w:hAnsi="標楷體" w:hint="eastAsia"/>
          <w:szCs w:val="24"/>
        </w:rPr>
        <w:t>皆落其之外，故策略應買進。</w:t>
      </w:r>
    </w:p>
    <w:p w:rsidR="001F0AAC" w:rsidRPr="00054F46" w:rsidRDefault="001F0AAC">
      <w:pPr>
        <w:widowControl/>
        <w:rPr>
          <w:rFonts w:ascii="標楷體" w:eastAsia="標楷體" w:hAnsi="標楷體"/>
          <w:sz w:val="28"/>
          <w:szCs w:val="28"/>
        </w:rPr>
      </w:pPr>
    </w:p>
    <w:p w:rsidR="001F0AAC" w:rsidRPr="00442D4D" w:rsidRDefault="001F0AAC" w:rsidP="00442D4D">
      <w:pPr>
        <w:widowControl/>
        <w:spacing w:after="240"/>
        <w:rPr>
          <w:rFonts w:ascii="標楷體" w:eastAsia="標楷體" w:hAnsi="標楷體"/>
          <w:b/>
          <w:sz w:val="36"/>
          <w:szCs w:val="36"/>
        </w:rPr>
      </w:pPr>
      <w:r w:rsidRPr="00442D4D">
        <w:rPr>
          <w:rFonts w:ascii="標楷體" w:eastAsia="標楷體" w:hAnsi="標楷體" w:hint="eastAsia"/>
          <w:b/>
          <w:sz w:val="36"/>
          <w:szCs w:val="36"/>
        </w:rPr>
        <w:t>柒、結論</w:t>
      </w:r>
    </w:p>
    <w:tbl>
      <w:tblPr>
        <w:tblStyle w:val="a8"/>
        <w:tblW w:w="0" w:type="auto"/>
        <w:tblLook w:val="04A0" w:firstRow="1" w:lastRow="0" w:firstColumn="1" w:lastColumn="0" w:noHBand="0" w:noVBand="1"/>
      </w:tblPr>
      <w:tblGrid>
        <w:gridCol w:w="2459"/>
        <w:gridCol w:w="2459"/>
        <w:gridCol w:w="2459"/>
        <w:gridCol w:w="2460"/>
      </w:tblGrid>
      <w:tr w:rsidR="008328F3" w:rsidTr="00442D4D">
        <w:tc>
          <w:tcPr>
            <w:tcW w:w="2459" w:type="dxa"/>
            <w:vAlign w:val="center"/>
          </w:tcPr>
          <w:p w:rsidR="008328F3" w:rsidRDefault="008328F3" w:rsidP="00442D4D">
            <w:pPr>
              <w:widowControl/>
              <w:spacing w:after="240"/>
              <w:jc w:val="center"/>
              <w:rPr>
                <w:rFonts w:ascii="標楷體" w:eastAsia="標楷體" w:hAnsi="標楷體"/>
                <w:sz w:val="28"/>
                <w:szCs w:val="28"/>
              </w:rPr>
            </w:pPr>
            <w:r>
              <w:rPr>
                <w:rFonts w:ascii="標楷體" w:eastAsia="標楷體" w:hAnsi="標楷體" w:hint="eastAsia"/>
                <w:sz w:val="28"/>
                <w:szCs w:val="28"/>
              </w:rPr>
              <w:t>公司</w:t>
            </w:r>
          </w:p>
        </w:tc>
        <w:tc>
          <w:tcPr>
            <w:tcW w:w="2459" w:type="dxa"/>
            <w:vAlign w:val="center"/>
          </w:tcPr>
          <w:p w:rsidR="008328F3" w:rsidRDefault="008328F3" w:rsidP="00442D4D">
            <w:pPr>
              <w:widowControl/>
              <w:jc w:val="center"/>
              <w:rPr>
                <w:rFonts w:ascii="標楷體" w:eastAsia="標楷體" w:hAnsi="標楷體"/>
                <w:sz w:val="28"/>
                <w:szCs w:val="28"/>
              </w:rPr>
            </w:pPr>
            <w:r>
              <w:rPr>
                <w:rFonts w:ascii="標楷體" w:eastAsia="標楷體" w:hAnsi="標楷體" w:hint="eastAsia"/>
                <w:sz w:val="28"/>
                <w:szCs w:val="28"/>
              </w:rPr>
              <w:t>股價(6/21)</w:t>
            </w:r>
          </w:p>
        </w:tc>
        <w:tc>
          <w:tcPr>
            <w:tcW w:w="2459" w:type="dxa"/>
            <w:vAlign w:val="center"/>
          </w:tcPr>
          <w:p w:rsidR="008328F3" w:rsidRDefault="00442D4D" w:rsidP="00442D4D">
            <w:pPr>
              <w:widowControl/>
              <w:jc w:val="center"/>
              <w:rPr>
                <w:rFonts w:ascii="標楷體" w:eastAsia="標楷體" w:hAnsi="標楷體"/>
                <w:sz w:val="28"/>
                <w:szCs w:val="28"/>
              </w:rPr>
            </w:pPr>
            <w:r>
              <w:rPr>
                <w:rFonts w:ascii="標楷體" w:eastAsia="標楷體" w:hAnsi="標楷體" w:hint="eastAsia"/>
                <w:sz w:val="28"/>
                <w:szCs w:val="28"/>
              </w:rPr>
              <w:t>目標價</w:t>
            </w:r>
          </w:p>
        </w:tc>
        <w:tc>
          <w:tcPr>
            <w:tcW w:w="2460" w:type="dxa"/>
            <w:vAlign w:val="center"/>
          </w:tcPr>
          <w:p w:rsidR="008328F3" w:rsidRDefault="00442D4D" w:rsidP="00442D4D">
            <w:pPr>
              <w:widowControl/>
              <w:jc w:val="center"/>
              <w:rPr>
                <w:rFonts w:ascii="標楷體" w:eastAsia="標楷體" w:hAnsi="標楷體"/>
                <w:sz w:val="28"/>
                <w:szCs w:val="28"/>
              </w:rPr>
            </w:pPr>
            <w:r>
              <w:rPr>
                <w:rFonts w:ascii="標楷體" w:eastAsia="標楷體" w:hAnsi="標楷體" w:hint="eastAsia"/>
                <w:sz w:val="28"/>
                <w:szCs w:val="28"/>
              </w:rPr>
              <w:t>投資建議</w:t>
            </w:r>
          </w:p>
        </w:tc>
      </w:tr>
      <w:tr w:rsidR="008328F3" w:rsidTr="00442D4D">
        <w:tc>
          <w:tcPr>
            <w:tcW w:w="2459" w:type="dxa"/>
            <w:vAlign w:val="center"/>
          </w:tcPr>
          <w:p w:rsidR="008328F3" w:rsidRDefault="008328F3" w:rsidP="00442D4D">
            <w:pPr>
              <w:widowControl/>
              <w:jc w:val="center"/>
              <w:rPr>
                <w:rFonts w:ascii="標楷體" w:eastAsia="標楷體" w:hAnsi="標楷體"/>
                <w:sz w:val="28"/>
                <w:szCs w:val="28"/>
              </w:rPr>
            </w:pPr>
            <w:r>
              <w:rPr>
                <w:rFonts w:ascii="標楷體" w:eastAsia="標楷體" w:hAnsi="標楷體" w:hint="eastAsia"/>
                <w:sz w:val="28"/>
                <w:szCs w:val="28"/>
              </w:rPr>
              <w:t>2395</w:t>
            </w:r>
            <w:r w:rsidR="00071F44">
              <w:rPr>
                <w:rFonts w:ascii="標楷體" w:eastAsia="標楷體" w:hAnsi="標楷體" w:hint="eastAsia"/>
                <w:sz w:val="28"/>
                <w:szCs w:val="28"/>
              </w:rPr>
              <w:t>研華</w:t>
            </w:r>
          </w:p>
          <w:p w:rsidR="008328F3" w:rsidRDefault="00071F44" w:rsidP="00442D4D">
            <w:pPr>
              <w:widowControl/>
              <w:jc w:val="center"/>
              <w:rPr>
                <w:rFonts w:ascii="標楷體" w:eastAsia="標楷體" w:hAnsi="標楷體"/>
                <w:sz w:val="28"/>
                <w:szCs w:val="28"/>
              </w:rPr>
            </w:pPr>
            <w:r>
              <w:rPr>
                <w:rFonts w:ascii="標楷體" w:eastAsia="標楷體" w:hAnsi="標楷體" w:hint="eastAsia"/>
                <w:sz w:val="28"/>
                <w:szCs w:val="28"/>
              </w:rPr>
              <w:t>(目標公司)</w:t>
            </w:r>
          </w:p>
        </w:tc>
        <w:tc>
          <w:tcPr>
            <w:tcW w:w="2459" w:type="dxa"/>
            <w:vAlign w:val="center"/>
          </w:tcPr>
          <w:p w:rsidR="008328F3" w:rsidRDefault="008328F3" w:rsidP="00442D4D">
            <w:pPr>
              <w:widowControl/>
              <w:jc w:val="center"/>
              <w:rPr>
                <w:rFonts w:ascii="標楷體" w:eastAsia="標楷體" w:hAnsi="標楷體"/>
                <w:sz w:val="28"/>
                <w:szCs w:val="28"/>
              </w:rPr>
            </w:pPr>
            <w:r>
              <w:rPr>
                <w:rFonts w:ascii="標楷體" w:eastAsia="標楷體" w:hAnsi="標楷體" w:hint="eastAsia"/>
                <w:sz w:val="28"/>
                <w:szCs w:val="28"/>
              </w:rPr>
              <w:t>250.50</w:t>
            </w:r>
          </w:p>
        </w:tc>
        <w:tc>
          <w:tcPr>
            <w:tcW w:w="2459" w:type="dxa"/>
            <w:vAlign w:val="center"/>
          </w:tcPr>
          <w:p w:rsidR="008328F3" w:rsidRDefault="00442D4D" w:rsidP="00442D4D">
            <w:pPr>
              <w:widowControl/>
              <w:jc w:val="center"/>
              <w:rPr>
                <w:rFonts w:ascii="標楷體" w:eastAsia="標楷體" w:hAnsi="標楷體"/>
                <w:sz w:val="28"/>
                <w:szCs w:val="28"/>
              </w:rPr>
            </w:pPr>
            <w:r>
              <w:rPr>
                <w:rFonts w:ascii="標楷體" w:eastAsia="標楷體" w:hAnsi="標楷體" w:hint="eastAsia"/>
                <w:sz w:val="28"/>
                <w:szCs w:val="28"/>
              </w:rPr>
              <w:t>229.97</w:t>
            </w:r>
          </w:p>
        </w:tc>
        <w:tc>
          <w:tcPr>
            <w:tcW w:w="2460" w:type="dxa"/>
            <w:vAlign w:val="center"/>
          </w:tcPr>
          <w:p w:rsidR="008328F3" w:rsidRDefault="00442D4D" w:rsidP="00442D4D">
            <w:pPr>
              <w:widowControl/>
              <w:jc w:val="center"/>
              <w:rPr>
                <w:rFonts w:ascii="標楷體" w:eastAsia="標楷體" w:hAnsi="標楷體"/>
                <w:sz w:val="28"/>
                <w:szCs w:val="28"/>
              </w:rPr>
            </w:pPr>
            <w:r>
              <w:rPr>
                <w:rFonts w:ascii="標楷體" w:eastAsia="標楷體" w:hAnsi="標楷體" w:hint="eastAsia"/>
                <w:sz w:val="28"/>
                <w:szCs w:val="28"/>
              </w:rPr>
              <w:t>放空賣出</w:t>
            </w:r>
          </w:p>
        </w:tc>
      </w:tr>
      <w:tr w:rsidR="008328F3" w:rsidTr="00442D4D">
        <w:tc>
          <w:tcPr>
            <w:tcW w:w="2459" w:type="dxa"/>
            <w:vAlign w:val="center"/>
          </w:tcPr>
          <w:p w:rsidR="008328F3" w:rsidRDefault="00071F44" w:rsidP="00442D4D">
            <w:pPr>
              <w:widowControl/>
              <w:jc w:val="center"/>
              <w:rPr>
                <w:rFonts w:ascii="標楷體" w:eastAsia="標楷體" w:hAnsi="標楷體"/>
                <w:sz w:val="28"/>
                <w:szCs w:val="28"/>
              </w:rPr>
            </w:pPr>
            <w:r>
              <w:rPr>
                <w:rFonts w:ascii="標楷體" w:eastAsia="標楷體" w:hAnsi="標楷體" w:hint="eastAsia"/>
                <w:sz w:val="28"/>
                <w:szCs w:val="28"/>
              </w:rPr>
              <w:t>6166</w:t>
            </w:r>
            <w:r w:rsidR="008328F3">
              <w:rPr>
                <w:rFonts w:ascii="標楷體" w:eastAsia="標楷體" w:hAnsi="標楷體" w:hint="eastAsia"/>
                <w:sz w:val="28"/>
                <w:szCs w:val="28"/>
              </w:rPr>
              <w:t>凌華</w:t>
            </w:r>
            <w:r>
              <w:rPr>
                <w:rFonts w:ascii="標楷體" w:eastAsia="標楷體" w:hAnsi="標楷體"/>
                <w:sz w:val="28"/>
                <w:szCs w:val="28"/>
              </w:rPr>
              <w:br/>
            </w:r>
            <w:r>
              <w:rPr>
                <w:rFonts w:ascii="標楷體" w:eastAsia="標楷體" w:hAnsi="標楷體" w:hint="eastAsia"/>
                <w:sz w:val="28"/>
                <w:szCs w:val="28"/>
              </w:rPr>
              <w:t>對比公司</w:t>
            </w:r>
          </w:p>
        </w:tc>
        <w:tc>
          <w:tcPr>
            <w:tcW w:w="2459" w:type="dxa"/>
            <w:vAlign w:val="center"/>
          </w:tcPr>
          <w:p w:rsidR="008328F3" w:rsidRDefault="00442D4D" w:rsidP="00442D4D">
            <w:pPr>
              <w:widowControl/>
              <w:jc w:val="center"/>
              <w:rPr>
                <w:rFonts w:ascii="標楷體" w:eastAsia="標楷體" w:hAnsi="標楷體"/>
                <w:sz w:val="28"/>
                <w:szCs w:val="28"/>
              </w:rPr>
            </w:pPr>
            <w:r>
              <w:rPr>
                <w:rFonts w:ascii="標楷體" w:eastAsia="標楷體" w:hAnsi="標楷體" w:hint="eastAsia"/>
                <w:sz w:val="28"/>
                <w:szCs w:val="28"/>
              </w:rPr>
              <w:t>65.90</w:t>
            </w:r>
          </w:p>
        </w:tc>
        <w:tc>
          <w:tcPr>
            <w:tcW w:w="2459" w:type="dxa"/>
            <w:vAlign w:val="center"/>
          </w:tcPr>
          <w:p w:rsidR="008328F3" w:rsidRDefault="00442D4D" w:rsidP="00442D4D">
            <w:pPr>
              <w:widowControl/>
              <w:jc w:val="center"/>
              <w:rPr>
                <w:rFonts w:ascii="標楷體" w:eastAsia="標楷體" w:hAnsi="標楷體"/>
                <w:sz w:val="28"/>
                <w:szCs w:val="28"/>
              </w:rPr>
            </w:pPr>
            <w:r>
              <w:rPr>
                <w:rFonts w:ascii="標楷體" w:eastAsia="標楷體" w:hAnsi="標楷體" w:hint="eastAsia"/>
                <w:sz w:val="28"/>
                <w:szCs w:val="28"/>
              </w:rPr>
              <w:t>75.42</w:t>
            </w:r>
          </w:p>
        </w:tc>
        <w:tc>
          <w:tcPr>
            <w:tcW w:w="2460" w:type="dxa"/>
            <w:vAlign w:val="center"/>
          </w:tcPr>
          <w:p w:rsidR="008328F3" w:rsidRDefault="00442D4D" w:rsidP="00442D4D">
            <w:pPr>
              <w:widowControl/>
              <w:jc w:val="center"/>
              <w:rPr>
                <w:rFonts w:ascii="標楷體" w:eastAsia="標楷體" w:hAnsi="標楷體"/>
                <w:sz w:val="28"/>
                <w:szCs w:val="28"/>
              </w:rPr>
            </w:pPr>
            <w:r>
              <w:rPr>
                <w:rFonts w:ascii="標楷體" w:eastAsia="標楷體" w:hAnsi="標楷體" w:hint="eastAsia"/>
                <w:sz w:val="28"/>
                <w:szCs w:val="28"/>
              </w:rPr>
              <w:t>買進</w:t>
            </w:r>
          </w:p>
        </w:tc>
      </w:tr>
    </w:tbl>
    <w:p w:rsidR="008328F3" w:rsidRDefault="008328F3" w:rsidP="00D46364">
      <w:pPr>
        <w:widowControl/>
        <w:rPr>
          <w:rFonts w:ascii="標楷體" w:eastAsia="標楷體" w:hAnsi="標楷體"/>
          <w:sz w:val="28"/>
          <w:szCs w:val="28"/>
        </w:rPr>
      </w:pPr>
    </w:p>
    <w:p w:rsidR="00D46364" w:rsidRDefault="00D46364" w:rsidP="00D46364">
      <w:pPr>
        <w:widowControl/>
        <w:rPr>
          <w:rFonts w:ascii="標楷體" w:eastAsia="標楷體" w:hAnsi="標楷體"/>
          <w:szCs w:val="24"/>
        </w:rPr>
      </w:pPr>
    </w:p>
    <w:p w:rsidR="00993E46" w:rsidRDefault="00993E46" w:rsidP="00D46364">
      <w:pPr>
        <w:widowControl/>
        <w:rPr>
          <w:rFonts w:ascii="標楷體" w:eastAsia="標楷體" w:hAnsi="標楷體"/>
          <w:szCs w:val="24"/>
        </w:rPr>
      </w:pPr>
    </w:p>
    <w:p w:rsidR="00993E46" w:rsidRDefault="00993E46" w:rsidP="00D46364">
      <w:pPr>
        <w:widowControl/>
        <w:rPr>
          <w:rFonts w:ascii="標楷體" w:eastAsia="標楷體" w:hAnsi="標楷體"/>
          <w:szCs w:val="24"/>
        </w:rPr>
      </w:pPr>
    </w:p>
    <w:p w:rsidR="00993E46" w:rsidRPr="00D46364" w:rsidRDefault="00993E46" w:rsidP="00D46364">
      <w:pPr>
        <w:widowControl/>
        <w:rPr>
          <w:rFonts w:ascii="標楷體" w:eastAsia="標楷體" w:hAnsi="標楷體"/>
          <w:szCs w:val="24"/>
        </w:rPr>
      </w:pPr>
    </w:p>
    <w:p w:rsidR="000743F6" w:rsidRDefault="001F0AAC" w:rsidP="000743F6">
      <w:pPr>
        <w:spacing w:after="240"/>
        <w:rPr>
          <w:rFonts w:ascii="標楷體" w:eastAsia="標楷體" w:hAnsi="標楷體"/>
        </w:rPr>
      </w:pPr>
      <w:r w:rsidRPr="00442D4D">
        <w:rPr>
          <w:rFonts w:ascii="標楷體" w:eastAsia="標楷體" w:hAnsi="標楷體" w:hint="eastAsia"/>
          <w:b/>
          <w:sz w:val="36"/>
          <w:szCs w:val="36"/>
        </w:rPr>
        <w:lastRenderedPageBreak/>
        <w:t>玖、參考資料來源</w:t>
      </w:r>
    </w:p>
    <w:p w:rsidR="000743F6" w:rsidRPr="000743F6" w:rsidRDefault="000743F6" w:rsidP="000743F6">
      <w:pPr>
        <w:widowControl/>
        <w:rPr>
          <w:rFonts w:ascii="標楷體" w:eastAsia="標楷體" w:hAnsi="標楷體"/>
        </w:rPr>
      </w:pPr>
      <w:r w:rsidRPr="000743F6">
        <w:rPr>
          <w:rFonts w:ascii="標楷體" w:eastAsia="標楷體" w:hAnsi="標楷體" w:hint="eastAsia"/>
          <w:b/>
        </w:rPr>
        <w:t>網頁</w:t>
      </w:r>
      <w:r>
        <w:rPr>
          <w:rFonts w:ascii="標楷體" w:eastAsia="標楷體" w:hAnsi="標楷體" w:hint="eastAsia"/>
          <w:b/>
        </w:rPr>
        <w:t>：</w:t>
      </w:r>
      <w:r>
        <w:rPr>
          <w:rFonts w:ascii="標楷體" w:eastAsia="標楷體" w:hAnsi="標楷體" w:hint="eastAsia"/>
        </w:rPr>
        <w:br/>
      </w:r>
      <w:r w:rsidRPr="000743F6">
        <w:rPr>
          <w:rFonts w:ascii="標楷體" w:eastAsia="標楷體" w:hAnsi="標楷體"/>
        </w:rPr>
        <w:t>103年股東會年報，產品資料-研華官方網站</w:t>
      </w:r>
      <w:r w:rsidRPr="000743F6">
        <w:rPr>
          <w:rFonts w:ascii="標楷體" w:eastAsia="標楷體" w:hAnsi="標楷體"/>
        </w:rPr>
        <w:br/>
        <w:t>103年股東會年報，產品資料-凌華官方網站</w:t>
      </w:r>
      <w:r w:rsidRPr="000743F6">
        <w:rPr>
          <w:rFonts w:ascii="標楷體" w:eastAsia="標楷體" w:hAnsi="標楷體"/>
        </w:rPr>
        <w:br/>
      </w:r>
      <w:hyperlink r:id="rId67" w:history="1">
        <w:r w:rsidRPr="000743F6">
          <w:rPr>
            <w:rFonts w:ascii="標楷體" w:eastAsia="標楷體" w:hAnsi="標楷體"/>
          </w:rPr>
          <w:t>財報狗</w:t>
        </w:r>
      </w:hyperlink>
      <w:r w:rsidRPr="000743F6">
        <w:rPr>
          <w:rFonts w:ascii="標楷體" w:eastAsia="標楷體" w:hAnsi="標楷體"/>
        </w:rPr>
        <w:br/>
        <w:t>公開資訊觀測站</w:t>
      </w:r>
      <w:r>
        <w:rPr>
          <w:rFonts w:ascii="標楷體" w:eastAsia="標楷體" w:hAnsi="標楷體" w:hint="eastAsia"/>
        </w:rPr>
        <w:br/>
      </w:r>
      <w:r w:rsidRPr="000743F6">
        <w:rPr>
          <w:rFonts w:ascii="標楷體" w:eastAsia="標楷體" w:hAnsi="標楷體"/>
        </w:rPr>
        <w:t>經濟部工業局</w:t>
      </w:r>
    </w:p>
    <w:p w:rsidR="000743F6" w:rsidRPr="000743F6" w:rsidRDefault="00A03577" w:rsidP="000743F6">
      <w:hyperlink r:id="rId68" w:history="1">
        <w:r w:rsidR="000743F6" w:rsidRPr="000743F6">
          <w:rPr>
            <w:rStyle w:val="a9"/>
            <w:color w:val="auto"/>
          </w:rPr>
          <w:t>http://www.gartner.com/newsroom/id/2602817</w:t>
        </w:r>
      </w:hyperlink>
      <w:r w:rsidR="000743F6" w:rsidRPr="000743F6">
        <w:rPr>
          <w:rFonts w:hint="eastAsia"/>
        </w:rPr>
        <w:t xml:space="preserve"> </w:t>
      </w:r>
    </w:p>
    <w:p w:rsidR="000743F6" w:rsidRPr="000743F6" w:rsidRDefault="00A03577" w:rsidP="000743F6">
      <w:hyperlink r:id="rId69" w:history="1">
        <w:r w:rsidR="000743F6" w:rsidRPr="000743F6">
          <w:rPr>
            <w:rStyle w:val="a9"/>
            <w:color w:val="auto"/>
          </w:rPr>
          <w:t>http://www.stockfeel.com.tw/%e5%b7%a5%e6%a5%ad%e9%9b%bb%e8%85%a6-%e5%87%8c%e8%8f%af6166/</w:t>
        </w:r>
      </w:hyperlink>
      <w:r w:rsidR="000743F6" w:rsidRPr="000743F6">
        <w:rPr>
          <w:rFonts w:hint="eastAsia"/>
        </w:rPr>
        <w:t xml:space="preserve"> </w:t>
      </w:r>
    </w:p>
    <w:p w:rsidR="000743F6" w:rsidRPr="000743F6" w:rsidRDefault="00A03577" w:rsidP="000743F6">
      <w:hyperlink r:id="rId70" w:history="1">
        <w:r w:rsidR="000743F6" w:rsidRPr="000743F6">
          <w:rPr>
            <w:rStyle w:val="a9"/>
            <w:color w:val="auto"/>
          </w:rPr>
          <w:t>http://www.stockfeel.com.tw/%e5%bc%95%e9%a0%98%e5%b7%a5%e6%a5%ad%e9%9b%bb%e8%85%a6%e7%9a%84%e6%96%b0%e6%99%82%e4%bb%a3%e2%94%80%e7%a0%94%e8%8f%af2395%e3%80%81%e8%89%be%e8%a8%8a3088/</w:t>
        </w:r>
      </w:hyperlink>
      <w:r w:rsidR="000743F6" w:rsidRPr="000743F6">
        <w:rPr>
          <w:rFonts w:hint="eastAsia"/>
        </w:rPr>
        <w:t xml:space="preserve"> </w:t>
      </w:r>
    </w:p>
    <w:p w:rsidR="000743F6" w:rsidRPr="000743F6" w:rsidRDefault="000743F6" w:rsidP="000743F6">
      <w:pPr>
        <w:rPr>
          <w:rFonts w:ascii="標楷體" w:eastAsia="標楷體" w:hAnsi="標楷體"/>
          <w:b/>
          <w:sz w:val="36"/>
          <w:szCs w:val="36"/>
        </w:rPr>
      </w:pPr>
      <w:r w:rsidRPr="000743F6">
        <w:rPr>
          <w:rFonts w:ascii="標楷體" w:eastAsia="標楷體" w:hAnsi="標楷體"/>
        </w:rPr>
        <w:br/>
      </w:r>
      <w:r w:rsidRPr="000743F6">
        <w:rPr>
          <w:rFonts w:ascii="標楷體" w:eastAsia="標楷體" w:hAnsi="標楷體" w:hint="eastAsia"/>
          <w:b/>
        </w:rPr>
        <w:t>文章</w:t>
      </w:r>
      <w:r>
        <w:rPr>
          <w:rFonts w:ascii="標楷體" w:eastAsia="標楷體" w:hAnsi="標楷體" w:hint="eastAsia"/>
          <w:b/>
        </w:rPr>
        <w:t>：</w:t>
      </w:r>
      <w:r>
        <w:rPr>
          <w:rFonts w:ascii="標楷體" w:eastAsia="標楷體" w:hAnsi="標楷體" w:hint="eastAsia"/>
        </w:rPr>
        <w:br/>
      </w:r>
      <w:hyperlink r:id="rId71" w:history="1">
        <w:r w:rsidRPr="000743F6">
          <w:rPr>
            <w:rFonts w:ascii="標楷體" w:eastAsia="標楷體" w:hAnsi="標楷體"/>
          </w:rPr>
          <w:t>物聯網將掀起工業</w:t>
        </w:r>
      </w:hyperlink>
      <w:hyperlink r:id="rId72" w:history="1">
        <w:r w:rsidRPr="000743F6">
          <w:rPr>
            <w:rFonts w:ascii="標楷體" w:eastAsia="標楷體" w:hAnsi="標楷體"/>
          </w:rPr>
          <w:t>4.0</w:t>
        </w:r>
      </w:hyperlink>
      <w:hyperlink r:id="rId73" w:history="1">
        <w:r w:rsidRPr="000743F6">
          <w:rPr>
            <w:rFonts w:ascii="標楷體" w:eastAsia="標楷體" w:hAnsi="標楷體"/>
          </w:rPr>
          <w:t>革命</w:t>
        </w:r>
      </w:hyperlink>
      <w:r w:rsidRPr="000743F6">
        <w:rPr>
          <w:rFonts w:ascii="標楷體" w:eastAsia="標楷體" w:hAnsi="標楷體"/>
        </w:rPr>
        <w:br/>
      </w:r>
      <w:hyperlink r:id="rId74" w:history="1">
        <w:r w:rsidRPr="000743F6">
          <w:rPr>
            <w:rFonts w:ascii="標楷體" w:eastAsia="標楷體" w:hAnsi="標楷體"/>
          </w:rPr>
          <w:t>個股介紹</w:t>
        </w:r>
      </w:hyperlink>
      <w:hyperlink r:id="rId75" w:history="1">
        <w:r w:rsidRPr="000743F6">
          <w:rPr>
            <w:rFonts w:ascii="標楷體" w:eastAsia="標楷體" w:hAnsi="標楷體"/>
          </w:rPr>
          <w:t>-</w:t>
        </w:r>
      </w:hyperlink>
      <w:hyperlink r:id="rId76" w:history="1">
        <w:r w:rsidRPr="000743F6">
          <w:rPr>
            <w:rFonts w:ascii="標楷體" w:eastAsia="標楷體" w:hAnsi="標楷體"/>
          </w:rPr>
          <w:t>工業電腦凌華</w:t>
        </w:r>
      </w:hyperlink>
      <w:r w:rsidRPr="000743F6">
        <w:rPr>
          <w:rFonts w:ascii="標楷體" w:eastAsia="標楷體" w:hAnsi="標楷體"/>
        </w:rPr>
        <w:t xml:space="preserve">，股感知識庫 </w:t>
      </w:r>
    </w:p>
    <w:p w:rsidR="000743F6" w:rsidRPr="000743F6" w:rsidRDefault="000743F6" w:rsidP="000743F6">
      <w:pPr>
        <w:widowControl/>
        <w:rPr>
          <w:rFonts w:ascii="標楷體" w:eastAsia="標楷體" w:hAnsi="標楷體"/>
        </w:rPr>
      </w:pPr>
      <w:r w:rsidRPr="000743F6">
        <w:rPr>
          <w:rFonts w:ascii="標楷體" w:eastAsia="標楷體" w:hAnsi="標楷體"/>
        </w:rPr>
        <w:t>經濟部工業局</w:t>
      </w:r>
    </w:p>
    <w:p w:rsidR="008E67CA" w:rsidRPr="005A7FA2" w:rsidRDefault="00A03577" w:rsidP="005A7FA2">
      <w:pPr>
        <w:widowControl/>
        <w:rPr>
          <w:rFonts w:ascii="標楷體" w:eastAsia="標楷體" w:hAnsi="標楷體"/>
        </w:rPr>
      </w:pPr>
      <w:hyperlink r:id="rId77" w:history="1">
        <w:r w:rsidR="000743F6" w:rsidRPr="000743F6">
          <w:rPr>
            <w:rFonts w:ascii="標楷體" w:eastAsia="標楷體" w:hAnsi="標楷體"/>
          </w:rPr>
          <w:t>工業</w:t>
        </w:r>
      </w:hyperlink>
      <w:hyperlink r:id="rId78" w:history="1">
        <w:r w:rsidR="000743F6" w:rsidRPr="000743F6">
          <w:rPr>
            <w:rFonts w:ascii="標楷體" w:eastAsia="標楷體" w:hAnsi="標楷體"/>
          </w:rPr>
          <w:t>電腦產業</w:t>
        </w:r>
      </w:hyperlink>
      <w:hyperlink r:id="rId79" w:history="1">
        <w:r w:rsidR="000743F6" w:rsidRPr="000743F6">
          <w:rPr>
            <w:rFonts w:ascii="標楷體" w:eastAsia="標楷體" w:hAnsi="標楷體"/>
          </w:rPr>
          <w:t>概況</w:t>
        </w:r>
      </w:hyperlink>
      <w:r w:rsidR="000743F6" w:rsidRPr="000743F6">
        <w:rPr>
          <w:rFonts w:ascii="標楷體" w:eastAsia="標楷體" w:hAnsi="標楷體"/>
        </w:rPr>
        <w:br/>
        <w:t>行政院生產力4.0發展方案</w:t>
      </w:r>
      <w:r w:rsidR="000743F6" w:rsidRPr="000743F6">
        <w:rPr>
          <w:rFonts w:ascii="標楷體" w:eastAsia="標楷體" w:hAnsi="標楷體"/>
        </w:rPr>
        <w:br/>
      </w:r>
      <w:hyperlink r:id="rId80" w:history="1">
        <w:r w:rsidR="000743F6" w:rsidRPr="000743F6">
          <w:rPr>
            <w:rFonts w:ascii="標楷體" w:eastAsia="標楷體" w:hAnsi="標楷體"/>
          </w:rPr>
          <w:t>結合</w:t>
        </w:r>
      </w:hyperlink>
      <w:hyperlink r:id="rId81" w:history="1">
        <w:r w:rsidR="000743F6" w:rsidRPr="000743F6">
          <w:rPr>
            <w:rFonts w:ascii="標楷體" w:eastAsia="標楷體" w:hAnsi="標楷體"/>
          </w:rPr>
          <w:t>研華智慧型控制器 發展</w:t>
        </w:r>
      </w:hyperlink>
      <w:hyperlink r:id="rId82" w:history="1">
        <w:r w:rsidR="000743F6" w:rsidRPr="000743F6">
          <w:rPr>
            <w:rFonts w:ascii="標楷體" w:eastAsia="標楷體" w:hAnsi="標楷體"/>
          </w:rPr>
          <w:t>RFID</w:t>
        </w:r>
      </w:hyperlink>
      <w:hyperlink r:id="rId83" w:history="1">
        <w:r w:rsidR="000743F6" w:rsidRPr="000743F6">
          <w:rPr>
            <w:rFonts w:ascii="標楷體" w:eastAsia="標楷體" w:hAnsi="標楷體"/>
          </w:rPr>
          <w:t xml:space="preserve">智慧工廠 </w:t>
        </w:r>
      </w:hyperlink>
      <w:r w:rsidR="005A7FA2">
        <w:rPr>
          <w:rFonts w:ascii="標楷體" w:eastAsia="標楷體" w:hAnsi="標楷體" w:hint="eastAsia"/>
        </w:rPr>
        <w:br/>
      </w:r>
    </w:p>
    <w:p w:rsidR="00993E46" w:rsidRPr="005A7FA2" w:rsidRDefault="00D46364" w:rsidP="00993E46">
      <w:pPr>
        <w:rPr>
          <w:rFonts w:ascii="標楷體" w:eastAsia="標楷體" w:hAnsi="標楷體"/>
          <w:b/>
          <w:sz w:val="36"/>
          <w:szCs w:val="36"/>
        </w:rPr>
      </w:pPr>
      <w:r w:rsidRPr="00442D4D">
        <w:rPr>
          <w:rFonts w:ascii="標楷體" w:eastAsia="標楷體" w:hAnsi="標楷體" w:hint="eastAsia"/>
          <w:b/>
          <w:sz w:val="36"/>
          <w:szCs w:val="36"/>
        </w:rPr>
        <w:t>拾、組內分工</w:t>
      </w:r>
    </w:p>
    <w:p w:rsidR="005A7FA2" w:rsidRPr="005A7FA2" w:rsidRDefault="005A7FA2" w:rsidP="005A7FA2">
      <w:pPr>
        <w:spacing w:after="240"/>
        <w:rPr>
          <w:rFonts w:ascii="標楷體" w:eastAsia="標楷體" w:hAnsi="標楷體"/>
          <w:sz w:val="28"/>
          <w:szCs w:val="28"/>
        </w:rPr>
      </w:pPr>
      <w:r w:rsidRPr="005A7FA2">
        <w:rPr>
          <w:rFonts w:ascii="標楷體" w:eastAsia="標楷體" w:hAnsi="標楷體" w:hint="eastAsia"/>
          <w:sz w:val="28"/>
          <w:szCs w:val="28"/>
        </w:rPr>
        <w:t>戴亦翎</w:t>
      </w:r>
      <w:r w:rsidR="00D70B18">
        <w:rPr>
          <w:rFonts w:ascii="標楷體" w:eastAsia="標楷體" w:hAnsi="標楷體" w:hint="eastAsia"/>
          <w:sz w:val="28"/>
          <w:szCs w:val="28"/>
        </w:rPr>
        <w:t xml:space="preserve"> </w:t>
      </w:r>
    </w:p>
    <w:p w:rsidR="005A7FA2" w:rsidRPr="005A7FA2" w:rsidRDefault="005A7FA2" w:rsidP="005A7FA2">
      <w:pPr>
        <w:spacing w:after="240"/>
        <w:rPr>
          <w:rFonts w:ascii="標楷體" w:eastAsia="標楷體" w:hAnsi="標楷體"/>
          <w:sz w:val="28"/>
          <w:szCs w:val="28"/>
        </w:rPr>
      </w:pPr>
      <w:r w:rsidRPr="005A7FA2">
        <w:rPr>
          <w:rFonts w:ascii="標楷體" w:eastAsia="標楷體" w:hAnsi="標楷體" w:hint="eastAsia"/>
          <w:sz w:val="28"/>
          <w:szCs w:val="28"/>
        </w:rPr>
        <w:t>周庭瑀</w:t>
      </w:r>
      <w:r w:rsidR="00D70B18">
        <w:rPr>
          <w:rFonts w:ascii="標楷體" w:eastAsia="標楷體" w:hAnsi="標楷體" w:hint="eastAsia"/>
          <w:sz w:val="28"/>
          <w:szCs w:val="28"/>
        </w:rPr>
        <w:t xml:space="preserve"> </w:t>
      </w:r>
    </w:p>
    <w:p w:rsidR="005A7FA2" w:rsidRPr="005A7FA2" w:rsidRDefault="005A7FA2" w:rsidP="005A7FA2">
      <w:pPr>
        <w:spacing w:after="240"/>
        <w:rPr>
          <w:rFonts w:ascii="標楷體" w:eastAsia="標楷體" w:hAnsi="標楷體"/>
          <w:sz w:val="28"/>
          <w:szCs w:val="28"/>
        </w:rPr>
      </w:pPr>
      <w:r w:rsidRPr="005A7FA2">
        <w:rPr>
          <w:rFonts w:ascii="標楷體" w:eastAsia="標楷體" w:hAnsi="標楷體" w:hint="eastAsia"/>
          <w:sz w:val="28"/>
          <w:szCs w:val="28"/>
        </w:rPr>
        <w:t>葉玟妦</w:t>
      </w:r>
      <w:r w:rsidR="00F164EA">
        <w:rPr>
          <w:rFonts w:ascii="標楷體" w:eastAsia="標楷體" w:hAnsi="標楷體" w:hint="eastAsia"/>
          <w:sz w:val="28"/>
          <w:szCs w:val="28"/>
        </w:rPr>
        <w:t xml:space="preserve"> </w:t>
      </w:r>
    </w:p>
    <w:p w:rsidR="005A7FA2" w:rsidRPr="005A7FA2" w:rsidRDefault="005A7FA2" w:rsidP="005A7FA2">
      <w:pPr>
        <w:spacing w:after="240"/>
        <w:rPr>
          <w:rFonts w:ascii="標楷體" w:eastAsia="標楷體" w:hAnsi="標楷體"/>
          <w:sz w:val="28"/>
          <w:szCs w:val="28"/>
        </w:rPr>
      </w:pPr>
      <w:r w:rsidRPr="005A7FA2">
        <w:rPr>
          <w:rFonts w:ascii="標楷體" w:eastAsia="標楷體" w:hAnsi="標楷體" w:hint="eastAsia"/>
          <w:sz w:val="28"/>
          <w:szCs w:val="28"/>
        </w:rPr>
        <w:t>荊明璇</w:t>
      </w:r>
      <w:r w:rsidR="00D70B18">
        <w:rPr>
          <w:rFonts w:ascii="標楷體" w:eastAsia="標楷體" w:hAnsi="標楷體" w:hint="eastAsia"/>
          <w:sz w:val="28"/>
          <w:szCs w:val="28"/>
        </w:rPr>
        <w:t xml:space="preserve"> </w:t>
      </w:r>
    </w:p>
    <w:p w:rsidR="00993E46" w:rsidRPr="00F164EA" w:rsidRDefault="005A7FA2" w:rsidP="005A7FA2">
      <w:pPr>
        <w:spacing w:after="240"/>
        <w:rPr>
          <w:rFonts w:ascii="標楷體" w:eastAsia="標楷體" w:hAnsi="標楷體"/>
        </w:rPr>
      </w:pPr>
      <w:r w:rsidRPr="005A7FA2">
        <w:rPr>
          <w:rFonts w:ascii="標楷體" w:eastAsia="標楷體" w:hAnsi="標楷體" w:hint="eastAsia"/>
          <w:sz w:val="28"/>
          <w:szCs w:val="28"/>
        </w:rPr>
        <w:t>葉冠宏</w:t>
      </w:r>
      <w:r w:rsidR="00F164EA">
        <w:rPr>
          <w:rFonts w:ascii="標楷體" w:eastAsia="標楷體" w:hAnsi="標楷體" w:hint="eastAsia"/>
          <w:sz w:val="28"/>
          <w:szCs w:val="28"/>
        </w:rPr>
        <w:t xml:space="preserve"> </w:t>
      </w:r>
    </w:p>
    <w:sectPr w:rsidR="00993E46" w:rsidRPr="00F164EA" w:rsidSect="00C218F6">
      <w:pgSz w:w="11906" w:h="16838" w:code="9"/>
      <w:pgMar w:top="1440" w:right="991" w:bottom="1440"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23DC" w:rsidRDefault="005523DC" w:rsidP="000A1FBA">
      <w:r>
        <w:separator/>
      </w:r>
    </w:p>
  </w:endnote>
  <w:endnote w:type="continuationSeparator" w:id="0">
    <w:p w:rsidR="005523DC" w:rsidRDefault="005523DC" w:rsidP="000A1F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 w:name="PMingLiu">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微軟正黑體">
    <w:panose1 w:val="020B0604030504040204"/>
    <w:charset w:val="88"/>
    <w:family w:val="swiss"/>
    <w:pitch w:val="variable"/>
    <w:sig w:usb0="00000087" w:usb1="288F4000" w:usb2="00000016" w:usb3="00000000" w:csb0="00100009"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23DC" w:rsidRDefault="005523DC" w:rsidP="000A1FBA">
      <w:r>
        <w:separator/>
      </w:r>
    </w:p>
  </w:footnote>
  <w:footnote w:type="continuationSeparator" w:id="0">
    <w:p w:rsidR="005523DC" w:rsidRDefault="005523DC" w:rsidP="000A1F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2E53D4"/>
    <w:multiLevelType w:val="hybridMultilevel"/>
    <w:tmpl w:val="4E66021A"/>
    <w:lvl w:ilvl="0" w:tplc="18D29260">
      <w:start w:val="1"/>
      <w:numFmt w:val="bullet"/>
      <w:lvlText w:val="•"/>
      <w:lvlJc w:val="left"/>
      <w:pPr>
        <w:tabs>
          <w:tab w:val="num" w:pos="720"/>
        </w:tabs>
        <w:ind w:left="720" w:hanging="360"/>
      </w:pPr>
      <w:rPr>
        <w:rFonts w:ascii="新細明體" w:hAnsi="新細明體" w:hint="default"/>
      </w:rPr>
    </w:lvl>
    <w:lvl w:ilvl="1" w:tplc="08D4273C">
      <w:start w:val="738"/>
      <w:numFmt w:val="bullet"/>
      <w:lvlText w:val="–"/>
      <w:lvlJc w:val="left"/>
      <w:pPr>
        <w:tabs>
          <w:tab w:val="num" w:pos="1440"/>
        </w:tabs>
        <w:ind w:left="1440" w:hanging="360"/>
      </w:pPr>
      <w:rPr>
        <w:rFonts w:ascii="新細明體" w:hAnsi="新細明體" w:hint="default"/>
      </w:rPr>
    </w:lvl>
    <w:lvl w:ilvl="2" w:tplc="8C54E31E" w:tentative="1">
      <w:start w:val="1"/>
      <w:numFmt w:val="bullet"/>
      <w:lvlText w:val="•"/>
      <w:lvlJc w:val="left"/>
      <w:pPr>
        <w:tabs>
          <w:tab w:val="num" w:pos="2160"/>
        </w:tabs>
        <w:ind w:left="2160" w:hanging="360"/>
      </w:pPr>
      <w:rPr>
        <w:rFonts w:ascii="新細明體" w:hAnsi="新細明體" w:hint="default"/>
      </w:rPr>
    </w:lvl>
    <w:lvl w:ilvl="3" w:tplc="BC882EF6" w:tentative="1">
      <w:start w:val="1"/>
      <w:numFmt w:val="bullet"/>
      <w:lvlText w:val="•"/>
      <w:lvlJc w:val="left"/>
      <w:pPr>
        <w:tabs>
          <w:tab w:val="num" w:pos="2880"/>
        </w:tabs>
        <w:ind w:left="2880" w:hanging="360"/>
      </w:pPr>
      <w:rPr>
        <w:rFonts w:ascii="新細明體" w:hAnsi="新細明體" w:hint="default"/>
      </w:rPr>
    </w:lvl>
    <w:lvl w:ilvl="4" w:tplc="165E8180" w:tentative="1">
      <w:start w:val="1"/>
      <w:numFmt w:val="bullet"/>
      <w:lvlText w:val="•"/>
      <w:lvlJc w:val="left"/>
      <w:pPr>
        <w:tabs>
          <w:tab w:val="num" w:pos="3600"/>
        </w:tabs>
        <w:ind w:left="3600" w:hanging="360"/>
      </w:pPr>
      <w:rPr>
        <w:rFonts w:ascii="新細明體" w:hAnsi="新細明體" w:hint="default"/>
      </w:rPr>
    </w:lvl>
    <w:lvl w:ilvl="5" w:tplc="69BA7202" w:tentative="1">
      <w:start w:val="1"/>
      <w:numFmt w:val="bullet"/>
      <w:lvlText w:val="•"/>
      <w:lvlJc w:val="left"/>
      <w:pPr>
        <w:tabs>
          <w:tab w:val="num" w:pos="4320"/>
        </w:tabs>
        <w:ind w:left="4320" w:hanging="360"/>
      </w:pPr>
      <w:rPr>
        <w:rFonts w:ascii="新細明體" w:hAnsi="新細明體" w:hint="default"/>
      </w:rPr>
    </w:lvl>
    <w:lvl w:ilvl="6" w:tplc="1592DC4E" w:tentative="1">
      <w:start w:val="1"/>
      <w:numFmt w:val="bullet"/>
      <w:lvlText w:val="•"/>
      <w:lvlJc w:val="left"/>
      <w:pPr>
        <w:tabs>
          <w:tab w:val="num" w:pos="5040"/>
        </w:tabs>
        <w:ind w:left="5040" w:hanging="360"/>
      </w:pPr>
      <w:rPr>
        <w:rFonts w:ascii="新細明體" w:hAnsi="新細明體" w:hint="default"/>
      </w:rPr>
    </w:lvl>
    <w:lvl w:ilvl="7" w:tplc="3AAC2C2C" w:tentative="1">
      <w:start w:val="1"/>
      <w:numFmt w:val="bullet"/>
      <w:lvlText w:val="•"/>
      <w:lvlJc w:val="left"/>
      <w:pPr>
        <w:tabs>
          <w:tab w:val="num" w:pos="5760"/>
        </w:tabs>
        <w:ind w:left="5760" w:hanging="360"/>
      </w:pPr>
      <w:rPr>
        <w:rFonts w:ascii="新細明體" w:hAnsi="新細明體" w:hint="default"/>
      </w:rPr>
    </w:lvl>
    <w:lvl w:ilvl="8" w:tplc="1DEA13D6" w:tentative="1">
      <w:start w:val="1"/>
      <w:numFmt w:val="bullet"/>
      <w:lvlText w:val="•"/>
      <w:lvlJc w:val="left"/>
      <w:pPr>
        <w:tabs>
          <w:tab w:val="num" w:pos="6480"/>
        </w:tabs>
        <w:ind w:left="6480" w:hanging="360"/>
      </w:pPr>
      <w:rPr>
        <w:rFonts w:ascii="新細明體" w:hAnsi="新細明體" w:hint="default"/>
      </w:rPr>
    </w:lvl>
  </w:abstractNum>
  <w:abstractNum w:abstractNumId="1">
    <w:nsid w:val="18C43FF8"/>
    <w:multiLevelType w:val="hybridMultilevel"/>
    <w:tmpl w:val="61520482"/>
    <w:lvl w:ilvl="0" w:tplc="D72C485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2A610A16"/>
    <w:multiLevelType w:val="hybridMultilevel"/>
    <w:tmpl w:val="403A7772"/>
    <w:lvl w:ilvl="0" w:tplc="456A554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2BA469FC"/>
    <w:multiLevelType w:val="hybridMultilevel"/>
    <w:tmpl w:val="7414B130"/>
    <w:lvl w:ilvl="0" w:tplc="9E5812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36004D4C"/>
    <w:multiLevelType w:val="hybridMultilevel"/>
    <w:tmpl w:val="D57A41A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3AB31EEA"/>
    <w:multiLevelType w:val="hybridMultilevel"/>
    <w:tmpl w:val="17161642"/>
    <w:lvl w:ilvl="0" w:tplc="CDE08CE8">
      <w:start w:val="1"/>
      <w:numFmt w:val="decimal"/>
      <w:lvlText w:val="%1、"/>
      <w:lvlJc w:val="left"/>
      <w:pPr>
        <w:ind w:left="420" w:hanging="4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3C583C46"/>
    <w:multiLevelType w:val="hybridMultilevel"/>
    <w:tmpl w:val="1E3433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4A4E50A3"/>
    <w:multiLevelType w:val="hybridMultilevel"/>
    <w:tmpl w:val="3AB8F594"/>
    <w:lvl w:ilvl="0" w:tplc="65108B7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5FAD3DB7"/>
    <w:multiLevelType w:val="hybridMultilevel"/>
    <w:tmpl w:val="8D9051A8"/>
    <w:lvl w:ilvl="0" w:tplc="0082F5F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63B616F3"/>
    <w:multiLevelType w:val="hybridMultilevel"/>
    <w:tmpl w:val="66D8F6D2"/>
    <w:lvl w:ilvl="0" w:tplc="77DA49C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74A818FD"/>
    <w:multiLevelType w:val="hybridMultilevel"/>
    <w:tmpl w:val="7BCA6244"/>
    <w:lvl w:ilvl="0" w:tplc="44BC57D8">
      <w:start w:val="1"/>
      <w:numFmt w:val="bullet"/>
      <w:lvlText w:val="•"/>
      <w:lvlJc w:val="left"/>
      <w:pPr>
        <w:tabs>
          <w:tab w:val="num" w:pos="720"/>
        </w:tabs>
        <w:ind w:left="720" w:hanging="360"/>
      </w:pPr>
      <w:rPr>
        <w:rFonts w:ascii="新細明體" w:hAnsi="新細明體" w:hint="default"/>
      </w:rPr>
    </w:lvl>
    <w:lvl w:ilvl="1" w:tplc="84D2FB2A">
      <w:start w:val="906"/>
      <w:numFmt w:val="bullet"/>
      <w:lvlText w:val="–"/>
      <w:lvlJc w:val="left"/>
      <w:pPr>
        <w:tabs>
          <w:tab w:val="num" w:pos="1440"/>
        </w:tabs>
        <w:ind w:left="1440" w:hanging="360"/>
      </w:pPr>
      <w:rPr>
        <w:rFonts w:ascii="新細明體" w:hAnsi="新細明體" w:hint="default"/>
      </w:rPr>
    </w:lvl>
    <w:lvl w:ilvl="2" w:tplc="3AD2048A" w:tentative="1">
      <w:start w:val="1"/>
      <w:numFmt w:val="bullet"/>
      <w:lvlText w:val="•"/>
      <w:lvlJc w:val="left"/>
      <w:pPr>
        <w:tabs>
          <w:tab w:val="num" w:pos="2160"/>
        </w:tabs>
        <w:ind w:left="2160" w:hanging="360"/>
      </w:pPr>
      <w:rPr>
        <w:rFonts w:ascii="新細明體" w:hAnsi="新細明體" w:hint="default"/>
      </w:rPr>
    </w:lvl>
    <w:lvl w:ilvl="3" w:tplc="6C929060" w:tentative="1">
      <w:start w:val="1"/>
      <w:numFmt w:val="bullet"/>
      <w:lvlText w:val="•"/>
      <w:lvlJc w:val="left"/>
      <w:pPr>
        <w:tabs>
          <w:tab w:val="num" w:pos="2880"/>
        </w:tabs>
        <w:ind w:left="2880" w:hanging="360"/>
      </w:pPr>
      <w:rPr>
        <w:rFonts w:ascii="新細明體" w:hAnsi="新細明體" w:hint="default"/>
      </w:rPr>
    </w:lvl>
    <w:lvl w:ilvl="4" w:tplc="1696DABA" w:tentative="1">
      <w:start w:val="1"/>
      <w:numFmt w:val="bullet"/>
      <w:lvlText w:val="•"/>
      <w:lvlJc w:val="left"/>
      <w:pPr>
        <w:tabs>
          <w:tab w:val="num" w:pos="3600"/>
        </w:tabs>
        <w:ind w:left="3600" w:hanging="360"/>
      </w:pPr>
      <w:rPr>
        <w:rFonts w:ascii="新細明體" w:hAnsi="新細明體" w:hint="default"/>
      </w:rPr>
    </w:lvl>
    <w:lvl w:ilvl="5" w:tplc="CEA2CA2E" w:tentative="1">
      <w:start w:val="1"/>
      <w:numFmt w:val="bullet"/>
      <w:lvlText w:val="•"/>
      <w:lvlJc w:val="left"/>
      <w:pPr>
        <w:tabs>
          <w:tab w:val="num" w:pos="4320"/>
        </w:tabs>
        <w:ind w:left="4320" w:hanging="360"/>
      </w:pPr>
      <w:rPr>
        <w:rFonts w:ascii="新細明體" w:hAnsi="新細明體" w:hint="default"/>
      </w:rPr>
    </w:lvl>
    <w:lvl w:ilvl="6" w:tplc="F878A330" w:tentative="1">
      <w:start w:val="1"/>
      <w:numFmt w:val="bullet"/>
      <w:lvlText w:val="•"/>
      <w:lvlJc w:val="left"/>
      <w:pPr>
        <w:tabs>
          <w:tab w:val="num" w:pos="5040"/>
        </w:tabs>
        <w:ind w:left="5040" w:hanging="360"/>
      </w:pPr>
      <w:rPr>
        <w:rFonts w:ascii="新細明體" w:hAnsi="新細明體" w:hint="default"/>
      </w:rPr>
    </w:lvl>
    <w:lvl w:ilvl="7" w:tplc="E52C5ED0" w:tentative="1">
      <w:start w:val="1"/>
      <w:numFmt w:val="bullet"/>
      <w:lvlText w:val="•"/>
      <w:lvlJc w:val="left"/>
      <w:pPr>
        <w:tabs>
          <w:tab w:val="num" w:pos="5760"/>
        </w:tabs>
        <w:ind w:left="5760" w:hanging="360"/>
      </w:pPr>
      <w:rPr>
        <w:rFonts w:ascii="新細明體" w:hAnsi="新細明體" w:hint="default"/>
      </w:rPr>
    </w:lvl>
    <w:lvl w:ilvl="8" w:tplc="C01A42F8" w:tentative="1">
      <w:start w:val="1"/>
      <w:numFmt w:val="bullet"/>
      <w:lvlText w:val="•"/>
      <w:lvlJc w:val="left"/>
      <w:pPr>
        <w:tabs>
          <w:tab w:val="num" w:pos="6480"/>
        </w:tabs>
        <w:ind w:left="6480" w:hanging="360"/>
      </w:pPr>
      <w:rPr>
        <w:rFonts w:ascii="新細明體" w:hAnsi="新細明體" w:hint="default"/>
      </w:rPr>
    </w:lvl>
  </w:abstractNum>
  <w:num w:numId="1">
    <w:abstractNumId w:val="10"/>
  </w:num>
  <w:num w:numId="2">
    <w:abstractNumId w:val="0"/>
  </w:num>
  <w:num w:numId="3">
    <w:abstractNumId w:val="4"/>
  </w:num>
  <w:num w:numId="4">
    <w:abstractNumId w:val="8"/>
  </w:num>
  <w:num w:numId="5">
    <w:abstractNumId w:val="5"/>
  </w:num>
  <w:num w:numId="6">
    <w:abstractNumId w:val="7"/>
  </w:num>
  <w:num w:numId="7">
    <w:abstractNumId w:val="1"/>
  </w:num>
  <w:num w:numId="8">
    <w:abstractNumId w:val="2"/>
  </w:num>
  <w:num w:numId="9">
    <w:abstractNumId w:val="3"/>
  </w:num>
  <w:num w:numId="10">
    <w:abstractNumId w:val="9"/>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1FBA"/>
    <w:rsid w:val="00015166"/>
    <w:rsid w:val="000254AE"/>
    <w:rsid w:val="000324F8"/>
    <w:rsid w:val="00032F99"/>
    <w:rsid w:val="00044936"/>
    <w:rsid w:val="00047890"/>
    <w:rsid w:val="00051623"/>
    <w:rsid w:val="00052E37"/>
    <w:rsid w:val="00054F46"/>
    <w:rsid w:val="00063886"/>
    <w:rsid w:val="00071F44"/>
    <w:rsid w:val="000743F6"/>
    <w:rsid w:val="000A1FBA"/>
    <w:rsid w:val="000A4075"/>
    <w:rsid w:val="000A491D"/>
    <w:rsid w:val="000B74D4"/>
    <w:rsid w:val="000F1862"/>
    <w:rsid w:val="00136C8D"/>
    <w:rsid w:val="00151455"/>
    <w:rsid w:val="001607DE"/>
    <w:rsid w:val="00161ECD"/>
    <w:rsid w:val="00191F7C"/>
    <w:rsid w:val="0019687D"/>
    <w:rsid w:val="001A1CB7"/>
    <w:rsid w:val="001A64C0"/>
    <w:rsid w:val="001B718C"/>
    <w:rsid w:val="001E534D"/>
    <w:rsid w:val="001F0AAC"/>
    <w:rsid w:val="001F2679"/>
    <w:rsid w:val="00206B49"/>
    <w:rsid w:val="002E16F4"/>
    <w:rsid w:val="002E43B3"/>
    <w:rsid w:val="002E6801"/>
    <w:rsid w:val="00301037"/>
    <w:rsid w:val="00355148"/>
    <w:rsid w:val="003674C1"/>
    <w:rsid w:val="0037307D"/>
    <w:rsid w:val="00380330"/>
    <w:rsid w:val="00387641"/>
    <w:rsid w:val="003B5008"/>
    <w:rsid w:val="003D2131"/>
    <w:rsid w:val="003D7688"/>
    <w:rsid w:val="003E74F9"/>
    <w:rsid w:val="003F5606"/>
    <w:rsid w:val="004033B1"/>
    <w:rsid w:val="00406B0E"/>
    <w:rsid w:val="00436420"/>
    <w:rsid w:val="00442D4D"/>
    <w:rsid w:val="00451EAD"/>
    <w:rsid w:val="00463360"/>
    <w:rsid w:val="00477380"/>
    <w:rsid w:val="00493808"/>
    <w:rsid w:val="004A4E90"/>
    <w:rsid w:val="004A7826"/>
    <w:rsid w:val="004B427C"/>
    <w:rsid w:val="004B4E26"/>
    <w:rsid w:val="004D4434"/>
    <w:rsid w:val="004D73FE"/>
    <w:rsid w:val="004E1C8B"/>
    <w:rsid w:val="004F4EBB"/>
    <w:rsid w:val="004F545D"/>
    <w:rsid w:val="00510318"/>
    <w:rsid w:val="00521D81"/>
    <w:rsid w:val="00524E36"/>
    <w:rsid w:val="00526E61"/>
    <w:rsid w:val="00533683"/>
    <w:rsid w:val="005344E1"/>
    <w:rsid w:val="005523DC"/>
    <w:rsid w:val="00560160"/>
    <w:rsid w:val="0058140D"/>
    <w:rsid w:val="005A7FA2"/>
    <w:rsid w:val="005B32D6"/>
    <w:rsid w:val="005C79BB"/>
    <w:rsid w:val="005D3A55"/>
    <w:rsid w:val="005E3E98"/>
    <w:rsid w:val="005E5414"/>
    <w:rsid w:val="005E6FA9"/>
    <w:rsid w:val="005F0105"/>
    <w:rsid w:val="005F4392"/>
    <w:rsid w:val="005F7CAB"/>
    <w:rsid w:val="0061049D"/>
    <w:rsid w:val="00617994"/>
    <w:rsid w:val="006238F7"/>
    <w:rsid w:val="006274A3"/>
    <w:rsid w:val="006566E0"/>
    <w:rsid w:val="0066175F"/>
    <w:rsid w:val="00672F22"/>
    <w:rsid w:val="00694B94"/>
    <w:rsid w:val="00695B34"/>
    <w:rsid w:val="006B40B2"/>
    <w:rsid w:val="006C5017"/>
    <w:rsid w:val="006C5D8A"/>
    <w:rsid w:val="006F09AB"/>
    <w:rsid w:val="0070065B"/>
    <w:rsid w:val="007026DE"/>
    <w:rsid w:val="00706B47"/>
    <w:rsid w:val="007079D8"/>
    <w:rsid w:val="0071435A"/>
    <w:rsid w:val="007634AF"/>
    <w:rsid w:val="007768D4"/>
    <w:rsid w:val="00777C44"/>
    <w:rsid w:val="00781BD0"/>
    <w:rsid w:val="00794907"/>
    <w:rsid w:val="007A19EE"/>
    <w:rsid w:val="007E245C"/>
    <w:rsid w:val="007F34DC"/>
    <w:rsid w:val="007F52E3"/>
    <w:rsid w:val="00804D08"/>
    <w:rsid w:val="00814070"/>
    <w:rsid w:val="008328F3"/>
    <w:rsid w:val="0086678F"/>
    <w:rsid w:val="00875516"/>
    <w:rsid w:val="008A005D"/>
    <w:rsid w:val="008B0D16"/>
    <w:rsid w:val="008E50C7"/>
    <w:rsid w:val="008E6494"/>
    <w:rsid w:val="008E67CA"/>
    <w:rsid w:val="00902145"/>
    <w:rsid w:val="00903BE1"/>
    <w:rsid w:val="00922137"/>
    <w:rsid w:val="009225C1"/>
    <w:rsid w:val="00932BA3"/>
    <w:rsid w:val="00946529"/>
    <w:rsid w:val="00993E46"/>
    <w:rsid w:val="009B5801"/>
    <w:rsid w:val="009E5D55"/>
    <w:rsid w:val="00A03577"/>
    <w:rsid w:val="00A1432F"/>
    <w:rsid w:val="00A17E30"/>
    <w:rsid w:val="00A604C4"/>
    <w:rsid w:val="00A8168B"/>
    <w:rsid w:val="00A81C47"/>
    <w:rsid w:val="00A91C21"/>
    <w:rsid w:val="00AA62A2"/>
    <w:rsid w:val="00AA6659"/>
    <w:rsid w:val="00AB6168"/>
    <w:rsid w:val="00AD3225"/>
    <w:rsid w:val="00AD6382"/>
    <w:rsid w:val="00AE4B87"/>
    <w:rsid w:val="00B4593D"/>
    <w:rsid w:val="00B57E83"/>
    <w:rsid w:val="00B6453A"/>
    <w:rsid w:val="00B73063"/>
    <w:rsid w:val="00B875D7"/>
    <w:rsid w:val="00B917BF"/>
    <w:rsid w:val="00B92D7B"/>
    <w:rsid w:val="00B94953"/>
    <w:rsid w:val="00BB2FE0"/>
    <w:rsid w:val="00BE08B9"/>
    <w:rsid w:val="00BE5454"/>
    <w:rsid w:val="00C20BAC"/>
    <w:rsid w:val="00C218F6"/>
    <w:rsid w:val="00C30A77"/>
    <w:rsid w:val="00C4602D"/>
    <w:rsid w:val="00C46B1F"/>
    <w:rsid w:val="00C53790"/>
    <w:rsid w:val="00C7543D"/>
    <w:rsid w:val="00C76213"/>
    <w:rsid w:val="00C77871"/>
    <w:rsid w:val="00C95A61"/>
    <w:rsid w:val="00CC3BA1"/>
    <w:rsid w:val="00CE2678"/>
    <w:rsid w:val="00CE7B7D"/>
    <w:rsid w:val="00CF4E9A"/>
    <w:rsid w:val="00D41294"/>
    <w:rsid w:val="00D447C3"/>
    <w:rsid w:val="00D46364"/>
    <w:rsid w:val="00D615D4"/>
    <w:rsid w:val="00D70B18"/>
    <w:rsid w:val="00D82601"/>
    <w:rsid w:val="00D96EB1"/>
    <w:rsid w:val="00DB6E41"/>
    <w:rsid w:val="00DB7E34"/>
    <w:rsid w:val="00DC240B"/>
    <w:rsid w:val="00DE6607"/>
    <w:rsid w:val="00E0105F"/>
    <w:rsid w:val="00E03086"/>
    <w:rsid w:val="00E1259D"/>
    <w:rsid w:val="00E22D03"/>
    <w:rsid w:val="00E32D65"/>
    <w:rsid w:val="00E53608"/>
    <w:rsid w:val="00E75B70"/>
    <w:rsid w:val="00EC62F8"/>
    <w:rsid w:val="00ED585D"/>
    <w:rsid w:val="00ED76EA"/>
    <w:rsid w:val="00EE017F"/>
    <w:rsid w:val="00F04C63"/>
    <w:rsid w:val="00F164EA"/>
    <w:rsid w:val="00F17731"/>
    <w:rsid w:val="00F2334F"/>
    <w:rsid w:val="00F27270"/>
    <w:rsid w:val="00F3144F"/>
    <w:rsid w:val="00F50792"/>
    <w:rsid w:val="00F53741"/>
    <w:rsid w:val="00F57118"/>
    <w:rsid w:val="00F959F3"/>
    <w:rsid w:val="00F969C6"/>
    <w:rsid w:val="00FD504C"/>
    <w:rsid w:val="00FE089B"/>
    <w:rsid w:val="00FE0D81"/>
    <w:rsid w:val="00FE5A27"/>
    <w:rsid w:val="00FE7E2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paragraph" w:styleId="2">
    <w:name w:val="heading 2"/>
    <w:basedOn w:val="a"/>
    <w:next w:val="a"/>
    <w:link w:val="20"/>
    <w:uiPriority w:val="9"/>
    <w:unhideWhenUsed/>
    <w:qFormat/>
    <w:rsid w:val="00B6453A"/>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0A1FBA"/>
    <w:pPr>
      <w:tabs>
        <w:tab w:val="center" w:pos="4153"/>
        <w:tab w:val="right" w:pos="8306"/>
      </w:tabs>
      <w:snapToGrid w:val="0"/>
    </w:pPr>
    <w:rPr>
      <w:sz w:val="20"/>
      <w:szCs w:val="20"/>
    </w:rPr>
  </w:style>
  <w:style w:type="character" w:customStyle="1" w:styleId="a4">
    <w:name w:val="頁首 字元"/>
    <w:basedOn w:val="a0"/>
    <w:link w:val="a3"/>
    <w:uiPriority w:val="99"/>
    <w:semiHidden/>
    <w:rsid w:val="000A1FBA"/>
    <w:rPr>
      <w:sz w:val="20"/>
      <w:szCs w:val="20"/>
    </w:rPr>
  </w:style>
  <w:style w:type="paragraph" w:styleId="a5">
    <w:name w:val="footer"/>
    <w:basedOn w:val="a"/>
    <w:link w:val="a6"/>
    <w:uiPriority w:val="99"/>
    <w:semiHidden/>
    <w:unhideWhenUsed/>
    <w:rsid w:val="000A1FBA"/>
    <w:pPr>
      <w:tabs>
        <w:tab w:val="center" w:pos="4153"/>
        <w:tab w:val="right" w:pos="8306"/>
      </w:tabs>
      <w:snapToGrid w:val="0"/>
    </w:pPr>
    <w:rPr>
      <w:sz w:val="20"/>
      <w:szCs w:val="20"/>
    </w:rPr>
  </w:style>
  <w:style w:type="character" w:customStyle="1" w:styleId="a6">
    <w:name w:val="頁尾 字元"/>
    <w:basedOn w:val="a0"/>
    <w:link w:val="a5"/>
    <w:uiPriority w:val="99"/>
    <w:semiHidden/>
    <w:rsid w:val="000A1FBA"/>
    <w:rPr>
      <w:sz w:val="20"/>
      <w:szCs w:val="20"/>
    </w:rPr>
  </w:style>
  <w:style w:type="character" w:styleId="a7">
    <w:name w:val="Strong"/>
    <w:basedOn w:val="a0"/>
    <w:uiPriority w:val="22"/>
    <w:qFormat/>
    <w:rsid w:val="00F17731"/>
    <w:rPr>
      <w:b/>
      <w:bCs/>
    </w:rPr>
  </w:style>
  <w:style w:type="table" w:styleId="a8">
    <w:name w:val="Table Grid"/>
    <w:basedOn w:val="a1"/>
    <w:uiPriority w:val="59"/>
    <w:rsid w:val="00F1773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9">
    <w:name w:val="Hyperlink"/>
    <w:basedOn w:val="a0"/>
    <w:uiPriority w:val="99"/>
    <w:unhideWhenUsed/>
    <w:rsid w:val="001607DE"/>
    <w:rPr>
      <w:color w:val="0000FF"/>
      <w:u w:val="single"/>
    </w:rPr>
  </w:style>
  <w:style w:type="character" w:customStyle="1" w:styleId="apple-converted-space">
    <w:name w:val="apple-converted-space"/>
    <w:basedOn w:val="a0"/>
    <w:rsid w:val="001607DE"/>
  </w:style>
  <w:style w:type="paragraph" w:customStyle="1" w:styleId="Default">
    <w:name w:val="Default"/>
    <w:rsid w:val="001607DE"/>
    <w:pPr>
      <w:widowControl w:val="0"/>
      <w:autoSpaceDE w:val="0"/>
      <w:autoSpaceDN w:val="0"/>
      <w:adjustRightInd w:val="0"/>
    </w:pPr>
    <w:rPr>
      <w:rFonts w:ascii="標楷體" w:eastAsia="標楷體" w:cs="標楷體"/>
      <w:color w:val="000000"/>
      <w:kern w:val="0"/>
      <w:szCs w:val="24"/>
    </w:rPr>
  </w:style>
  <w:style w:type="paragraph" w:styleId="aa">
    <w:name w:val="List Paragraph"/>
    <w:basedOn w:val="a"/>
    <w:uiPriority w:val="34"/>
    <w:qFormat/>
    <w:rsid w:val="001607DE"/>
    <w:pPr>
      <w:widowControl/>
      <w:ind w:leftChars="200" w:left="480"/>
    </w:pPr>
    <w:rPr>
      <w:rFonts w:ascii="新細明體" w:eastAsia="新細明體" w:hAnsi="新細明體" w:cs="新細明體"/>
      <w:kern w:val="0"/>
      <w:szCs w:val="24"/>
    </w:rPr>
  </w:style>
  <w:style w:type="paragraph" w:styleId="Web">
    <w:name w:val="Normal (Web)"/>
    <w:basedOn w:val="a"/>
    <w:uiPriority w:val="99"/>
    <w:unhideWhenUsed/>
    <w:rsid w:val="001607DE"/>
    <w:pPr>
      <w:widowControl/>
      <w:spacing w:before="100" w:beforeAutospacing="1" w:after="100" w:afterAutospacing="1"/>
    </w:pPr>
    <w:rPr>
      <w:rFonts w:ascii="新細明體" w:eastAsia="新細明體" w:hAnsi="新細明體" w:cs="新細明體"/>
      <w:kern w:val="0"/>
      <w:szCs w:val="24"/>
    </w:rPr>
  </w:style>
  <w:style w:type="character" w:customStyle="1" w:styleId="20">
    <w:name w:val="標題 2 字元"/>
    <w:basedOn w:val="a0"/>
    <w:link w:val="2"/>
    <w:uiPriority w:val="9"/>
    <w:rsid w:val="00B6453A"/>
    <w:rPr>
      <w:rFonts w:asciiTheme="majorHAnsi" w:eastAsiaTheme="majorEastAsia" w:hAnsiTheme="majorHAnsi" w:cstheme="majorBidi"/>
      <w:b/>
      <w:bCs/>
      <w:sz w:val="48"/>
      <w:szCs w:val="48"/>
    </w:rPr>
  </w:style>
  <w:style w:type="paragraph" w:styleId="ab">
    <w:name w:val="Balloon Text"/>
    <w:basedOn w:val="a"/>
    <w:link w:val="ac"/>
    <w:uiPriority w:val="99"/>
    <w:semiHidden/>
    <w:unhideWhenUsed/>
    <w:rsid w:val="00B6453A"/>
    <w:rPr>
      <w:rFonts w:asciiTheme="majorHAnsi" w:eastAsiaTheme="majorEastAsia" w:hAnsiTheme="majorHAnsi" w:cstheme="majorBidi"/>
      <w:sz w:val="18"/>
      <w:szCs w:val="18"/>
    </w:rPr>
  </w:style>
  <w:style w:type="character" w:customStyle="1" w:styleId="ac">
    <w:name w:val="註解方塊文字 字元"/>
    <w:basedOn w:val="a0"/>
    <w:link w:val="ab"/>
    <w:uiPriority w:val="99"/>
    <w:semiHidden/>
    <w:rsid w:val="00B6453A"/>
    <w:rPr>
      <w:rFonts w:asciiTheme="majorHAnsi" w:eastAsiaTheme="majorEastAsia" w:hAnsiTheme="majorHAnsi" w:cstheme="majorBidi"/>
      <w:sz w:val="18"/>
      <w:szCs w:val="18"/>
    </w:rPr>
  </w:style>
  <w:style w:type="table" w:customStyle="1" w:styleId="GridTable5DarkAccent1">
    <w:name w:val="Grid Table 5 Dark Accent 1"/>
    <w:basedOn w:val="a1"/>
    <w:uiPriority w:val="50"/>
    <w:rsid w:val="00C20BA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texhtml">
    <w:name w:val="texhtml"/>
    <w:basedOn w:val="a0"/>
    <w:rsid w:val="00F57118"/>
  </w:style>
  <w:style w:type="paragraph" w:customStyle="1" w:styleId="1">
    <w:name w:val="內文1"/>
    <w:rsid w:val="00D46364"/>
    <w:pPr>
      <w:widowControl w:val="0"/>
    </w:pPr>
    <w:rPr>
      <w:rFonts w:ascii="Calibri" w:hAnsi="Calibri" w:cs="Calibri"/>
      <w:color w:val="000000"/>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paragraph" w:styleId="2">
    <w:name w:val="heading 2"/>
    <w:basedOn w:val="a"/>
    <w:next w:val="a"/>
    <w:link w:val="20"/>
    <w:uiPriority w:val="9"/>
    <w:unhideWhenUsed/>
    <w:qFormat/>
    <w:rsid w:val="00B6453A"/>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0A1FBA"/>
    <w:pPr>
      <w:tabs>
        <w:tab w:val="center" w:pos="4153"/>
        <w:tab w:val="right" w:pos="8306"/>
      </w:tabs>
      <w:snapToGrid w:val="0"/>
    </w:pPr>
    <w:rPr>
      <w:sz w:val="20"/>
      <w:szCs w:val="20"/>
    </w:rPr>
  </w:style>
  <w:style w:type="character" w:customStyle="1" w:styleId="a4">
    <w:name w:val="頁首 字元"/>
    <w:basedOn w:val="a0"/>
    <w:link w:val="a3"/>
    <w:uiPriority w:val="99"/>
    <w:semiHidden/>
    <w:rsid w:val="000A1FBA"/>
    <w:rPr>
      <w:sz w:val="20"/>
      <w:szCs w:val="20"/>
    </w:rPr>
  </w:style>
  <w:style w:type="paragraph" w:styleId="a5">
    <w:name w:val="footer"/>
    <w:basedOn w:val="a"/>
    <w:link w:val="a6"/>
    <w:uiPriority w:val="99"/>
    <w:semiHidden/>
    <w:unhideWhenUsed/>
    <w:rsid w:val="000A1FBA"/>
    <w:pPr>
      <w:tabs>
        <w:tab w:val="center" w:pos="4153"/>
        <w:tab w:val="right" w:pos="8306"/>
      </w:tabs>
      <w:snapToGrid w:val="0"/>
    </w:pPr>
    <w:rPr>
      <w:sz w:val="20"/>
      <w:szCs w:val="20"/>
    </w:rPr>
  </w:style>
  <w:style w:type="character" w:customStyle="1" w:styleId="a6">
    <w:name w:val="頁尾 字元"/>
    <w:basedOn w:val="a0"/>
    <w:link w:val="a5"/>
    <w:uiPriority w:val="99"/>
    <w:semiHidden/>
    <w:rsid w:val="000A1FBA"/>
    <w:rPr>
      <w:sz w:val="20"/>
      <w:szCs w:val="20"/>
    </w:rPr>
  </w:style>
  <w:style w:type="character" w:styleId="a7">
    <w:name w:val="Strong"/>
    <w:basedOn w:val="a0"/>
    <w:uiPriority w:val="22"/>
    <w:qFormat/>
    <w:rsid w:val="00F17731"/>
    <w:rPr>
      <w:b/>
      <w:bCs/>
    </w:rPr>
  </w:style>
  <w:style w:type="table" w:styleId="a8">
    <w:name w:val="Table Grid"/>
    <w:basedOn w:val="a1"/>
    <w:uiPriority w:val="59"/>
    <w:rsid w:val="00F1773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9">
    <w:name w:val="Hyperlink"/>
    <w:basedOn w:val="a0"/>
    <w:uiPriority w:val="99"/>
    <w:unhideWhenUsed/>
    <w:rsid w:val="001607DE"/>
    <w:rPr>
      <w:color w:val="0000FF"/>
      <w:u w:val="single"/>
    </w:rPr>
  </w:style>
  <w:style w:type="character" w:customStyle="1" w:styleId="apple-converted-space">
    <w:name w:val="apple-converted-space"/>
    <w:basedOn w:val="a0"/>
    <w:rsid w:val="001607DE"/>
  </w:style>
  <w:style w:type="paragraph" w:customStyle="1" w:styleId="Default">
    <w:name w:val="Default"/>
    <w:rsid w:val="001607DE"/>
    <w:pPr>
      <w:widowControl w:val="0"/>
      <w:autoSpaceDE w:val="0"/>
      <w:autoSpaceDN w:val="0"/>
      <w:adjustRightInd w:val="0"/>
    </w:pPr>
    <w:rPr>
      <w:rFonts w:ascii="標楷體" w:eastAsia="標楷體" w:cs="標楷體"/>
      <w:color w:val="000000"/>
      <w:kern w:val="0"/>
      <w:szCs w:val="24"/>
    </w:rPr>
  </w:style>
  <w:style w:type="paragraph" w:styleId="aa">
    <w:name w:val="List Paragraph"/>
    <w:basedOn w:val="a"/>
    <w:uiPriority w:val="34"/>
    <w:qFormat/>
    <w:rsid w:val="001607DE"/>
    <w:pPr>
      <w:widowControl/>
      <w:ind w:leftChars="200" w:left="480"/>
    </w:pPr>
    <w:rPr>
      <w:rFonts w:ascii="新細明體" w:eastAsia="新細明體" w:hAnsi="新細明體" w:cs="新細明體"/>
      <w:kern w:val="0"/>
      <w:szCs w:val="24"/>
    </w:rPr>
  </w:style>
  <w:style w:type="paragraph" w:styleId="Web">
    <w:name w:val="Normal (Web)"/>
    <w:basedOn w:val="a"/>
    <w:uiPriority w:val="99"/>
    <w:unhideWhenUsed/>
    <w:rsid w:val="001607DE"/>
    <w:pPr>
      <w:widowControl/>
      <w:spacing w:before="100" w:beforeAutospacing="1" w:after="100" w:afterAutospacing="1"/>
    </w:pPr>
    <w:rPr>
      <w:rFonts w:ascii="新細明體" w:eastAsia="新細明體" w:hAnsi="新細明體" w:cs="新細明體"/>
      <w:kern w:val="0"/>
      <w:szCs w:val="24"/>
    </w:rPr>
  </w:style>
  <w:style w:type="character" w:customStyle="1" w:styleId="20">
    <w:name w:val="標題 2 字元"/>
    <w:basedOn w:val="a0"/>
    <w:link w:val="2"/>
    <w:uiPriority w:val="9"/>
    <w:rsid w:val="00B6453A"/>
    <w:rPr>
      <w:rFonts w:asciiTheme="majorHAnsi" w:eastAsiaTheme="majorEastAsia" w:hAnsiTheme="majorHAnsi" w:cstheme="majorBidi"/>
      <w:b/>
      <w:bCs/>
      <w:sz w:val="48"/>
      <w:szCs w:val="48"/>
    </w:rPr>
  </w:style>
  <w:style w:type="paragraph" w:styleId="ab">
    <w:name w:val="Balloon Text"/>
    <w:basedOn w:val="a"/>
    <w:link w:val="ac"/>
    <w:uiPriority w:val="99"/>
    <w:semiHidden/>
    <w:unhideWhenUsed/>
    <w:rsid w:val="00B6453A"/>
    <w:rPr>
      <w:rFonts w:asciiTheme="majorHAnsi" w:eastAsiaTheme="majorEastAsia" w:hAnsiTheme="majorHAnsi" w:cstheme="majorBidi"/>
      <w:sz w:val="18"/>
      <w:szCs w:val="18"/>
    </w:rPr>
  </w:style>
  <w:style w:type="character" w:customStyle="1" w:styleId="ac">
    <w:name w:val="註解方塊文字 字元"/>
    <w:basedOn w:val="a0"/>
    <w:link w:val="ab"/>
    <w:uiPriority w:val="99"/>
    <w:semiHidden/>
    <w:rsid w:val="00B6453A"/>
    <w:rPr>
      <w:rFonts w:asciiTheme="majorHAnsi" w:eastAsiaTheme="majorEastAsia" w:hAnsiTheme="majorHAnsi" w:cstheme="majorBidi"/>
      <w:sz w:val="18"/>
      <w:szCs w:val="18"/>
    </w:rPr>
  </w:style>
  <w:style w:type="table" w:customStyle="1" w:styleId="GridTable5DarkAccent1">
    <w:name w:val="Grid Table 5 Dark Accent 1"/>
    <w:basedOn w:val="a1"/>
    <w:uiPriority w:val="50"/>
    <w:rsid w:val="00C20BA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texhtml">
    <w:name w:val="texhtml"/>
    <w:basedOn w:val="a0"/>
    <w:rsid w:val="00F57118"/>
  </w:style>
  <w:style w:type="paragraph" w:customStyle="1" w:styleId="1">
    <w:name w:val="內文1"/>
    <w:rsid w:val="00D46364"/>
    <w:pPr>
      <w:widowControl w:val="0"/>
    </w:pPr>
    <w:rPr>
      <w:rFonts w:ascii="Calibri" w:hAnsi="Calibri" w:cs="Calibri"/>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9446436">
      <w:bodyDiv w:val="1"/>
      <w:marLeft w:val="0"/>
      <w:marRight w:val="0"/>
      <w:marTop w:val="0"/>
      <w:marBottom w:val="0"/>
      <w:divBdr>
        <w:top w:val="none" w:sz="0" w:space="0" w:color="auto"/>
        <w:left w:val="none" w:sz="0" w:space="0" w:color="auto"/>
        <w:bottom w:val="none" w:sz="0" w:space="0" w:color="auto"/>
        <w:right w:val="none" w:sz="0" w:space="0" w:color="auto"/>
      </w:divBdr>
    </w:div>
    <w:div w:id="254561758">
      <w:bodyDiv w:val="1"/>
      <w:marLeft w:val="0"/>
      <w:marRight w:val="0"/>
      <w:marTop w:val="0"/>
      <w:marBottom w:val="0"/>
      <w:divBdr>
        <w:top w:val="none" w:sz="0" w:space="0" w:color="auto"/>
        <w:left w:val="none" w:sz="0" w:space="0" w:color="auto"/>
        <w:bottom w:val="none" w:sz="0" w:space="0" w:color="auto"/>
        <w:right w:val="none" w:sz="0" w:space="0" w:color="auto"/>
      </w:divBdr>
    </w:div>
    <w:div w:id="282427058">
      <w:bodyDiv w:val="1"/>
      <w:marLeft w:val="0"/>
      <w:marRight w:val="0"/>
      <w:marTop w:val="0"/>
      <w:marBottom w:val="0"/>
      <w:divBdr>
        <w:top w:val="none" w:sz="0" w:space="0" w:color="auto"/>
        <w:left w:val="none" w:sz="0" w:space="0" w:color="auto"/>
        <w:bottom w:val="none" w:sz="0" w:space="0" w:color="auto"/>
        <w:right w:val="none" w:sz="0" w:space="0" w:color="auto"/>
      </w:divBdr>
    </w:div>
    <w:div w:id="630596192">
      <w:bodyDiv w:val="1"/>
      <w:marLeft w:val="0"/>
      <w:marRight w:val="0"/>
      <w:marTop w:val="0"/>
      <w:marBottom w:val="0"/>
      <w:divBdr>
        <w:top w:val="none" w:sz="0" w:space="0" w:color="auto"/>
        <w:left w:val="none" w:sz="0" w:space="0" w:color="auto"/>
        <w:bottom w:val="none" w:sz="0" w:space="0" w:color="auto"/>
        <w:right w:val="none" w:sz="0" w:space="0" w:color="auto"/>
      </w:divBdr>
    </w:div>
    <w:div w:id="814445586">
      <w:bodyDiv w:val="1"/>
      <w:marLeft w:val="0"/>
      <w:marRight w:val="0"/>
      <w:marTop w:val="0"/>
      <w:marBottom w:val="0"/>
      <w:divBdr>
        <w:top w:val="none" w:sz="0" w:space="0" w:color="auto"/>
        <w:left w:val="none" w:sz="0" w:space="0" w:color="auto"/>
        <w:bottom w:val="none" w:sz="0" w:space="0" w:color="auto"/>
        <w:right w:val="none" w:sz="0" w:space="0" w:color="auto"/>
      </w:divBdr>
    </w:div>
    <w:div w:id="899553836">
      <w:bodyDiv w:val="1"/>
      <w:marLeft w:val="0"/>
      <w:marRight w:val="0"/>
      <w:marTop w:val="0"/>
      <w:marBottom w:val="0"/>
      <w:divBdr>
        <w:top w:val="none" w:sz="0" w:space="0" w:color="auto"/>
        <w:left w:val="none" w:sz="0" w:space="0" w:color="auto"/>
        <w:bottom w:val="none" w:sz="0" w:space="0" w:color="auto"/>
        <w:right w:val="none" w:sz="0" w:space="0" w:color="auto"/>
      </w:divBdr>
    </w:div>
    <w:div w:id="996419297">
      <w:bodyDiv w:val="1"/>
      <w:marLeft w:val="0"/>
      <w:marRight w:val="0"/>
      <w:marTop w:val="0"/>
      <w:marBottom w:val="0"/>
      <w:divBdr>
        <w:top w:val="none" w:sz="0" w:space="0" w:color="auto"/>
        <w:left w:val="none" w:sz="0" w:space="0" w:color="auto"/>
        <w:bottom w:val="none" w:sz="0" w:space="0" w:color="auto"/>
        <w:right w:val="none" w:sz="0" w:space="0" w:color="auto"/>
      </w:divBdr>
    </w:div>
    <w:div w:id="1234706612">
      <w:bodyDiv w:val="1"/>
      <w:marLeft w:val="0"/>
      <w:marRight w:val="0"/>
      <w:marTop w:val="0"/>
      <w:marBottom w:val="0"/>
      <w:divBdr>
        <w:top w:val="none" w:sz="0" w:space="0" w:color="auto"/>
        <w:left w:val="none" w:sz="0" w:space="0" w:color="auto"/>
        <w:bottom w:val="none" w:sz="0" w:space="0" w:color="auto"/>
        <w:right w:val="none" w:sz="0" w:space="0" w:color="auto"/>
      </w:divBdr>
    </w:div>
    <w:div w:id="1282496618">
      <w:bodyDiv w:val="1"/>
      <w:marLeft w:val="0"/>
      <w:marRight w:val="0"/>
      <w:marTop w:val="0"/>
      <w:marBottom w:val="0"/>
      <w:divBdr>
        <w:top w:val="none" w:sz="0" w:space="0" w:color="auto"/>
        <w:left w:val="none" w:sz="0" w:space="0" w:color="auto"/>
        <w:bottom w:val="none" w:sz="0" w:space="0" w:color="auto"/>
        <w:right w:val="none" w:sz="0" w:space="0" w:color="auto"/>
      </w:divBdr>
    </w:div>
    <w:div w:id="1312829624">
      <w:bodyDiv w:val="1"/>
      <w:marLeft w:val="0"/>
      <w:marRight w:val="0"/>
      <w:marTop w:val="0"/>
      <w:marBottom w:val="0"/>
      <w:divBdr>
        <w:top w:val="none" w:sz="0" w:space="0" w:color="auto"/>
        <w:left w:val="none" w:sz="0" w:space="0" w:color="auto"/>
        <w:bottom w:val="none" w:sz="0" w:space="0" w:color="auto"/>
        <w:right w:val="none" w:sz="0" w:space="0" w:color="auto"/>
      </w:divBdr>
    </w:div>
    <w:div w:id="1469325842">
      <w:bodyDiv w:val="1"/>
      <w:marLeft w:val="0"/>
      <w:marRight w:val="0"/>
      <w:marTop w:val="0"/>
      <w:marBottom w:val="0"/>
      <w:divBdr>
        <w:top w:val="none" w:sz="0" w:space="0" w:color="auto"/>
        <w:left w:val="none" w:sz="0" w:space="0" w:color="auto"/>
        <w:bottom w:val="none" w:sz="0" w:space="0" w:color="auto"/>
        <w:right w:val="none" w:sz="0" w:space="0" w:color="auto"/>
      </w:divBdr>
    </w:div>
    <w:div w:id="1565721766">
      <w:bodyDiv w:val="1"/>
      <w:marLeft w:val="0"/>
      <w:marRight w:val="0"/>
      <w:marTop w:val="0"/>
      <w:marBottom w:val="0"/>
      <w:divBdr>
        <w:top w:val="none" w:sz="0" w:space="0" w:color="auto"/>
        <w:left w:val="none" w:sz="0" w:space="0" w:color="auto"/>
        <w:bottom w:val="none" w:sz="0" w:space="0" w:color="auto"/>
        <w:right w:val="none" w:sz="0" w:space="0" w:color="auto"/>
      </w:divBdr>
    </w:div>
    <w:div w:id="1622493997">
      <w:bodyDiv w:val="1"/>
      <w:marLeft w:val="0"/>
      <w:marRight w:val="0"/>
      <w:marTop w:val="0"/>
      <w:marBottom w:val="0"/>
      <w:divBdr>
        <w:top w:val="none" w:sz="0" w:space="0" w:color="auto"/>
        <w:left w:val="none" w:sz="0" w:space="0" w:color="auto"/>
        <w:bottom w:val="none" w:sz="0" w:space="0" w:color="auto"/>
        <w:right w:val="none" w:sz="0" w:space="0" w:color="auto"/>
      </w:divBdr>
    </w:div>
    <w:div w:id="1763641459">
      <w:bodyDiv w:val="1"/>
      <w:marLeft w:val="0"/>
      <w:marRight w:val="0"/>
      <w:marTop w:val="0"/>
      <w:marBottom w:val="0"/>
      <w:divBdr>
        <w:top w:val="none" w:sz="0" w:space="0" w:color="auto"/>
        <w:left w:val="none" w:sz="0" w:space="0" w:color="auto"/>
        <w:bottom w:val="none" w:sz="0" w:space="0" w:color="auto"/>
        <w:right w:val="none" w:sz="0" w:space="0" w:color="auto"/>
      </w:divBdr>
      <w:divsChild>
        <w:div w:id="1991716350">
          <w:marLeft w:val="0"/>
          <w:marRight w:val="0"/>
          <w:marTop w:val="0"/>
          <w:marBottom w:val="0"/>
          <w:divBdr>
            <w:top w:val="none" w:sz="0" w:space="0" w:color="auto"/>
            <w:left w:val="none" w:sz="0" w:space="0" w:color="auto"/>
            <w:bottom w:val="none" w:sz="0" w:space="0" w:color="auto"/>
            <w:right w:val="none" w:sz="0" w:space="0" w:color="auto"/>
          </w:divBdr>
        </w:div>
        <w:div w:id="2084176849">
          <w:marLeft w:val="0"/>
          <w:marRight w:val="0"/>
          <w:marTop w:val="0"/>
          <w:marBottom w:val="0"/>
          <w:divBdr>
            <w:top w:val="none" w:sz="0" w:space="0" w:color="auto"/>
            <w:left w:val="none" w:sz="0" w:space="0" w:color="auto"/>
            <w:bottom w:val="none" w:sz="0" w:space="0" w:color="auto"/>
            <w:right w:val="none" w:sz="0" w:space="0" w:color="auto"/>
          </w:divBdr>
        </w:div>
        <w:div w:id="1657684923">
          <w:marLeft w:val="0"/>
          <w:marRight w:val="0"/>
          <w:marTop w:val="0"/>
          <w:marBottom w:val="0"/>
          <w:divBdr>
            <w:top w:val="none" w:sz="0" w:space="0" w:color="auto"/>
            <w:left w:val="none" w:sz="0" w:space="0" w:color="auto"/>
            <w:bottom w:val="none" w:sz="0" w:space="0" w:color="auto"/>
            <w:right w:val="none" w:sz="0" w:space="0" w:color="auto"/>
          </w:divBdr>
        </w:div>
      </w:divsChild>
    </w:div>
    <w:div w:id="1797991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www.gartner.com/newsroom/id/2602817" TargetMode="External"/><Relationship Id="rId84" Type="http://schemas.openxmlformats.org/officeDocument/2006/relationships/fontTable" Target="fontTable.xml"/><Relationship Id="rId16" Type="http://schemas.openxmlformats.org/officeDocument/2006/relationships/hyperlink" Target="http://www.moneydj.com/KMDJ/wiki/WikiViewer.aspx?Title=%u96F6%u552E"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www.stockfeel.com.tw/%e5%b7%a5%e6%a5%ad%e9%9b%bb%e8%85%a6-%e5%87%8c%e8%8f%af6166/" TargetMode="External"/><Relationship Id="rId79" Type="http://schemas.openxmlformats.org/officeDocument/2006/relationships/hyperlink" Target="http://edm.firstbank.com.tw/Mailhunter_a/Uploaded.Photo/1020712-01271150.pdf" TargetMode="External"/><Relationship Id="rId5" Type="http://schemas.openxmlformats.org/officeDocument/2006/relationships/settings" Target="settings.xml"/><Relationship Id="rId19" Type="http://schemas.openxmlformats.org/officeDocument/2006/relationships/image" Target="media/image5.png"/><Relationship Id="rId14" Type="http://schemas.openxmlformats.org/officeDocument/2006/relationships/hyperlink" Target="http://www.moneydj.com/KMDJ/wiki/WikiViewer.aspx?Title=AT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www.stockfeel.com.tw/%e5%b7%a5%e6%a5%ad%e9%9b%bb%e8%85%a6-%e5%87%8c%e8%8f%af6166/" TargetMode="External"/><Relationship Id="rId77" Type="http://schemas.openxmlformats.org/officeDocument/2006/relationships/hyperlink" Target="http://edm.firstbank.com.tw/Mailhunter_a/Uploaded.Photo/1020712-01271150.pdf"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portal.stpi.narl.org.tw/index/article/10095;jsessionid=59E87BC04C322F070292CB4821B77E69" TargetMode="External"/><Relationship Id="rId80" Type="http://schemas.openxmlformats.org/officeDocument/2006/relationships/hyperlink" Target="http://www.digitimes.com.tw/tw/iac/shwnws.asp?cnlid=19&amp;cat=20&amp;cat1=25&amp;id=0000283960_HSP89Y727OD6NMLTBCNO2"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www.moneydj.com/KMDJ/wiki/WikiViewer.aspx?Title=%u96F2%u7AEF%u904B%u7B97"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gif"/><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statementdog.com/"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www.stockfeel.com.tw/%e5%bc%95%e9%a0%98%e5%b7%a5%e6%a5%ad%e9%9b%bb%e8%85%a6%e7%9a%84%e6%96%b0%e6%99%82%e4%bb%a3%e2%94%80%e7%a0%94%e8%8f%af2395%e3%80%81%e8%89%be%e8%a8%8a3088/" TargetMode="External"/><Relationship Id="rId75" Type="http://schemas.openxmlformats.org/officeDocument/2006/relationships/hyperlink" Target="http://www.stockfeel.com.tw/%e5%b7%a5%e6%a5%ad%e9%9b%bb%e8%85%a6-%e5%87%8c%e8%8f%af6166/" TargetMode="External"/><Relationship Id="rId83" Type="http://schemas.openxmlformats.org/officeDocument/2006/relationships/hyperlink" Target="http://www.digitimes.com.tw/tw/iac/shwnws.asp?cnlid=19&amp;cat=20&amp;cat1=25&amp;id=0000283960_HSP89Y727OD6NMLTBCNO2"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moneydj.com/KMDJ/wiki/WikiViewer.aspx?Title=%u6578%u4F4D"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portal.stpi.narl.org.tw/index/article/10095;jsessionid=59E87BC04C322F070292CB4821B77E69" TargetMode="External"/><Relationship Id="rId78" Type="http://schemas.openxmlformats.org/officeDocument/2006/relationships/hyperlink" Target="http://edm.firstbank.com.tw/Mailhunter_a/Uploaded.Photo/1020712-01271150.pdf" TargetMode="External"/><Relationship Id="rId81" Type="http://schemas.openxmlformats.org/officeDocument/2006/relationships/hyperlink" Target="http://www.digitimes.com.tw/tw/iac/shwnws.asp?cnlid=19&amp;cat=20&amp;cat1=25&amp;id=0000283960_HSP89Y727OD6NMLTBCNO2"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www.moneydj.com/KMDJ/wiki/WikiViewer.aspx?Title=%u751F%u7522" TargetMode="External"/><Relationship Id="rId18" Type="http://schemas.openxmlformats.org/officeDocument/2006/relationships/hyperlink" Target="http://www.moneydj.com/KMDJ/wiki/WikiViewer.aspx?Title=%u71DF%u6536"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www.stockfeel.com.tw/%e5%b7%a5%e6%a5%ad%e9%9b%bb%e8%85%a6-%e5%87%8c%e8%8f%af6166/" TargetMode="External"/><Relationship Id="rId7" Type="http://schemas.openxmlformats.org/officeDocument/2006/relationships/footnotes" Target="footnotes.xml"/><Relationship Id="rId71" Type="http://schemas.openxmlformats.org/officeDocument/2006/relationships/hyperlink" Target="http://portal.stpi.narl.org.tw/index/article/10095;jsessionid=59E87BC04C322F070292CB4821B77E69"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hkmb.hktdc.com/tc/1X0A3972/%E7%B6%93%E8%B2%BF%E7%A0%94%E7%A9%B6/%E5%8F%A6%E8%A6%93%E7%94%9F%E7%94%A2%E5%9F%BA%E5%9C%B0%EF%BC%9A%E6%9D%B1%E5%8D%97%E4%BA%9E%E5%A4%A7%E9%99%B8%E4%B8%80" TargetMode="External"/><Relationship Id="rId61" Type="http://schemas.openxmlformats.org/officeDocument/2006/relationships/image" Target="media/image47.png"/><Relationship Id="rId82" Type="http://schemas.openxmlformats.org/officeDocument/2006/relationships/hyperlink" Target="http://www.digitimes.com.tw/tw/iac/shwnws.asp?cnlid=19&amp;cat=20&amp;cat1=25&amp;id=0000283960_HSP89Y727OD6NMLTBCNO2"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4094A15-7A80-4A19-9070-B07E2FD27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Pages>
  <Words>4625</Words>
  <Characters>26364</Characters>
  <Application>Microsoft Office Word</Application>
  <DocSecurity>0</DocSecurity>
  <Lines>219</Lines>
  <Paragraphs>61</Paragraphs>
  <ScaleCrop>false</ScaleCrop>
  <Company/>
  <LinksUpToDate>false</LinksUpToDate>
  <CharactersWithSpaces>30928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葉玟妦</dc:creator>
  <cp:lastModifiedBy>HZ2</cp:lastModifiedBy>
  <cp:revision>2</cp:revision>
  <dcterms:created xsi:type="dcterms:W3CDTF">2016-06-23T02:06:00Z</dcterms:created>
  <dcterms:modified xsi:type="dcterms:W3CDTF">2016-06-23T02:06:00Z</dcterms:modified>
</cp:coreProperties>
</file>